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2EEF9" w14:textId="77777777" w:rsidR="006E1A4C" w:rsidRDefault="006E1A4C" w:rsidP="006E1A4C">
      <w:pPr>
        <w:rPr>
          <w:sz w:val="22"/>
          <w:szCs w:val="22"/>
        </w:rPr>
      </w:pPr>
    </w:p>
    <w:p w14:paraId="4E49E877" w14:textId="77777777" w:rsidR="00F464F1" w:rsidRDefault="00F464F1" w:rsidP="00F464F1">
      <w:pPr>
        <w:keepNext/>
        <w:spacing w:before="600"/>
        <w:contextualSpacing/>
        <w:jc w:val="center"/>
        <w:outlineLvl w:val="0"/>
        <w:rPr>
          <w:b/>
          <w:bCs/>
        </w:rPr>
      </w:pPr>
      <w:r w:rsidRPr="00F464F1">
        <w:rPr>
          <w:b/>
          <w:bCs/>
        </w:rPr>
        <w:t>ТЕХНИЧЕСКОЕ ЗАДАНИЕ</w:t>
      </w:r>
    </w:p>
    <w:p w14:paraId="17E96ABE" w14:textId="77777777" w:rsidR="001C5497" w:rsidRPr="00F464F1" w:rsidRDefault="001C5497" w:rsidP="00F464F1">
      <w:pPr>
        <w:keepNext/>
        <w:spacing w:before="600"/>
        <w:contextualSpacing/>
        <w:jc w:val="center"/>
        <w:outlineLvl w:val="0"/>
        <w:rPr>
          <w:b/>
          <w:bCs/>
        </w:rPr>
      </w:pPr>
    </w:p>
    <w:p w14:paraId="2727550D" w14:textId="5FB7D0AB" w:rsidR="00F464F1" w:rsidRDefault="007F283D" w:rsidP="00F464F1">
      <w:pPr>
        <w:contextualSpacing/>
        <w:jc w:val="center"/>
        <w:rPr>
          <w:b/>
          <w:i/>
          <w:iCs/>
        </w:rPr>
      </w:pPr>
      <w:r>
        <w:rPr>
          <w:b/>
          <w:i/>
          <w:iCs/>
        </w:rPr>
        <w:t>на выполнение</w:t>
      </w:r>
      <w:r w:rsidR="00DA6AB0">
        <w:rPr>
          <w:b/>
          <w:i/>
          <w:iCs/>
        </w:rPr>
        <w:t xml:space="preserve"> работ</w:t>
      </w:r>
      <w:r w:rsidR="00A417A1">
        <w:rPr>
          <w:b/>
          <w:i/>
          <w:iCs/>
        </w:rPr>
        <w:t xml:space="preserve"> по подготовке, перемещению и формированию отвалов почвенно-растительного слоя, с целью дальнейшего укрепления </w:t>
      </w:r>
      <w:proofErr w:type="gramStart"/>
      <w:r w:rsidR="00A417A1">
        <w:rPr>
          <w:b/>
          <w:i/>
          <w:iCs/>
        </w:rPr>
        <w:t>откосов</w:t>
      </w:r>
      <w:r w:rsidR="00ED2EC1">
        <w:rPr>
          <w:b/>
          <w:i/>
          <w:iCs/>
        </w:rPr>
        <w:t xml:space="preserve"> </w:t>
      </w:r>
      <w:r w:rsidR="00DA6AB0">
        <w:rPr>
          <w:b/>
          <w:i/>
          <w:iCs/>
        </w:rPr>
        <w:t xml:space="preserve"> объединённ</w:t>
      </w:r>
      <w:r w:rsidR="00B4755A">
        <w:rPr>
          <w:b/>
          <w:i/>
          <w:iCs/>
        </w:rPr>
        <w:t>ых</w:t>
      </w:r>
      <w:proofErr w:type="gramEnd"/>
      <w:r w:rsidR="00DA6AB0">
        <w:rPr>
          <w:b/>
          <w:i/>
          <w:iCs/>
        </w:rPr>
        <w:t xml:space="preserve"> карт 2(2),</w:t>
      </w:r>
      <w:r w:rsidR="00B4755A">
        <w:rPr>
          <w:b/>
          <w:i/>
          <w:iCs/>
        </w:rPr>
        <w:t xml:space="preserve"> </w:t>
      </w:r>
      <w:r w:rsidR="00DA6AB0">
        <w:rPr>
          <w:b/>
          <w:i/>
          <w:iCs/>
        </w:rPr>
        <w:t>5(4) и 3(5)</w:t>
      </w:r>
      <w:r w:rsidR="00B4755A">
        <w:rPr>
          <w:b/>
          <w:i/>
          <w:iCs/>
        </w:rPr>
        <w:t xml:space="preserve"> </w:t>
      </w:r>
      <w:r w:rsidR="008D1F4D" w:rsidRPr="008D1F4D">
        <w:rPr>
          <w:b/>
          <w:i/>
          <w:iCs/>
        </w:rPr>
        <w:t>Полигон</w:t>
      </w:r>
      <w:r w:rsidR="00DA6AB0">
        <w:rPr>
          <w:b/>
          <w:i/>
          <w:iCs/>
        </w:rPr>
        <w:t>а</w:t>
      </w:r>
      <w:r w:rsidR="008D1F4D" w:rsidRPr="008D1F4D">
        <w:rPr>
          <w:b/>
          <w:i/>
          <w:iCs/>
        </w:rPr>
        <w:t xml:space="preserve"> ТКО для городов Н. Новгород, Дзержинска, Володарского района Нижегородской области</w:t>
      </w:r>
      <w:r w:rsidR="00DF50E9">
        <w:rPr>
          <w:b/>
          <w:i/>
          <w:iCs/>
        </w:rPr>
        <w:t xml:space="preserve"> </w:t>
      </w:r>
      <w:r w:rsidR="008D1F4D" w:rsidRPr="008D1F4D">
        <w:rPr>
          <w:b/>
          <w:i/>
          <w:iCs/>
        </w:rPr>
        <w:t>-</w:t>
      </w:r>
      <w:r w:rsidR="00DF50E9">
        <w:rPr>
          <w:b/>
          <w:i/>
          <w:iCs/>
        </w:rPr>
        <w:t xml:space="preserve"> </w:t>
      </w:r>
      <w:r w:rsidR="008D1F4D" w:rsidRPr="008D1F4D">
        <w:rPr>
          <w:b/>
          <w:i/>
          <w:iCs/>
        </w:rPr>
        <w:t xml:space="preserve">полигон </w:t>
      </w:r>
      <w:r w:rsidR="008A561E">
        <w:rPr>
          <w:b/>
          <w:i/>
          <w:iCs/>
        </w:rPr>
        <w:t>«</w:t>
      </w:r>
      <w:r w:rsidR="008D1F4D" w:rsidRPr="008D1F4D">
        <w:rPr>
          <w:b/>
          <w:i/>
          <w:iCs/>
        </w:rPr>
        <w:t>МАГ-1</w:t>
      </w:r>
      <w:r w:rsidR="008A561E">
        <w:rPr>
          <w:b/>
          <w:i/>
          <w:iCs/>
        </w:rPr>
        <w:t>»</w:t>
      </w:r>
      <w:r w:rsidR="008D1F4D" w:rsidRPr="008D1F4D">
        <w:rPr>
          <w:b/>
          <w:i/>
          <w:iCs/>
        </w:rPr>
        <w:t xml:space="preserve"> по адресу: Нижегородская область, г. Дзержинск, ш. Московское, 56.</w:t>
      </w:r>
      <w:r w:rsidR="00F464F1" w:rsidRPr="00F464F1">
        <w:rPr>
          <w:b/>
          <w:i/>
          <w:iCs/>
        </w:rPr>
        <w:t xml:space="preserve"> (</w:t>
      </w:r>
      <w:r w:rsidR="00F464F1" w:rsidRPr="00F464F1">
        <w:rPr>
          <w:b/>
          <w:i/>
          <w:iCs/>
          <w:lang w:bidi="ru-RU"/>
        </w:rPr>
        <w:t>кадастровый номер 52:21:0000004:74</w:t>
      </w:r>
    </w:p>
    <w:p w14:paraId="7048A568" w14:textId="77777777" w:rsidR="001C5497" w:rsidRPr="00F464F1" w:rsidRDefault="001C5497" w:rsidP="00F464F1">
      <w:pPr>
        <w:contextualSpacing/>
        <w:jc w:val="center"/>
        <w:rPr>
          <w:b/>
          <w:i/>
          <w:iCs/>
        </w:rPr>
      </w:pPr>
    </w:p>
    <w:tbl>
      <w:tblPr>
        <w:tblW w:w="1131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836"/>
        <w:gridCol w:w="7796"/>
      </w:tblGrid>
      <w:tr w:rsidR="00F464F1" w:rsidRPr="00F464F1" w14:paraId="543F410D" w14:textId="77777777" w:rsidTr="00E326B5">
        <w:trPr>
          <w:trHeight w:val="343"/>
        </w:trPr>
        <w:tc>
          <w:tcPr>
            <w:tcW w:w="11312" w:type="dxa"/>
            <w:gridSpan w:val="3"/>
          </w:tcPr>
          <w:p w14:paraId="2AF6AC5D" w14:textId="77777777" w:rsidR="00F464F1" w:rsidRPr="00F464F1" w:rsidRDefault="00F464F1" w:rsidP="00F464F1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ind w:left="546"/>
              <w:contextualSpacing/>
              <w:jc w:val="center"/>
              <w:rPr>
                <w:rFonts w:eastAsia="Calibri"/>
                <w:lang w:eastAsia="en-US"/>
              </w:rPr>
            </w:pPr>
            <w:r w:rsidRPr="00F464F1">
              <w:rPr>
                <w:rFonts w:eastAsia="Andale Sans UI"/>
                <w:b/>
                <w:caps/>
                <w:kern w:val="1"/>
                <w:lang w:eastAsia="ar-SA"/>
              </w:rPr>
              <w:t>Общие данные</w:t>
            </w:r>
          </w:p>
        </w:tc>
      </w:tr>
      <w:tr w:rsidR="00F464F1" w:rsidRPr="00F464F1" w14:paraId="4CAC34E3" w14:textId="77777777" w:rsidTr="00E326B5">
        <w:trPr>
          <w:trHeight w:val="397"/>
        </w:trPr>
        <w:tc>
          <w:tcPr>
            <w:tcW w:w="680" w:type="dxa"/>
          </w:tcPr>
          <w:p w14:paraId="19AF84B0" w14:textId="2084E05F" w:rsidR="00F464F1" w:rsidRPr="00F464F1" w:rsidRDefault="00423860" w:rsidP="00423860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2836" w:type="dxa"/>
          </w:tcPr>
          <w:p w14:paraId="7D821C2A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 xml:space="preserve">Наименование объекта </w:t>
            </w:r>
          </w:p>
        </w:tc>
        <w:tc>
          <w:tcPr>
            <w:tcW w:w="7796" w:type="dxa"/>
          </w:tcPr>
          <w:p w14:paraId="037F7B5C" w14:textId="1728D527" w:rsidR="00F464F1" w:rsidRPr="00BD7EE2" w:rsidRDefault="001F0B90" w:rsidP="00B4755A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BD7EE2">
              <w:rPr>
                <w:bCs/>
              </w:rPr>
              <w:t>Объединённ</w:t>
            </w:r>
            <w:r w:rsidR="00B4755A">
              <w:rPr>
                <w:bCs/>
              </w:rPr>
              <w:t>ые</w:t>
            </w:r>
            <w:r w:rsidRPr="00BD7EE2">
              <w:rPr>
                <w:bCs/>
              </w:rPr>
              <w:t xml:space="preserve"> карты 2(2),</w:t>
            </w:r>
            <w:r w:rsidR="00B4755A">
              <w:rPr>
                <w:bCs/>
              </w:rPr>
              <w:t xml:space="preserve"> </w:t>
            </w:r>
            <w:r w:rsidRPr="00BD7EE2">
              <w:rPr>
                <w:bCs/>
              </w:rPr>
              <w:t>5(4) и 3(5)</w:t>
            </w:r>
            <w:r w:rsidR="001C5497">
              <w:rPr>
                <w:bCs/>
              </w:rPr>
              <w:t xml:space="preserve"> </w:t>
            </w:r>
            <w:r w:rsidR="00DA6AB0" w:rsidRPr="001C5497">
              <w:rPr>
                <w:rFonts w:eastAsia="Calibri"/>
                <w:bCs/>
                <w:lang w:eastAsia="en-US"/>
              </w:rPr>
              <w:t>П</w:t>
            </w:r>
            <w:r w:rsidR="008D1F4D" w:rsidRPr="001C5497">
              <w:rPr>
                <w:rFonts w:eastAsia="Calibri"/>
                <w:bCs/>
                <w:lang w:eastAsia="en-US"/>
              </w:rPr>
              <w:t>олигон</w:t>
            </w:r>
            <w:r w:rsidRPr="001C5497">
              <w:rPr>
                <w:rFonts w:eastAsia="Calibri"/>
                <w:bCs/>
                <w:lang w:eastAsia="en-US"/>
              </w:rPr>
              <w:t>а</w:t>
            </w:r>
            <w:r w:rsidR="008D1F4D" w:rsidRPr="001C5497">
              <w:rPr>
                <w:rFonts w:eastAsia="Calibri"/>
                <w:bCs/>
                <w:lang w:eastAsia="en-US"/>
              </w:rPr>
              <w:t xml:space="preserve"> ТКО для городов Н. Новгород, Дзержинска, Володарского района Нижегородской области-полигон МАГ-1 по адресу: Нижегородская область, г. Дзержинск, ш. Московское, 56» </w:t>
            </w:r>
            <w:r w:rsidR="00682E14" w:rsidRPr="001C5497">
              <w:rPr>
                <w:rFonts w:eastAsia="Calibri"/>
                <w:bCs/>
                <w:lang w:eastAsia="en-US"/>
              </w:rPr>
              <w:t>далее «Объект»</w:t>
            </w:r>
          </w:p>
        </w:tc>
      </w:tr>
      <w:tr w:rsidR="00F464F1" w:rsidRPr="00F464F1" w14:paraId="19B2A3C1" w14:textId="77777777" w:rsidTr="00E326B5">
        <w:trPr>
          <w:trHeight w:val="1108"/>
        </w:trPr>
        <w:tc>
          <w:tcPr>
            <w:tcW w:w="680" w:type="dxa"/>
          </w:tcPr>
          <w:p w14:paraId="0575D8B6" w14:textId="24A057DB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2836" w:type="dxa"/>
          </w:tcPr>
          <w:p w14:paraId="15077558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Адрес объекта</w:t>
            </w:r>
          </w:p>
        </w:tc>
        <w:tc>
          <w:tcPr>
            <w:tcW w:w="7796" w:type="dxa"/>
          </w:tcPr>
          <w:p w14:paraId="5A2D5F6C" w14:textId="52777DF8" w:rsidR="00F464F1" w:rsidRPr="00BD7EE2" w:rsidRDefault="00423860" w:rsidP="00423860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BD7EE2">
              <w:rPr>
                <w:rFonts w:eastAsia="Calibri"/>
                <w:bCs/>
                <w:lang w:eastAsia="en-US"/>
              </w:rPr>
              <w:t>Т</w:t>
            </w:r>
            <w:r w:rsidR="00F464F1" w:rsidRPr="00BD7EE2">
              <w:rPr>
                <w:rFonts w:eastAsia="Calibri"/>
                <w:bCs/>
                <w:lang w:eastAsia="en-US"/>
              </w:rPr>
              <w:t>ерритори</w:t>
            </w:r>
            <w:r w:rsidRPr="00BD7EE2">
              <w:rPr>
                <w:rFonts w:eastAsia="Calibri"/>
                <w:bCs/>
                <w:lang w:eastAsia="en-US"/>
              </w:rPr>
              <w:t xml:space="preserve">я действующего </w:t>
            </w:r>
            <w:r w:rsidR="00F464F1" w:rsidRPr="00BD7EE2">
              <w:rPr>
                <w:rFonts w:eastAsia="Calibri"/>
                <w:bCs/>
                <w:lang w:eastAsia="en-US"/>
              </w:rPr>
              <w:t xml:space="preserve"> Полигона ТКО для городов Н. Новгород, Дзержинска, Володарского района Нижегородской области</w:t>
            </w:r>
            <w:r w:rsidRPr="00BD7EE2">
              <w:rPr>
                <w:rFonts w:eastAsia="Calibri"/>
                <w:bCs/>
                <w:lang w:eastAsia="en-US"/>
              </w:rPr>
              <w:t xml:space="preserve"> </w:t>
            </w:r>
            <w:r w:rsidR="00F464F1" w:rsidRPr="00BD7EE2">
              <w:rPr>
                <w:rFonts w:eastAsia="Calibri"/>
                <w:bCs/>
                <w:lang w:eastAsia="en-US"/>
              </w:rPr>
              <w:t>-</w:t>
            </w:r>
            <w:r w:rsidRPr="00BD7EE2">
              <w:rPr>
                <w:rFonts w:eastAsia="Calibri"/>
                <w:bCs/>
                <w:lang w:eastAsia="en-US"/>
              </w:rPr>
              <w:t xml:space="preserve"> </w:t>
            </w:r>
            <w:r w:rsidR="00F464F1" w:rsidRPr="00BD7EE2">
              <w:rPr>
                <w:rFonts w:eastAsia="Calibri"/>
                <w:bCs/>
                <w:lang w:eastAsia="en-US"/>
              </w:rPr>
              <w:t xml:space="preserve">полигон </w:t>
            </w:r>
            <w:r w:rsidRPr="00BD7EE2">
              <w:rPr>
                <w:rFonts w:eastAsia="Calibri"/>
                <w:bCs/>
                <w:lang w:eastAsia="en-US"/>
              </w:rPr>
              <w:t>«</w:t>
            </w:r>
            <w:r w:rsidR="00F464F1" w:rsidRPr="00BD7EE2">
              <w:rPr>
                <w:rFonts w:eastAsia="Calibri"/>
                <w:bCs/>
                <w:lang w:eastAsia="en-US"/>
              </w:rPr>
              <w:t>МАГ-1</w:t>
            </w:r>
            <w:r w:rsidRPr="00BD7EE2">
              <w:rPr>
                <w:rFonts w:eastAsia="Calibri"/>
                <w:bCs/>
                <w:lang w:eastAsia="en-US"/>
              </w:rPr>
              <w:t>»</w:t>
            </w:r>
            <w:r w:rsidR="00F464F1" w:rsidRPr="00BD7EE2">
              <w:rPr>
                <w:rFonts w:eastAsia="Calibri"/>
                <w:bCs/>
                <w:lang w:eastAsia="en-US"/>
              </w:rPr>
              <w:t xml:space="preserve">, по адресу: Нижегородская область, г. Дзержинск, ш. Московское 56 (кадастровый номер </w:t>
            </w:r>
            <w:r w:rsidR="00F464F1" w:rsidRPr="00BD7EE2">
              <w:rPr>
                <w:rFonts w:eastAsia="Calibri"/>
                <w:bCs/>
                <w:shd w:val="clear" w:color="auto" w:fill="FFFFFF"/>
                <w:lang w:bidi="ru-RU"/>
              </w:rPr>
              <w:t xml:space="preserve">земельного участка </w:t>
            </w:r>
            <w:r w:rsidR="00F464F1" w:rsidRPr="00BD7EE2">
              <w:rPr>
                <w:rFonts w:eastAsia="Calibri"/>
                <w:bCs/>
                <w:lang w:eastAsia="en-US"/>
              </w:rPr>
              <w:t>52:21:0000004:74)</w:t>
            </w:r>
          </w:p>
        </w:tc>
      </w:tr>
      <w:tr w:rsidR="00F464F1" w:rsidRPr="00F464F1" w14:paraId="73E107AE" w14:textId="77777777" w:rsidTr="00E326B5">
        <w:trPr>
          <w:trHeight w:val="355"/>
        </w:trPr>
        <w:tc>
          <w:tcPr>
            <w:tcW w:w="680" w:type="dxa"/>
          </w:tcPr>
          <w:p w14:paraId="30F6DDB8" w14:textId="36574101" w:rsid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1.3.</w:t>
            </w:r>
          </w:p>
          <w:p w14:paraId="7540DDB4" w14:textId="77777777" w:rsidR="00423860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</w:tcPr>
          <w:p w14:paraId="5486443E" w14:textId="2FF7FC04" w:rsidR="00F464F1" w:rsidRPr="00F464F1" w:rsidRDefault="00FA335B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Виды выполняемых Работ</w:t>
            </w:r>
          </w:p>
        </w:tc>
        <w:tc>
          <w:tcPr>
            <w:tcW w:w="7796" w:type="dxa"/>
          </w:tcPr>
          <w:p w14:paraId="60B62F0C" w14:textId="2DE14E3B" w:rsidR="00DA6AB0" w:rsidRPr="00BD7EE2" w:rsidRDefault="00DA6AB0" w:rsidP="00DA6AB0">
            <w:pPr>
              <w:shd w:val="clear" w:color="auto" w:fill="FFFFFF"/>
              <w:rPr>
                <w:bCs/>
                <w:color w:val="1A1A1A"/>
              </w:rPr>
            </w:pPr>
            <w:r w:rsidRPr="00BD7EE2">
              <w:rPr>
                <w:bCs/>
                <w:color w:val="1A1A1A"/>
              </w:rPr>
              <w:t xml:space="preserve">1. Выемка </w:t>
            </w:r>
            <w:r w:rsidR="00ED2EC1">
              <w:rPr>
                <w:bCs/>
                <w:color w:val="1A1A1A"/>
              </w:rPr>
              <w:t>и формирование штабеля</w:t>
            </w:r>
            <w:r w:rsidR="001C5497">
              <w:rPr>
                <w:bCs/>
                <w:color w:val="1A1A1A"/>
              </w:rPr>
              <w:t xml:space="preserve"> </w:t>
            </w:r>
            <w:proofErr w:type="spellStart"/>
            <w:r w:rsidR="00ED2EC1">
              <w:rPr>
                <w:bCs/>
                <w:color w:val="1A1A1A"/>
              </w:rPr>
              <w:t>почвенно</w:t>
            </w:r>
            <w:proofErr w:type="spellEnd"/>
            <w:r w:rsidR="00184EAD">
              <w:rPr>
                <w:bCs/>
                <w:color w:val="1A1A1A"/>
              </w:rPr>
              <w:t xml:space="preserve"> </w:t>
            </w:r>
            <w:r w:rsidR="00ED2EC1">
              <w:rPr>
                <w:bCs/>
                <w:color w:val="1A1A1A"/>
              </w:rPr>
              <w:t xml:space="preserve">- растительного </w:t>
            </w:r>
            <w:proofErr w:type="gramStart"/>
            <w:r w:rsidR="00ED2EC1">
              <w:rPr>
                <w:bCs/>
                <w:color w:val="1A1A1A"/>
              </w:rPr>
              <w:t>слоя</w:t>
            </w:r>
            <w:r w:rsidRPr="00BD7EE2">
              <w:rPr>
                <w:bCs/>
                <w:color w:val="1A1A1A"/>
              </w:rPr>
              <w:t xml:space="preserve"> </w:t>
            </w:r>
            <w:r w:rsidR="001C5497">
              <w:rPr>
                <w:bCs/>
                <w:color w:val="1A1A1A"/>
              </w:rPr>
              <w:t xml:space="preserve"> (</w:t>
            </w:r>
            <w:proofErr w:type="gramEnd"/>
            <w:r w:rsidR="001C5497">
              <w:rPr>
                <w:bCs/>
                <w:color w:val="1A1A1A"/>
              </w:rPr>
              <w:t>далее по тексту</w:t>
            </w:r>
            <w:r w:rsidR="00B4755A">
              <w:rPr>
                <w:bCs/>
                <w:color w:val="1A1A1A"/>
              </w:rPr>
              <w:t xml:space="preserve"> -</w:t>
            </w:r>
            <w:r w:rsidR="001C5497">
              <w:rPr>
                <w:bCs/>
                <w:color w:val="1A1A1A"/>
              </w:rPr>
              <w:t xml:space="preserve"> ПРС) </w:t>
            </w:r>
            <w:r w:rsidRPr="00BD7EE2">
              <w:rPr>
                <w:bCs/>
                <w:color w:val="1A1A1A"/>
              </w:rPr>
              <w:t>с перемещением до 150</w:t>
            </w:r>
            <w:r w:rsidR="00FD12A5">
              <w:rPr>
                <w:bCs/>
                <w:color w:val="1A1A1A"/>
              </w:rPr>
              <w:t xml:space="preserve"> </w:t>
            </w:r>
            <w:r w:rsidRPr="00BD7EE2">
              <w:rPr>
                <w:bCs/>
                <w:color w:val="1A1A1A"/>
              </w:rPr>
              <w:t xml:space="preserve">м бульдозером мощностью 127 кВт </w:t>
            </w:r>
            <w:r w:rsidR="00FD12A5">
              <w:rPr>
                <w:bCs/>
                <w:color w:val="1A1A1A"/>
              </w:rPr>
              <w:t>(</w:t>
            </w:r>
            <w:r w:rsidRPr="00BD7EE2">
              <w:rPr>
                <w:bCs/>
                <w:color w:val="1A1A1A"/>
              </w:rPr>
              <w:t>плотность грунта 1,5</w:t>
            </w:r>
            <w:r w:rsidR="00FD12A5">
              <w:rPr>
                <w:bCs/>
                <w:color w:val="1A1A1A"/>
              </w:rPr>
              <w:t xml:space="preserve">) </w:t>
            </w:r>
            <w:r w:rsidR="00184EAD">
              <w:rPr>
                <w:bCs/>
                <w:color w:val="1A1A1A"/>
              </w:rPr>
              <w:t>в зону погрузки на самосвал</w:t>
            </w:r>
            <w:r w:rsidR="00B4755A">
              <w:rPr>
                <w:bCs/>
                <w:color w:val="1A1A1A"/>
              </w:rPr>
              <w:t>.</w:t>
            </w:r>
          </w:p>
          <w:p w14:paraId="4837D585" w14:textId="4C66CE29" w:rsidR="00DA6AB0" w:rsidRPr="00BD7EE2" w:rsidRDefault="00DA6AB0" w:rsidP="00DA6AB0">
            <w:pPr>
              <w:shd w:val="clear" w:color="auto" w:fill="FFFFFF"/>
              <w:rPr>
                <w:bCs/>
                <w:color w:val="1A1A1A"/>
              </w:rPr>
            </w:pPr>
            <w:r w:rsidRPr="00BD7EE2">
              <w:rPr>
                <w:bCs/>
                <w:color w:val="1A1A1A"/>
              </w:rPr>
              <w:t xml:space="preserve">2. </w:t>
            </w:r>
            <w:r w:rsidR="00184EAD">
              <w:rPr>
                <w:bCs/>
                <w:color w:val="1A1A1A"/>
              </w:rPr>
              <w:t>Погрузка ПРС</w:t>
            </w:r>
            <w:r w:rsidRPr="00BD7EE2">
              <w:rPr>
                <w:bCs/>
                <w:color w:val="1A1A1A"/>
              </w:rPr>
              <w:t xml:space="preserve"> гусеничным экскаватором</w:t>
            </w:r>
            <w:r w:rsidR="00FD12A5">
              <w:rPr>
                <w:bCs/>
                <w:color w:val="1A1A1A"/>
              </w:rPr>
              <w:t xml:space="preserve"> (</w:t>
            </w:r>
            <w:r w:rsidRPr="00BD7EE2">
              <w:rPr>
                <w:bCs/>
                <w:color w:val="1A1A1A"/>
              </w:rPr>
              <w:t>ковш не менее 1,1м3</w:t>
            </w:r>
            <w:r w:rsidR="00FD12A5">
              <w:rPr>
                <w:bCs/>
                <w:color w:val="1A1A1A"/>
              </w:rPr>
              <w:t>)</w:t>
            </w:r>
            <w:r w:rsidR="00184EAD">
              <w:rPr>
                <w:bCs/>
                <w:color w:val="1A1A1A"/>
              </w:rPr>
              <w:t xml:space="preserve"> на </w:t>
            </w:r>
            <w:r w:rsidR="00B4755A">
              <w:rPr>
                <w:bCs/>
                <w:color w:val="1A1A1A"/>
              </w:rPr>
              <w:t>самосвалы.</w:t>
            </w:r>
          </w:p>
          <w:p w14:paraId="21073A51" w14:textId="151C6A03" w:rsidR="00DA6AB0" w:rsidRDefault="00184EAD" w:rsidP="00DA6AB0">
            <w:pPr>
              <w:shd w:val="clear" w:color="auto" w:fill="FFFFFF"/>
              <w:rPr>
                <w:bCs/>
                <w:color w:val="1A1A1A"/>
              </w:rPr>
            </w:pPr>
            <w:r>
              <w:rPr>
                <w:bCs/>
                <w:color w:val="1A1A1A"/>
              </w:rPr>
              <w:t xml:space="preserve">3. </w:t>
            </w:r>
            <w:proofErr w:type="gramStart"/>
            <w:r w:rsidR="00B4755A">
              <w:rPr>
                <w:bCs/>
                <w:color w:val="1A1A1A"/>
              </w:rPr>
              <w:t>Перемещение</w:t>
            </w:r>
            <w:r>
              <w:rPr>
                <w:bCs/>
                <w:color w:val="1A1A1A"/>
              </w:rPr>
              <w:t xml:space="preserve">  и</w:t>
            </w:r>
            <w:proofErr w:type="gramEnd"/>
            <w:r>
              <w:rPr>
                <w:bCs/>
                <w:color w:val="1A1A1A"/>
              </w:rPr>
              <w:t xml:space="preserve"> разгрузка </w:t>
            </w:r>
            <w:r w:rsidR="00DA6AB0" w:rsidRPr="00BD7EE2">
              <w:rPr>
                <w:bCs/>
                <w:color w:val="1A1A1A"/>
              </w:rPr>
              <w:t>самосвалами</w:t>
            </w:r>
            <w:r>
              <w:rPr>
                <w:bCs/>
                <w:color w:val="1A1A1A"/>
              </w:rPr>
              <w:t xml:space="preserve"> ПРС</w:t>
            </w:r>
            <w:r w:rsidR="00DA6AB0" w:rsidRPr="00BD7EE2">
              <w:rPr>
                <w:bCs/>
                <w:color w:val="1A1A1A"/>
              </w:rPr>
              <w:t xml:space="preserve"> </w:t>
            </w:r>
            <w:bookmarkStart w:id="0" w:name="_GoBack"/>
            <w:bookmarkEnd w:id="0"/>
            <w:r w:rsidR="00DA6AB0" w:rsidRPr="00BD7EE2">
              <w:rPr>
                <w:bCs/>
                <w:color w:val="1A1A1A"/>
              </w:rPr>
              <w:t>на расстояние до 3</w:t>
            </w:r>
            <w:r w:rsidR="00B4755A">
              <w:rPr>
                <w:bCs/>
                <w:color w:val="1A1A1A"/>
              </w:rPr>
              <w:t xml:space="preserve"> </w:t>
            </w:r>
            <w:r w:rsidR="00DA6AB0" w:rsidRPr="00BD7EE2">
              <w:rPr>
                <w:bCs/>
                <w:color w:val="1A1A1A"/>
              </w:rPr>
              <w:t>км</w:t>
            </w:r>
            <w:r>
              <w:rPr>
                <w:bCs/>
                <w:color w:val="1A1A1A"/>
              </w:rPr>
              <w:t>,</w:t>
            </w:r>
            <w:r w:rsidR="00DA6AB0" w:rsidRPr="00BD7EE2">
              <w:rPr>
                <w:bCs/>
                <w:color w:val="1A1A1A"/>
              </w:rPr>
              <w:t xml:space="preserve"> от места погрузки до места выгрузки</w:t>
            </w:r>
            <w:r>
              <w:rPr>
                <w:bCs/>
                <w:color w:val="1A1A1A"/>
              </w:rPr>
              <w:t xml:space="preserve"> по периметру объединенн</w:t>
            </w:r>
            <w:r w:rsidR="00B4755A">
              <w:rPr>
                <w:bCs/>
                <w:color w:val="1A1A1A"/>
              </w:rPr>
              <w:t>ых</w:t>
            </w:r>
            <w:r>
              <w:rPr>
                <w:bCs/>
                <w:color w:val="1A1A1A"/>
              </w:rPr>
              <w:t xml:space="preserve"> карт</w:t>
            </w:r>
            <w:r w:rsidR="00BD7EE2">
              <w:rPr>
                <w:bCs/>
                <w:color w:val="1A1A1A"/>
              </w:rPr>
              <w:t>.</w:t>
            </w:r>
          </w:p>
          <w:p w14:paraId="1D9C504C" w14:textId="7F7DF58C" w:rsidR="00A417A1" w:rsidRPr="00BD7EE2" w:rsidRDefault="00A417A1" w:rsidP="00DA6AB0">
            <w:pPr>
              <w:shd w:val="clear" w:color="auto" w:fill="FFFFFF"/>
              <w:rPr>
                <w:bCs/>
                <w:color w:val="1A1A1A"/>
              </w:rPr>
            </w:pPr>
            <w:r>
              <w:rPr>
                <w:bCs/>
                <w:color w:val="1A1A1A"/>
              </w:rPr>
              <w:t>4. Формирование отвалов ПРС</w:t>
            </w:r>
            <w:r w:rsidR="0038366B">
              <w:rPr>
                <w:bCs/>
                <w:color w:val="1A1A1A"/>
              </w:rPr>
              <w:t xml:space="preserve"> в месте проведения работ.</w:t>
            </w:r>
          </w:p>
          <w:p w14:paraId="3DF4D01F" w14:textId="44CF6FE7" w:rsidR="00682E14" w:rsidRPr="00BD7EE2" w:rsidRDefault="00682E14" w:rsidP="00423860">
            <w:pPr>
              <w:contextualSpacing/>
              <w:jc w:val="both"/>
              <w:rPr>
                <w:bCs/>
                <w:lang w:eastAsia="ar-SA"/>
              </w:rPr>
            </w:pPr>
          </w:p>
        </w:tc>
      </w:tr>
      <w:tr w:rsidR="00F464F1" w:rsidRPr="00F464F1" w14:paraId="14A7BE3B" w14:textId="77777777" w:rsidTr="00E326B5">
        <w:trPr>
          <w:trHeight w:val="689"/>
        </w:trPr>
        <w:tc>
          <w:tcPr>
            <w:tcW w:w="680" w:type="dxa"/>
          </w:tcPr>
          <w:p w14:paraId="572F29DC" w14:textId="4C65920A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1.4.</w:t>
            </w:r>
          </w:p>
        </w:tc>
        <w:tc>
          <w:tcPr>
            <w:tcW w:w="2836" w:type="dxa"/>
          </w:tcPr>
          <w:p w14:paraId="4765D40F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Основание для выполнения Работ</w:t>
            </w:r>
          </w:p>
        </w:tc>
        <w:tc>
          <w:tcPr>
            <w:tcW w:w="7796" w:type="dxa"/>
          </w:tcPr>
          <w:p w14:paraId="288515F2" w14:textId="487153F9" w:rsidR="00F464F1" w:rsidRPr="00BD7EE2" w:rsidRDefault="00AB6779" w:rsidP="00F464F1">
            <w:pPr>
              <w:contextualSpacing/>
              <w:jc w:val="both"/>
              <w:rPr>
                <w:bCs/>
                <w:shd w:val="clear" w:color="auto" w:fill="FFFFFF"/>
                <w:lang w:bidi="ru-RU"/>
              </w:rPr>
            </w:pPr>
            <w:r w:rsidRPr="00BD7EE2">
              <w:rPr>
                <w:bCs/>
                <w:shd w:val="clear" w:color="auto" w:fill="FFFFFF"/>
                <w:lang w:bidi="ru-RU"/>
              </w:rPr>
              <w:t>Решение Заказчика</w:t>
            </w:r>
            <w:r w:rsidR="001C5497">
              <w:rPr>
                <w:bCs/>
                <w:shd w:val="clear" w:color="auto" w:fill="FFFFFF"/>
                <w:lang w:bidi="ru-RU"/>
              </w:rPr>
              <w:t>.</w:t>
            </w:r>
          </w:p>
        </w:tc>
      </w:tr>
      <w:tr w:rsidR="00F464F1" w:rsidRPr="00F464F1" w14:paraId="1D40E4B0" w14:textId="77777777" w:rsidTr="00E326B5">
        <w:trPr>
          <w:trHeight w:val="429"/>
        </w:trPr>
        <w:tc>
          <w:tcPr>
            <w:tcW w:w="680" w:type="dxa"/>
          </w:tcPr>
          <w:p w14:paraId="0239A4B2" w14:textId="403731F8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1.5.</w:t>
            </w:r>
          </w:p>
        </w:tc>
        <w:tc>
          <w:tcPr>
            <w:tcW w:w="2836" w:type="dxa"/>
          </w:tcPr>
          <w:p w14:paraId="786FEA2C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Заказчик</w:t>
            </w:r>
          </w:p>
        </w:tc>
        <w:tc>
          <w:tcPr>
            <w:tcW w:w="7796" w:type="dxa"/>
          </w:tcPr>
          <w:p w14:paraId="78778BF3" w14:textId="3EAF4FCC" w:rsidR="00F464F1" w:rsidRPr="00BD7EE2" w:rsidRDefault="00F464F1" w:rsidP="00F464F1">
            <w:pPr>
              <w:contextualSpacing/>
              <w:jc w:val="both"/>
              <w:rPr>
                <w:bCs/>
                <w:shd w:val="clear" w:color="auto" w:fill="FFFFFF"/>
                <w:lang w:bidi="ru-RU"/>
              </w:rPr>
            </w:pPr>
            <w:r w:rsidRPr="00BD7EE2">
              <w:rPr>
                <w:bCs/>
                <w:lang w:eastAsia="zh-CN"/>
              </w:rPr>
              <w:t xml:space="preserve">ООО «МАГ </w:t>
            </w:r>
            <w:proofErr w:type="spellStart"/>
            <w:r w:rsidRPr="00BD7EE2">
              <w:rPr>
                <w:bCs/>
                <w:lang w:eastAsia="zh-CN"/>
              </w:rPr>
              <w:t>Груп</w:t>
            </w:r>
            <w:proofErr w:type="spellEnd"/>
            <w:r w:rsidRPr="00BD7EE2">
              <w:rPr>
                <w:bCs/>
                <w:lang w:eastAsia="zh-CN"/>
              </w:rPr>
              <w:t>»</w:t>
            </w:r>
            <w:r w:rsidR="001C5497">
              <w:rPr>
                <w:bCs/>
                <w:lang w:eastAsia="zh-CN"/>
              </w:rPr>
              <w:t>.</w:t>
            </w:r>
          </w:p>
        </w:tc>
      </w:tr>
      <w:tr w:rsidR="00F464F1" w:rsidRPr="00F464F1" w14:paraId="4FDEBE5F" w14:textId="77777777" w:rsidTr="00E326B5">
        <w:tc>
          <w:tcPr>
            <w:tcW w:w="680" w:type="dxa"/>
          </w:tcPr>
          <w:p w14:paraId="7181F5E2" w14:textId="266C383F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1.6.</w:t>
            </w:r>
          </w:p>
        </w:tc>
        <w:tc>
          <w:tcPr>
            <w:tcW w:w="2836" w:type="dxa"/>
          </w:tcPr>
          <w:p w14:paraId="21C2D5CA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Сведения о источниках финансирования объекта</w:t>
            </w:r>
          </w:p>
        </w:tc>
        <w:tc>
          <w:tcPr>
            <w:tcW w:w="7796" w:type="dxa"/>
          </w:tcPr>
          <w:p w14:paraId="4A90756F" w14:textId="02B437BD" w:rsidR="00F464F1" w:rsidRPr="00BD7EE2" w:rsidRDefault="00F464F1" w:rsidP="00F464F1">
            <w:pPr>
              <w:widowControl w:val="0"/>
              <w:contextualSpacing/>
              <w:jc w:val="both"/>
              <w:rPr>
                <w:rFonts w:eastAsia="Calibri"/>
                <w:bCs/>
                <w:shd w:val="clear" w:color="auto" w:fill="FFFFFF"/>
                <w:lang w:eastAsia="en-US" w:bidi="ru-RU"/>
              </w:rPr>
            </w:pPr>
            <w:r w:rsidRPr="00BD7EE2">
              <w:rPr>
                <w:rFonts w:eastAsia="Calibri"/>
                <w:bCs/>
                <w:shd w:val="clear" w:color="auto" w:fill="FFFFFF"/>
                <w:lang w:eastAsia="en-US" w:bidi="ru-RU"/>
              </w:rPr>
              <w:t>Собственные средства Заказчика</w:t>
            </w:r>
            <w:r w:rsidR="001C5497">
              <w:rPr>
                <w:rFonts w:eastAsia="Calibri"/>
                <w:bCs/>
                <w:shd w:val="clear" w:color="auto" w:fill="FFFFFF"/>
                <w:lang w:eastAsia="en-US" w:bidi="ru-RU"/>
              </w:rPr>
              <w:t>.</w:t>
            </w:r>
            <w:r w:rsidRPr="00BD7EE2">
              <w:rPr>
                <w:rFonts w:eastAsia="Calibri"/>
                <w:bCs/>
                <w:shd w:val="clear" w:color="auto" w:fill="FFFFFF"/>
                <w:lang w:eastAsia="en-US" w:bidi="ru-RU"/>
              </w:rPr>
              <w:t xml:space="preserve">                                                         </w:t>
            </w:r>
          </w:p>
          <w:p w14:paraId="22F5EF01" w14:textId="77777777" w:rsidR="00F464F1" w:rsidRPr="00BD7EE2" w:rsidRDefault="00F464F1" w:rsidP="00F464F1">
            <w:pPr>
              <w:widowControl w:val="0"/>
              <w:contextualSpacing/>
              <w:jc w:val="both"/>
              <w:rPr>
                <w:rFonts w:eastAsia="Calibri"/>
                <w:bCs/>
                <w:shd w:val="clear" w:color="auto" w:fill="FFFFFF"/>
                <w:lang w:eastAsia="en-US" w:bidi="ru-RU"/>
              </w:rPr>
            </w:pPr>
          </w:p>
        </w:tc>
      </w:tr>
      <w:tr w:rsidR="00F464F1" w:rsidRPr="00F464F1" w14:paraId="60B527AA" w14:textId="77777777" w:rsidTr="00E326B5">
        <w:tc>
          <w:tcPr>
            <w:tcW w:w="680" w:type="dxa"/>
          </w:tcPr>
          <w:p w14:paraId="6F93EC54" w14:textId="20B69CF5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1.7. </w:t>
            </w:r>
          </w:p>
        </w:tc>
        <w:tc>
          <w:tcPr>
            <w:tcW w:w="2836" w:type="dxa"/>
          </w:tcPr>
          <w:p w14:paraId="18DE48E8" w14:textId="77777777" w:rsidR="00F464F1" w:rsidRPr="00F464F1" w:rsidRDefault="00F464F1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>Сроки и порядок выполнения Работ</w:t>
            </w:r>
          </w:p>
        </w:tc>
        <w:tc>
          <w:tcPr>
            <w:tcW w:w="7796" w:type="dxa"/>
          </w:tcPr>
          <w:p w14:paraId="229F9F76" w14:textId="56CAEE07" w:rsidR="00F464F1" w:rsidRPr="00BD7EE2" w:rsidRDefault="00F464F1" w:rsidP="00F464F1">
            <w:pPr>
              <w:widowControl w:val="0"/>
              <w:contextualSpacing/>
              <w:jc w:val="both"/>
              <w:rPr>
                <w:rFonts w:eastAsia="Calibri"/>
                <w:bCs/>
                <w:shd w:val="clear" w:color="auto" w:fill="FFFFFF"/>
                <w:lang w:eastAsia="en-US" w:bidi="ru-RU"/>
              </w:rPr>
            </w:pPr>
            <w:r w:rsidRPr="00BD7EE2">
              <w:rPr>
                <w:rFonts w:eastAsia="Calibri"/>
                <w:bCs/>
                <w:shd w:val="clear" w:color="auto" w:fill="FFFFFF"/>
                <w:lang w:eastAsia="en-US" w:bidi="ru-RU"/>
              </w:rPr>
              <w:t>В соответствии с условиями Договора</w:t>
            </w:r>
            <w:r w:rsidR="001C5497">
              <w:rPr>
                <w:rFonts w:eastAsia="Calibri"/>
                <w:bCs/>
                <w:shd w:val="clear" w:color="auto" w:fill="FFFFFF"/>
                <w:lang w:eastAsia="en-US" w:bidi="ru-RU"/>
              </w:rPr>
              <w:t>.</w:t>
            </w:r>
          </w:p>
        </w:tc>
      </w:tr>
      <w:tr w:rsidR="00F464F1" w:rsidRPr="00F464F1" w14:paraId="6AB12171" w14:textId="77777777" w:rsidTr="00E326B5">
        <w:tc>
          <w:tcPr>
            <w:tcW w:w="680" w:type="dxa"/>
          </w:tcPr>
          <w:p w14:paraId="20BF8EA2" w14:textId="18B03534" w:rsidR="00F464F1" w:rsidRPr="00F464F1" w:rsidRDefault="00423860" w:rsidP="0042386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1.8.</w:t>
            </w:r>
          </w:p>
        </w:tc>
        <w:tc>
          <w:tcPr>
            <w:tcW w:w="2836" w:type="dxa"/>
          </w:tcPr>
          <w:p w14:paraId="6FCFA993" w14:textId="3F3CA5E3" w:rsidR="00F464F1" w:rsidRPr="00F464F1" w:rsidRDefault="00FA335B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F464F1">
              <w:rPr>
                <w:rFonts w:eastAsia="Calibri"/>
                <w:lang w:eastAsia="en-US"/>
              </w:rPr>
              <w:t xml:space="preserve">Цель Работ </w:t>
            </w:r>
          </w:p>
        </w:tc>
        <w:tc>
          <w:tcPr>
            <w:tcW w:w="7796" w:type="dxa"/>
          </w:tcPr>
          <w:p w14:paraId="5AB8480E" w14:textId="1CEDDC98" w:rsidR="00132DC1" w:rsidRPr="00F464F1" w:rsidRDefault="0038366B" w:rsidP="00B4755A">
            <w:pPr>
              <w:pageBreakBefore/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kern w:val="1"/>
                <w:lang w:eastAsia="zh-CN"/>
              </w:rPr>
            </w:pPr>
            <w:r>
              <w:rPr>
                <w:rFonts w:eastAsia="Calibri"/>
                <w:kern w:val="1"/>
                <w:lang w:eastAsia="zh-CN"/>
              </w:rPr>
              <w:t>Подготовка, перемещение, и формирование</w:t>
            </w:r>
            <w:r w:rsidRPr="0038366B">
              <w:rPr>
                <w:rFonts w:eastAsia="Calibri"/>
                <w:kern w:val="1"/>
                <w:lang w:eastAsia="zh-CN"/>
              </w:rPr>
              <w:t xml:space="preserve"> отвалов </w:t>
            </w:r>
            <w:r>
              <w:rPr>
                <w:rFonts w:eastAsia="Calibri"/>
                <w:kern w:val="1"/>
                <w:lang w:eastAsia="zh-CN"/>
              </w:rPr>
              <w:t>ПРС</w:t>
            </w:r>
            <w:r w:rsidRPr="0038366B">
              <w:rPr>
                <w:rFonts w:eastAsia="Calibri"/>
                <w:kern w:val="1"/>
                <w:lang w:eastAsia="zh-CN"/>
              </w:rPr>
              <w:t xml:space="preserve"> </w:t>
            </w:r>
            <w:r>
              <w:rPr>
                <w:rFonts w:eastAsia="Calibri"/>
                <w:kern w:val="1"/>
                <w:lang w:eastAsia="zh-CN"/>
              </w:rPr>
              <w:t>в</w:t>
            </w:r>
            <w:r w:rsidR="00184EAD">
              <w:rPr>
                <w:rFonts w:eastAsia="Calibri"/>
                <w:kern w:val="1"/>
                <w:lang w:eastAsia="zh-CN"/>
              </w:rPr>
              <w:t xml:space="preserve"> </w:t>
            </w:r>
            <w:r>
              <w:rPr>
                <w:rFonts w:eastAsia="Calibri"/>
                <w:kern w:val="1"/>
                <w:lang w:eastAsia="zh-CN"/>
              </w:rPr>
              <w:t>месте</w:t>
            </w:r>
            <w:r w:rsidR="00184EAD">
              <w:rPr>
                <w:rFonts w:eastAsia="Calibri"/>
                <w:kern w:val="1"/>
                <w:lang w:eastAsia="zh-CN"/>
              </w:rPr>
              <w:t xml:space="preserve"> проведения работ по укреплению </w:t>
            </w:r>
            <w:r w:rsidR="00DA6AB0">
              <w:rPr>
                <w:rFonts w:eastAsia="Calibri"/>
                <w:kern w:val="1"/>
                <w:lang w:eastAsia="zh-CN"/>
              </w:rPr>
              <w:t>откосов объединённ</w:t>
            </w:r>
            <w:r w:rsidR="00B4755A">
              <w:rPr>
                <w:rFonts w:eastAsia="Calibri"/>
                <w:kern w:val="1"/>
                <w:lang w:eastAsia="zh-CN"/>
              </w:rPr>
              <w:t>ых</w:t>
            </w:r>
            <w:r w:rsidR="00DA6AB0">
              <w:rPr>
                <w:rFonts w:eastAsia="Calibri"/>
                <w:kern w:val="1"/>
                <w:lang w:eastAsia="zh-CN"/>
              </w:rPr>
              <w:t xml:space="preserve"> карт</w:t>
            </w:r>
            <w:r w:rsidR="001F0B90">
              <w:rPr>
                <w:rFonts w:eastAsia="Calibri"/>
                <w:kern w:val="1"/>
                <w:lang w:eastAsia="zh-CN"/>
              </w:rPr>
              <w:t xml:space="preserve"> </w:t>
            </w:r>
            <w:r w:rsidR="001F0B90">
              <w:rPr>
                <w:b/>
                <w:i/>
                <w:iCs/>
              </w:rPr>
              <w:t>2(2),</w:t>
            </w:r>
            <w:r w:rsidR="00B4755A">
              <w:rPr>
                <w:b/>
                <w:i/>
                <w:iCs/>
              </w:rPr>
              <w:t xml:space="preserve"> </w:t>
            </w:r>
            <w:r w:rsidR="001F0B90">
              <w:rPr>
                <w:b/>
                <w:i/>
                <w:iCs/>
              </w:rPr>
              <w:t>5(4) и 3(5</w:t>
            </w:r>
            <w:r w:rsidR="00E846BF">
              <w:rPr>
                <w:b/>
                <w:i/>
                <w:iCs/>
              </w:rPr>
              <w:t>).</w:t>
            </w:r>
          </w:p>
        </w:tc>
      </w:tr>
      <w:tr w:rsidR="00F464F1" w:rsidRPr="00F464F1" w14:paraId="44B4A44C" w14:textId="77777777" w:rsidTr="00E326B5">
        <w:tc>
          <w:tcPr>
            <w:tcW w:w="11312" w:type="dxa"/>
            <w:gridSpan w:val="3"/>
          </w:tcPr>
          <w:p w14:paraId="4DE0D0BC" w14:textId="77777777" w:rsidR="00F464F1" w:rsidRPr="00F464F1" w:rsidRDefault="00F464F1" w:rsidP="00F464F1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ind w:left="546"/>
              <w:contextualSpacing/>
              <w:jc w:val="center"/>
              <w:rPr>
                <w:rFonts w:eastAsia="Calibri"/>
                <w:b/>
                <w:kern w:val="1"/>
                <w:lang w:eastAsia="zh-CN"/>
              </w:rPr>
            </w:pPr>
            <w:r w:rsidRPr="00F464F1">
              <w:rPr>
                <w:rFonts w:eastAsia="Andale Sans UI"/>
                <w:b/>
                <w:caps/>
                <w:kern w:val="1"/>
                <w:lang w:eastAsia="ar-SA"/>
              </w:rPr>
              <w:t>ЗАДАНИЕ НА выполнение работ</w:t>
            </w:r>
          </w:p>
        </w:tc>
      </w:tr>
      <w:tr w:rsidR="00F464F1" w:rsidRPr="00F464F1" w14:paraId="16816ED6" w14:textId="77777777" w:rsidTr="00E326B5">
        <w:tc>
          <w:tcPr>
            <w:tcW w:w="680" w:type="dxa"/>
          </w:tcPr>
          <w:p w14:paraId="610FD5F1" w14:textId="3AF5C955" w:rsidR="00F464F1" w:rsidRPr="00F464F1" w:rsidRDefault="00423860" w:rsidP="00423860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2836" w:type="dxa"/>
          </w:tcPr>
          <w:p w14:paraId="378F72B1" w14:textId="77777777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Порядок проведения Работ</w:t>
            </w:r>
          </w:p>
        </w:tc>
        <w:tc>
          <w:tcPr>
            <w:tcW w:w="7796" w:type="dxa"/>
          </w:tcPr>
          <w:p w14:paraId="22043567" w14:textId="33F9C82A" w:rsidR="00F464F1" w:rsidRPr="00F464F1" w:rsidRDefault="005658B9" w:rsidP="00AB6779">
            <w:pPr>
              <w:tabs>
                <w:tab w:val="left" w:pos="533"/>
                <w:tab w:val="left" w:pos="766"/>
              </w:tabs>
              <w:suppressAutoHyphens/>
              <w:ind w:left="113"/>
              <w:contextualSpacing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Согласно очерёдности, прописанной в </w:t>
            </w:r>
            <w:r w:rsidRPr="006E006D">
              <w:rPr>
                <w:rFonts w:eastAsia="Calibri"/>
                <w:lang w:eastAsia="zh-CN"/>
              </w:rPr>
              <w:t>п</w:t>
            </w:r>
            <w:r w:rsidR="00AB2828" w:rsidRPr="006E006D">
              <w:rPr>
                <w:rFonts w:eastAsia="Calibri"/>
                <w:lang w:eastAsia="zh-CN"/>
              </w:rPr>
              <w:t xml:space="preserve"> </w:t>
            </w:r>
            <w:r w:rsidR="001F0B90">
              <w:rPr>
                <w:rFonts w:eastAsia="Calibri"/>
                <w:lang w:eastAsia="zh-CN"/>
              </w:rPr>
              <w:t>1</w:t>
            </w:r>
            <w:r w:rsidR="00AB2828" w:rsidRPr="006E006D">
              <w:rPr>
                <w:rFonts w:eastAsia="Calibri"/>
                <w:lang w:eastAsia="zh-CN"/>
              </w:rPr>
              <w:t>.</w:t>
            </w:r>
            <w:r w:rsidR="001F0B90">
              <w:rPr>
                <w:rFonts w:eastAsia="Calibri"/>
                <w:lang w:eastAsia="zh-CN"/>
              </w:rPr>
              <w:t>3</w:t>
            </w:r>
            <w:r>
              <w:rPr>
                <w:rFonts w:eastAsia="Calibri"/>
                <w:lang w:eastAsia="zh-CN"/>
              </w:rPr>
              <w:t xml:space="preserve"> данного технического задания</w:t>
            </w:r>
          </w:p>
        </w:tc>
      </w:tr>
      <w:tr w:rsidR="00513367" w:rsidRPr="00F464F1" w14:paraId="7980E094" w14:textId="77777777" w:rsidTr="00E326B5">
        <w:tc>
          <w:tcPr>
            <w:tcW w:w="680" w:type="dxa"/>
          </w:tcPr>
          <w:p w14:paraId="79E1307F" w14:textId="023999A0" w:rsidR="00513367" w:rsidRPr="00F464F1" w:rsidRDefault="00423860" w:rsidP="00423860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2836" w:type="dxa"/>
          </w:tcPr>
          <w:p w14:paraId="4F0E727E" w14:textId="361B62D8" w:rsidR="00513367" w:rsidRPr="00F464F1" w:rsidRDefault="001F0B90" w:rsidP="00F464F1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FF4D70">
              <w:rPr>
                <w:rFonts w:eastAsia="Calibri"/>
                <w:lang w:eastAsia="en-US"/>
              </w:rPr>
              <w:t>бъёмы работ</w:t>
            </w:r>
          </w:p>
        </w:tc>
        <w:tc>
          <w:tcPr>
            <w:tcW w:w="7796" w:type="dxa"/>
          </w:tcPr>
          <w:p w14:paraId="784B3D70" w14:textId="54CCEEE3" w:rsidR="00086674" w:rsidRPr="00F464F1" w:rsidRDefault="001F0B90" w:rsidP="00B4755A">
            <w:pPr>
              <w:widowControl w:val="0"/>
              <w:contextualSpacing/>
              <w:jc w:val="both"/>
              <w:rPr>
                <w:kern w:val="1"/>
                <w:lang w:eastAsia="zh-CN"/>
              </w:rPr>
            </w:pPr>
            <w:r>
              <w:rPr>
                <w:kern w:val="1"/>
                <w:lang w:eastAsia="zh-CN"/>
              </w:rPr>
              <w:t xml:space="preserve">36 500 тонн </w:t>
            </w:r>
            <w:r w:rsidR="00B4755A">
              <w:rPr>
                <w:kern w:val="1"/>
                <w:lang w:eastAsia="zh-CN"/>
              </w:rPr>
              <w:t>почвенно</w:t>
            </w:r>
            <w:r>
              <w:rPr>
                <w:kern w:val="1"/>
                <w:lang w:eastAsia="zh-CN"/>
              </w:rPr>
              <w:t>-растительного слоя</w:t>
            </w:r>
          </w:p>
        </w:tc>
      </w:tr>
      <w:tr w:rsidR="00F464F1" w:rsidRPr="00F464F1" w14:paraId="6C323E46" w14:textId="77777777" w:rsidTr="00E326B5">
        <w:trPr>
          <w:trHeight w:val="983"/>
        </w:trPr>
        <w:tc>
          <w:tcPr>
            <w:tcW w:w="680" w:type="dxa"/>
          </w:tcPr>
          <w:p w14:paraId="2160D92E" w14:textId="52100672" w:rsidR="00F464F1" w:rsidRPr="00F464F1" w:rsidRDefault="00423860" w:rsidP="00423860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2836" w:type="dxa"/>
          </w:tcPr>
          <w:p w14:paraId="1B786D0A" w14:textId="532536EF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 xml:space="preserve">Требования к мероприятиям по охране окружающей среды, </w:t>
            </w:r>
          </w:p>
        </w:tc>
        <w:tc>
          <w:tcPr>
            <w:tcW w:w="7796" w:type="dxa"/>
          </w:tcPr>
          <w:p w14:paraId="75FBDC5D" w14:textId="0E5DEE14" w:rsidR="00F464F1" w:rsidRPr="00F464F1" w:rsidRDefault="00341785" w:rsidP="00F464F1">
            <w:pPr>
              <w:numPr>
                <w:ilvl w:val="0"/>
                <w:numId w:val="19"/>
              </w:numPr>
              <w:tabs>
                <w:tab w:val="left" w:pos="503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</w:t>
            </w:r>
            <w:r w:rsidR="00F464F1" w:rsidRPr="00F464F1">
              <w:rPr>
                <w:rFonts w:eastAsia="Calibri"/>
                <w:lang w:eastAsia="zh-CN"/>
              </w:rPr>
              <w:t>Градостроительный кодекс Российской Федерации;</w:t>
            </w:r>
          </w:p>
          <w:p w14:paraId="2CCC3D35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10.01.2002 № 7-ФЗ «Об охране окружающей среды»;</w:t>
            </w:r>
          </w:p>
          <w:p w14:paraId="3254F405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30.03.1999 № 52-ФЗ «О санитарно-эпидемиологическом благополучии населения»;</w:t>
            </w:r>
          </w:p>
          <w:p w14:paraId="00222E86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04.05.1999 № 96-ФЗ «Об охране атмосферного воздуха»;</w:t>
            </w:r>
          </w:p>
          <w:p w14:paraId="3A5F81D4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24.06.1998 № 89-ФЗ «Об отходах производства и потребления»;</w:t>
            </w:r>
          </w:p>
          <w:p w14:paraId="7D046FDD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21.02.1992 № 2395-1 «О недрах»;</w:t>
            </w:r>
          </w:p>
          <w:p w14:paraId="2E44754F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Федеральный закон от 27.12.2002 № 184-ФЗ «О техническом регулировании»;</w:t>
            </w:r>
          </w:p>
          <w:p w14:paraId="135533A4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lastRenderedPageBreak/>
              <w:t>Федеральный закон от 21.07.1997 № 116-ФЗ «О промышленной безопасности производственных объектов»;</w:t>
            </w:r>
          </w:p>
          <w:p w14:paraId="20F4E92B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      </w:r>
          </w:p>
          <w:p w14:paraId="6EA1C8F8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 xml:space="preserve">СП </w:t>
            </w:r>
            <w:r w:rsidRPr="00F464F1">
              <w:rPr>
                <w:rFonts w:eastAsia="Calibri"/>
                <w:lang w:eastAsia="en-US"/>
              </w:rPr>
              <w:t>320.1325800.2017 «Полигоны для твёрдых бытовых отходов. Проектирование, эксплуатация и рекультивация»;</w:t>
            </w:r>
          </w:p>
          <w:p w14:paraId="4FA7D4B1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ГОСТ 17.4.3.02-85 «Охрана природы. Почвы. Требования к охране плодородного слоя почвы при производстве земляных работ»;</w:t>
            </w:r>
          </w:p>
          <w:p w14:paraId="74977B37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ГОСТ 30772-2001 «Ресурсосбережение. Обращение с отходами. Термины и определения»;</w:t>
            </w:r>
          </w:p>
          <w:p w14:paraId="3D34279D" w14:textId="77777777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  <w:tab w:val="num" w:pos="14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СанПиН 2.1.3684-21 «</w:t>
            </w:r>
            <w:hyperlink r:id="rId9" w:anchor="7DI0K8" w:history="1">
              <w:r w:rsidRPr="00F464F1">
                <w:rPr>
                  <w:rFonts w:eastAsia="Calibri"/>
                  <w:shd w:val="clear" w:color="auto" w:fill="FFFFFF"/>
                  <w:lang w:eastAsia="en-US"/>
                </w:rPr>
        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      </w:r>
            </w:hyperlink>
            <w:r w:rsidRPr="00F464F1">
              <w:rPr>
                <w:rFonts w:eastAsia="Calibri"/>
                <w:lang w:eastAsia="zh-CN"/>
              </w:rPr>
              <w:t>»;</w:t>
            </w:r>
          </w:p>
          <w:p w14:paraId="3F6DA3D0" w14:textId="70F22FB8" w:rsidR="00F464F1" w:rsidRPr="00F464F1" w:rsidRDefault="00F464F1" w:rsidP="00F464F1">
            <w:pPr>
              <w:numPr>
                <w:ilvl w:val="0"/>
                <w:numId w:val="19"/>
              </w:numPr>
              <w:tabs>
                <w:tab w:val="left" w:pos="540"/>
              </w:tabs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иные действующие нормативно-правовые акты в области охраны окружающей среды</w:t>
            </w:r>
            <w:r w:rsidR="00AB6779">
              <w:rPr>
                <w:rFonts w:eastAsia="Calibri"/>
                <w:lang w:eastAsia="zh-CN"/>
              </w:rPr>
              <w:t>.</w:t>
            </w:r>
          </w:p>
        </w:tc>
      </w:tr>
      <w:tr w:rsidR="00F464F1" w:rsidRPr="00F464F1" w14:paraId="03819BA2" w14:textId="77777777" w:rsidTr="00E326B5">
        <w:trPr>
          <w:trHeight w:val="273"/>
        </w:trPr>
        <w:tc>
          <w:tcPr>
            <w:tcW w:w="11312" w:type="dxa"/>
            <w:gridSpan w:val="3"/>
          </w:tcPr>
          <w:p w14:paraId="3DE13380" w14:textId="77777777" w:rsidR="00F464F1" w:rsidRPr="00F464F1" w:rsidRDefault="00F464F1" w:rsidP="00F464F1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ind w:left="546"/>
              <w:contextualSpacing/>
              <w:jc w:val="center"/>
              <w:rPr>
                <w:rFonts w:eastAsia="Calibri"/>
                <w:lang w:eastAsia="zh-CN"/>
              </w:rPr>
            </w:pPr>
            <w:r w:rsidRPr="00F464F1">
              <w:rPr>
                <w:rFonts w:eastAsia="Andale Sans UI"/>
                <w:b/>
                <w:caps/>
                <w:kern w:val="1"/>
                <w:lang w:eastAsia="ar-SA"/>
              </w:rPr>
              <w:lastRenderedPageBreak/>
              <w:t>Условия выполнения работ</w:t>
            </w:r>
          </w:p>
        </w:tc>
      </w:tr>
      <w:tr w:rsidR="00F464F1" w:rsidRPr="00F464F1" w14:paraId="1B304E3E" w14:textId="77777777" w:rsidTr="00E326B5">
        <w:trPr>
          <w:trHeight w:val="273"/>
        </w:trPr>
        <w:tc>
          <w:tcPr>
            <w:tcW w:w="680" w:type="dxa"/>
          </w:tcPr>
          <w:p w14:paraId="1E3C3912" w14:textId="4BD41A68" w:rsidR="00F464F1" w:rsidRPr="00F464F1" w:rsidRDefault="00423860" w:rsidP="00423860">
            <w:pPr>
              <w:contextualSpacing/>
              <w:jc w:val="both"/>
              <w:rPr>
                <w:rFonts w:eastAsia="Calibri"/>
                <w:kern w:val="1"/>
                <w:lang w:eastAsia="zh-CN"/>
              </w:rPr>
            </w:pPr>
            <w:r>
              <w:rPr>
                <w:rFonts w:eastAsia="Calibri"/>
                <w:kern w:val="1"/>
                <w:lang w:eastAsia="zh-CN"/>
              </w:rPr>
              <w:t>3.1.</w:t>
            </w:r>
          </w:p>
        </w:tc>
        <w:tc>
          <w:tcPr>
            <w:tcW w:w="2836" w:type="dxa"/>
          </w:tcPr>
          <w:p w14:paraId="07662941" w14:textId="77777777" w:rsidR="00F464F1" w:rsidRPr="00F464F1" w:rsidRDefault="00F464F1" w:rsidP="00F464F1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kern w:val="1"/>
                <w:lang w:eastAsia="zh-CN"/>
              </w:rPr>
            </w:pPr>
            <w:r w:rsidRPr="00F464F1">
              <w:rPr>
                <w:rFonts w:eastAsia="Calibri"/>
                <w:kern w:val="1"/>
                <w:lang w:eastAsia="zh-CN"/>
              </w:rPr>
              <w:t>Условия выполнения Работ</w:t>
            </w:r>
          </w:p>
        </w:tc>
        <w:tc>
          <w:tcPr>
            <w:tcW w:w="7796" w:type="dxa"/>
          </w:tcPr>
          <w:p w14:paraId="7549618D" w14:textId="22CDDA95" w:rsidR="00E566B7" w:rsidRPr="00F464F1" w:rsidRDefault="00361851" w:rsidP="008D1F4D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Работы производятся на действующем объекте</w:t>
            </w:r>
            <w:r w:rsidR="00341785">
              <w:rPr>
                <w:rFonts w:eastAsia="Calibri"/>
                <w:lang w:eastAsia="zh-CN"/>
              </w:rPr>
              <w:t xml:space="preserve"> в стеснённых условиях</w:t>
            </w:r>
            <w:r>
              <w:rPr>
                <w:rFonts w:eastAsia="Calibri"/>
                <w:lang w:eastAsia="zh-CN"/>
              </w:rPr>
              <w:t xml:space="preserve">. До начала производства работ </w:t>
            </w:r>
            <w:r w:rsidR="000B67DD">
              <w:rPr>
                <w:rFonts w:eastAsia="Calibri"/>
                <w:lang w:eastAsia="zh-CN"/>
              </w:rPr>
              <w:t xml:space="preserve">для обеспечения непрерывности функционирования основного производственного объекта и исключения негативного воздействия на производственный процесс предприятия </w:t>
            </w:r>
            <w:r>
              <w:rPr>
                <w:rFonts w:eastAsia="Calibri"/>
                <w:lang w:eastAsia="zh-CN"/>
              </w:rPr>
              <w:t>разработать</w:t>
            </w:r>
            <w:r w:rsidR="00017E53">
              <w:rPr>
                <w:rFonts w:eastAsia="Calibri"/>
                <w:lang w:eastAsia="zh-CN"/>
              </w:rPr>
              <w:t>,</w:t>
            </w:r>
            <w:r>
              <w:rPr>
                <w:rFonts w:eastAsia="Calibri"/>
                <w:lang w:eastAsia="zh-CN"/>
              </w:rPr>
              <w:t xml:space="preserve"> и согласовать с Заказчиком план и график проведения работ</w:t>
            </w:r>
            <w:r w:rsidR="000B67DD">
              <w:rPr>
                <w:rFonts w:eastAsia="Calibri"/>
                <w:lang w:eastAsia="zh-CN"/>
              </w:rPr>
              <w:t>.</w:t>
            </w:r>
            <w:r>
              <w:rPr>
                <w:rFonts w:eastAsia="Calibri"/>
                <w:lang w:eastAsia="zh-CN"/>
              </w:rPr>
              <w:t xml:space="preserve"> </w:t>
            </w:r>
          </w:p>
        </w:tc>
      </w:tr>
      <w:tr w:rsidR="00F464F1" w:rsidRPr="00F464F1" w14:paraId="6D71B0F1" w14:textId="77777777" w:rsidTr="00E326B5">
        <w:trPr>
          <w:trHeight w:val="273"/>
        </w:trPr>
        <w:tc>
          <w:tcPr>
            <w:tcW w:w="11312" w:type="dxa"/>
            <w:gridSpan w:val="3"/>
          </w:tcPr>
          <w:p w14:paraId="27366948" w14:textId="77777777" w:rsidR="00F464F1" w:rsidRPr="00F464F1" w:rsidRDefault="00F464F1" w:rsidP="00F464F1">
            <w:pPr>
              <w:widowControl w:val="0"/>
              <w:numPr>
                <w:ilvl w:val="0"/>
                <w:numId w:val="13"/>
              </w:numPr>
              <w:suppressAutoHyphens/>
              <w:overflowPunct w:val="0"/>
              <w:autoSpaceDE w:val="0"/>
              <w:autoSpaceDN w:val="0"/>
              <w:adjustRightInd w:val="0"/>
              <w:ind w:left="546"/>
              <w:contextualSpacing/>
              <w:jc w:val="center"/>
              <w:rPr>
                <w:rFonts w:eastAsia="Calibri"/>
                <w:lang w:eastAsia="zh-CN"/>
              </w:rPr>
            </w:pPr>
            <w:r w:rsidRPr="00F464F1">
              <w:rPr>
                <w:rFonts w:eastAsia="Andale Sans UI"/>
                <w:b/>
                <w:caps/>
                <w:kern w:val="1"/>
                <w:lang w:eastAsia="ar-SA"/>
              </w:rPr>
              <w:t>Иные требования</w:t>
            </w:r>
          </w:p>
        </w:tc>
      </w:tr>
      <w:tr w:rsidR="00F464F1" w:rsidRPr="00F464F1" w14:paraId="2155BEF0" w14:textId="77777777" w:rsidTr="00E326B5">
        <w:trPr>
          <w:trHeight w:val="273"/>
        </w:trPr>
        <w:tc>
          <w:tcPr>
            <w:tcW w:w="680" w:type="dxa"/>
          </w:tcPr>
          <w:p w14:paraId="3D9DF9D3" w14:textId="03F1C5DC" w:rsidR="00F464F1" w:rsidRPr="00F464F1" w:rsidRDefault="00423860" w:rsidP="00423860">
            <w:pPr>
              <w:contextualSpacing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4.1.</w:t>
            </w:r>
          </w:p>
        </w:tc>
        <w:tc>
          <w:tcPr>
            <w:tcW w:w="2836" w:type="dxa"/>
          </w:tcPr>
          <w:p w14:paraId="7085D942" w14:textId="77777777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Сроки выполнения Работ</w:t>
            </w:r>
          </w:p>
        </w:tc>
        <w:tc>
          <w:tcPr>
            <w:tcW w:w="7796" w:type="dxa"/>
          </w:tcPr>
          <w:p w14:paraId="59ECAF5D" w14:textId="77777777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В соответствии с условиями Договора.</w:t>
            </w:r>
          </w:p>
          <w:p w14:paraId="68105C53" w14:textId="77777777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Датой окончания выполнения работ является дата подписания Заказчиком акта выполненных работ.</w:t>
            </w:r>
          </w:p>
          <w:p w14:paraId="56B2B850" w14:textId="5783A28C" w:rsidR="00F464F1" w:rsidRPr="00F464F1" w:rsidRDefault="00F464F1" w:rsidP="00F464F1">
            <w:pPr>
              <w:suppressAutoHyphens/>
              <w:contextualSpacing/>
              <w:jc w:val="both"/>
              <w:rPr>
                <w:rFonts w:eastAsia="Calibri"/>
                <w:lang w:eastAsia="zh-CN"/>
              </w:rPr>
            </w:pPr>
            <w:r w:rsidRPr="00F464F1">
              <w:rPr>
                <w:rFonts w:eastAsia="Calibri"/>
                <w:lang w:eastAsia="zh-CN"/>
              </w:rPr>
              <w:t>Исполнитель вправе выполнить работы досрочно и сдать их результаты Заказчику в порядке, установленном Договором</w:t>
            </w:r>
            <w:r w:rsidR="00361851">
              <w:rPr>
                <w:rFonts w:eastAsia="Calibri"/>
                <w:lang w:eastAsia="zh-CN"/>
              </w:rPr>
              <w:t>.</w:t>
            </w:r>
          </w:p>
        </w:tc>
      </w:tr>
      <w:tr w:rsidR="00F464F1" w:rsidRPr="00F464F1" w14:paraId="21E7BC9A" w14:textId="77777777" w:rsidTr="00E326B5">
        <w:trPr>
          <w:trHeight w:val="273"/>
        </w:trPr>
        <w:tc>
          <w:tcPr>
            <w:tcW w:w="680" w:type="dxa"/>
          </w:tcPr>
          <w:p w14:paraId="718AC9E9" w14:textId="6D404563" w:rsidR="00F464F1" w:rsidRPr="00F464F1" w:rsidRDefault="00423860" w:rsidP="00423860">
            <w:pPr>
              <w:contextualSpacing/>
              <w:jc w:val="both"/>
              <w:rPr>
                <w:rFonts w:eastAsia="Calibri"/>
                <w:kern w:val="1"/>
                <w:lang w:eastAsia="zh-CN"/>
              </w:rPr>
            </w:pPr>
            <w:r>
              <w:rPr>
                <w:rFonts w:eastAsia="Calibri"/>
                <w:kern w:val="1"/>
                <w:lang w:eastAsia="zh-CN"/>
              </w:rPr>
              <w:t>4.2.</w:t>
            </w:r>
          </w:p>
        </w:tc>
        <w:tc>
          <w:tcPr>
            <w:tcW w:w="2836" w:type="dxa"/>
          </w:tcPr>
          <w:p w14:paraId="7470EFD8" w14:textId="77777777" w:rsidR="00F464F1" w:rsidRPr="00F464F1" w:rsidRDefault="00F464F1" w:rsidP="00F464F1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kern w:val="1"/>
                <w:lang w:eastAsia="zh-CN"/>
              </w:rPr>
            </w:pPr>
            <w:r w:rsidRPr="00F464F1">
              <w:rPr>
                <w:rFonts w:eastAsia="Calibri"/>
                <w:kern w:val="1"/>
                <w:lang w:eastAsia="zh-CN"/>
              </w:rPr>
              <w:t>Дополнительные</w:t>
            </w:r>
            <w:r w:rsidRPr="00F464F1">
              <w:rPr>
                <w:rFonts w:eastAsia="Calibri"/>
                <w:kern w:val="1"/>
                <w:lang w:val="en-US" w:eastAsia="zh-CN"/>
              </w:rPr>
              <w:t xml:space="preserve"> </w:t>
            </w:r>
            <w:r w:rsidRPr="00F464F1">
              <w:rPr>
                <w:rFonts w:eastAsia="Calibri"/>
                <w:kern w:val="1"/>
                <w:lang w:eastAsia="zh-CN"/>
              </w:rPr>
              <w:t>условия</w:t>
            </w:r>
          </w:p>
        </w:tc>
        <w:tc>
          <w:tcPr>
            <w:tcW w:w="7796" w:type="dxa"/>
          </w:tcPr>
          <w:p w14:paraId="537DF333" w14:textId="3ABA9B2F" w:rsidR="00A43410" w:rsidRPr="00F464F1" w:rsidRDefault="001C5497" w:rsidP="00361851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1.Осуществлять взвешивание на весах Заказчика для учёта перевезённого ПРС</w:t>
            </w:r>
          </w:p>
        </w:tc>
      </w:tr>
      <w:tr w:rsidR="00E566B7" w:rsidRPr="00F464F1" w14:paraId="366EFE05" w14:textId="77777777" w:rsidTr="00E326B5">
        <w:trPr>
          <w:trHeight w:val="273"/>
        </w:trPr>
        <w:tc>
          <w:tcPr>
            <w:tcW w:w="680" w:type="dxa"/>
          </w:tcPr>
          <w:p w14:paraId="13C814F1" w14:textId="1FE9FED0" w:rsidR="00E566B7" w:rsidRPr="00F464F1" w:rsidRDefault="00423860" w:rsidP="00423860">
            <w:pPr>
              <w:contextualSpacing/>
              <w:jc w:val="both"/>
              <w:rPr>
                <w:rFonts w:eastAsia="Calibri"/>
                <w:kern w:val="1"/>
                <w:lang w:eastAsia="zh-CN"/>
              </w:rPr>
            </w:pPr>
            <w:r>
              <w:rPr>
                <w:rFonts w:eastAsia="Calibri"/>
                <w:kern w:val="1"/>
                <w:lang w:eastAsia="zh-CN"/>
              </w:rPr>
              <w:t>4.</w:t>
            </w:r>
            <w:r w:rsidR="00BD7EE2">
              <w:rPr>
                <w:rFonts w:eastAsia="Calibri"/>
                <w:kern w:val="1"/>
                <w:lang w:eastAsia="zh-CN"/>
              </w:rPr>
              <w:t>3</w:t>
            </w:r>
            <w:r>
              <w:rPr>
                <w:rFonts w:eastAsia="Calibri"/>
                <w:kern w:val="1"/>
                <w:lang w:eastAsia="zh-CN"/>
              </w:rPr>
              <w:t>.</w:t>
            </w:r>
          </w:p>
        </w:tc>
        <w:tc>
          <w:tcPr>
            <w:tcW w:w="2836" w:type="dxa"/>
          </w:tcPr>
          <w:p w14:paraId="7DD812A0" w14:textId="702433A1" w:rsidR="00E566B7" w:rsidRDefault="00E566B7" w:rsidP="00F464F1">
            <w:pPr>
              <w:widowControl w:val="0"/>
              <w:suppressAutoHyphens/>
              <w:contextualSpacing/>
              <w:jc w:val="both"/>
              <w:textAlignment w:val="baseline"/>
              <w:rPr>
                <w:rFonts w:eastAsia="Calibri"/>
                <w:kern w:val="1"/>
                <w:lang w:eastAsia="zh-CN"/>
              </w:rPr>
            </w:pPr>
            <w:r>
              <w:rPr>
                <w:bCs/>
                <w:color w:val="000000"/>
                <w:spacing w:val="5"/>
                <w:lang w:bidi="en-US"/>
              </w:rPr>
              <w:t>Требования к оказываемым услугам</w:t>
            </w:r>
          </w:p>
        </w:tc>
        <w:tc>
          <w:tcPr>
            <w:tcW w:w="7796" w:type="dxa"/>
          </w:tcPr>
          <w:p w14:paraId="77567CB3" w14:textId="0A9C84FE" w:rsidR="005658B9" w:rsidRPr="00017E53" w:rsidRDefault="00E566B7" w:rsidP="00017E53">
            <w:pPr>
              <w:pStyle w:val="a9"/>
              <w:numPr>
                <w:ilvl w:val="0"/>
                <w:numId w:val="23"/>
              </w:numPr>
              <w:shd w:val="clear" w:color="auto" w:fill="FFFFFF"/>
              <w:ind w:left="317" w:hanging="283"/>
              <w:jc w:val="both"/>
              <w:rPr>
                <w:bCs/>
                <w:color w:val="000000"/>
                <w:spacing w:val="5"/>
                <w:lang w:eastAsia="en-US" w:bidi="en-US"/>
              </w:rPr>
            </w:pPr>
            <w:r w:rsidRPr="00017E53">
              <w:rPr>
                <w:bCs/>
                <w:color w:val="000000"/>
                <w:spacing w:val="5"/>
                <w:lang w:eastAsia="en-US" w:bidi="en-US"/>
              </w:rPr>
              <w:t>Исполнитель обязан при оказании услуг минимизировать вредное воздействие на окружающую среду, соблюдая действующие в Российской Федерации законодательные требования природоохранного, земельного, водного, лесного законодательства.</w:t>
            </w:r>
          </w:p>
          <w:p w14:paraId="3AF9F8E2" w14:textId="7D6B98FE" w:rsidR="00017E53" w:rsidRDefault="00017E53" w:rsidP="00017E53">
            <w:pPr>
              <w:pStyle w:val="a9"/>
              <w:numPr>
                <w:ilvl w:val="0"/>
                <w:numId w:val="23"/>
              </w:numPr>
              <w:shd w:val="clear" w:color="auto" w:fill="FFFFFF"/>
              <w:ind w:left="317" w:hanging="283"/>
              <w:jc w:val="both"/>
              <w:rPr>
                <w:bCs/>
                <w:color w:val="000000"/>
                <w:spacing w:val="5"/>
                <w:lang w:eastAsia="en-US" w:bidi="en-US"/>
              </w:rPr>
            </w:pPr>
            <w:r>
              <w:rPr>
                <w:bCs/>
                <w:color w:val="000000"/>
                <w:spacing w:val="5"/>
                <w:lang w:eastAsia="en-US" w:bidi="en-US"/>
              </w:rPr>
              <w:t>Транспортные средства, должны принадлежать исполнителю на законном основании;</w:t>
            </w:r>
          </w:p>
          <w:p w14:paraId="23D94914" w14:textId="3CB0BCDE" w:rsidR="00017E53" w:rsidRPr="00017E53" w:rsidRDefault="00017E53" w:rsidP="00017E53">
            <w:pPr>
              <w:pStyle w:val="a9"/>
              <w:numPr>
                <w:ilvl w:val="0"/>
                <w:numId w:val="23"/>
              </w:numPr>
              <w:shd w:val="clear" w:color="auto" w:fill="FFFFFF"/>
              <w:ind w:left="317" w:hanging="283"/>
              <w:jc w:val="both"/>
              <w:rPr>
                <w:bCs/>
                <w:color w:val="000000"/>
                <w:spacing w:val="5"/>
                <w:lang w:eastAsia="en-US" w:bidi="en-US"/>
              </w:rPr>
            </w:pPr>
            <w:r>
              <w:rPr>
                <w:bCs/>
                <w:color w:val="000000"/>
                <w:spacing w:val="5"/>
                <w:lang w:eastAsia="en-US" w:bidi="en-US"/>
              </w:rPr>
              <w:t>Исполнитель обязан подтвердить релевантный опыт выполнения работ в условиях действующего производственного объекта.</w:t>
            </w:r>
          </w:p>
          <w:p w14:paraId="654F835A" w14:textId="4B1A8A1A" w:rsidR="00086674" w:rsidRPr="00086674" w:rsidRDefault="00086674" w:rsidP="008D1F4D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</w:tbl>
    <w:p w14:paraId="1753F157" w14:textId="77777777" w:rsidR="00376DE0" w:rsidRDefault="00376DE0" w:rsidP="00E326B5">
      <w:pPr>
        <w:contextualSpacing/>
        <w:rPr>
          <w:rFonts w:eastAsia="Calibri"/>
          <w:b/>
          <w:bCs/>
          <w:lang w:eastAsia="en-US"/>
        </w:rPr>
      </w:pPr>
    </w:p>
    <w:p w14:paraId="26B6836A" w14:textId="77777777" w:rsidR="00376DE0" w:rsidRDefault="00376DE0" w:rsidP="00376DE0">
      <w:pPr>
        <w:contextualSpacing/>
        <w:rPr>
          <w:lang w:eastAsia="en-US"/>
        </w:rPr>
      </w:pPr>
    </w:p>
    <w:p w14:paraId="6F8FED83" w14:textId="77777777" w:rsidR="0090125C" w:rsidRDefault="0090125C">
      <w:pPr>
        <w:ind w:firstLine="709"/>
        <w:jc w:val="right"/>
        <w:rPr>
          <w:sz w:val="22"/>
          <w:szCs w:val="22"/>
        </w:rPr>
      </w:pPr>
    </w:p>
    <w:p w14:paraId="168C177E" w14:textId="1025A1DE" w:rsidR="00445770" w:rsidRDefault="00445770">
      <w:pPr>
        <w:ind w:firstLine="709"/>
        <w:jc w:val="right"/>
        <w:rPr>
          <w:sz w:val="22"/>
          <w:szCs w:val="22"/>
        </w:rPr>
      </w:pPr>
    </w:p>
    <w:p w14:paraId="176DF75F" w14:textId="77777777" w:rsidR="00445770" w:rsidRDefault="00445770">
      <w:pPr>
        <w:ind w:firstLine="709"/>
        <w:jc w:val="right"/>
        <w:rPr>
          <w:sz w:val="22"/>
          <w:szCs w:val="22"/>
        </w:rPr>
      </w:pPr>
    </w:p>
    <w:p w14:paraId="5166BABC" w14:textId="77777777" w:rsidR="00445770" w:rsidRDefault="00445770">
      <w:pPr>
        <w:rPr>
          <w:sz w:val="22"/>
          <w:szCs w:val="22"/>
        </w:rPr>
      </w:pPr>
    </w:p>
    <w:sectPr w:rsidR="00445770" w:rsidSect="00E326B5">
      <w:footerReference w:type="default" r:id="rId10"/>
      <w:pgSz w:w="11906" w:h="16838"/>
      <w:pgMar w:top="567" w:right="567" w:bottom="42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77C18" w14:textId="77777777" w:rsidR="00A4762A" w:rsidRDefault="00A4762A">
      <w:r>
        <w:separator/>
      </w:r>
    </w:p>
  </w:endnote>
  <w:endnote w:type="continuationSeparator" w:id="0">
    <w:p w14:paraId="126357A9" w14:textId="77777777" w:rsidR="00A4762A" w:rsidRDefault="00A4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CEA63" w14:textId="7ED172C4" w:rsidR="00445770" w:rsidRDefault="00DC49AA" w:rsidP="00AA3B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 w:rsidRPr="00AA3BE3">
      <w:rPr>
        <w:color w:val="000000"/>
        <w:sz w:val="20"/>
        <w:szCs w:val="20"/>
      </w:rPr>
      <w:t xml:space="preserve">Страница </w:t>
    </w:r>
    <w:r w:rsidRPr="00AA3BE3">
      <w:rPr>
        <w:b/>
        <w:color w:val="000000"/>
        <w:sz w:val="20"/>
        <w:szCs w:val="20"/>
      </w:rPr>
      <w:fldChar w:fldCharType="begin"/>
    </w:r>
    <w:r w:rsidRPr="00AA3BE3">
      <w:rPr>
        <w:b/>
        <w:color w:val="000000"/>
        <w:sz w:val="20"/>
        <w:szCs w:val="20"/>
      </w:rPr>
      <w:instrText>PAGE</w:instrText>
    </w:r>
    <w:r w:rsidRPr="00AA3BE3">
      <w:rPr>
        <w:b/>
        <w:color w:val="000000"/>
        <w:sz w:val="20"/>
        <w:szCs w:val="20"/>
      </w:rPr>
      <w:fldChar w:fldCharType="separate"/>
    </w:r>
    <w:r w:rsidR="006F3DB4">
      <w:rPr>
        <w:b/>
        <w:noProof/>
        <w:color w:val="000000"/>
        <w:sz w:val="20"/>
        <w:szCs w:val="20"/>
      </w:rPr>
      <w:t>1</w:t>
    </w:r>
    <w:r w:rsidRPr="00AA3BE3">
      <w:rPr>
        <w:b/>
        <w:color w:val="000000"/>
        <w:sz w:val="20"/>
        <w:szCs w:val="20"/>
      </w:rPr>
      <w:fldChar w:fldCharType="end"/>
    </w:r>
    <w:r w:rsidRPr="00AA3BE3">
      <w:rPr>
        <w:color w:val="000000"/>
        <w:sz w:val="20"/>
        <w:szCs w:val="20"/>
      </w:rPr>
      <w:t xml:space="preserve"> из </w:t>
    </w:r>
    <w:r w:rsidRPr="00AA3BE3">
      <w:rPr>
        <w:b/>
        <w:color w:val="000000"/>
        <w:sz w:val="20"/>
        <w:szCs w:val="20"/>
      </w:rPr>
      <w:fldChar w:fldCharType="begin"/>
    </w:r>
    <w:r w:rsidRPr="00AA3BE3">
      <w:rPr>
        <w:b/>
        <w:color w:val="000000"/>
        <w:sz w:val="20"/>
        <w:szCs w:val="20"/>
      </w:rPr>
      <w:instrText>NUMPAGES</w:instrText>
    </w:r>
    <w:r w:rsidRPr="00AA3BE3">
      <w:rPr>
        <w:b/>
        <w:color w:val="000000"/>
        <w:sz w:val="20"/>
        <w:szCs w:val="20"/>
      </w:rPr>
      <w:fldChar w:fldCharType="separate"/>
    </w:r>
    <w:r w:rsidR="006F3DB4">
      <w:rPr>
        <w:b/>
        <w:noProof/>
        <w:color w:val="000000"/>
        <w:sz w:val="20"/>
        <w:szCs w:val="20"/>
      </w:rPr>
      <w:t>2</w:t>
    </w:r>
    <w:r w:rsidRPr="00AA3BE3">
      <w:rPr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E462E" w14:textId="77777777" w:rsidR="00A4762A" w:rsidRDefault="00A4762A">
      <w:r>
        <w:separator/>
      </w:r>
    </w:p>
  </w:footnote>
  <w:footnote w:type="continuationSeparator" w:id="0">
    <w:p w14:paraId="37A621E4" w14:textId="77777777" w:rsidR="00A4762A" w:rsidRDefault="00A47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B7B"/>
    <w:multiLevelType w:val="hybridMultilevel"/>
    <w:tmpl w:val="21866748"/>
    <w:lvl w:ilvl="0" w:tplc="A3AA2A6E">
      <w:start w:val="1"/>
      <w:numFmt w:val="decimal"/>
      <w:lvlText w:val="%1"/>
      <w:lvlJc w:val="left"/>
      <w:pPr>
        <w:ind w:left="720" w:hanging="360"/>
      </w:pPr>
    </w:lvl>
    <w:lvl w:ilvl="1" w:tplc="3006BCA4">
      <w:start w:val="1"/>
      <w:numFmt w:val="lowerLetter"/>
      <w:lvlText w:val="%2."/>
      <w:lvlJc w:val="left"/>
      <w:pPr>
        <w:ind w:left="1440" w:hanging="360"/>
      </w:pPr>
    </w:lvl>
    <w:lvl w:ilvl="2" w:tplc="932C8BAE">
      <w:start w:val="1"/>
      <w:numFmt w:val="lowerRoman"/>
      <w:lvlText w:val="%3."/>
      <w:lvlJc w:val="right"/>
      <w:pPr>
        <w:ind w:left="2160" w:hanging="180"/>
      </w:pPr>
    </w:lvl>
    <w:lvl w:ilvl="3" w:tplc="0B9A55DC">
      <w:start w:val="1"/>
      <w:numFmt w:val="decimal"/>
      <w:lvlText w:val="%4."/>
      <w:lvlJc w:val="left"/>
      <w:pPr>
        <w:ind w:left="2880" w:hanging="360"/>
      </w:pPr>
    </w:lvl>
    <w:lvl w:ilvl="4" w:tplc="580C4DE8">
      <w:start w:val="1"/>
      <w:numFmt w:val="lowerLetter"/>
      <w:lvlText w:val="%5."/>
      <w:lvlJc w:val="left"/>
      <w:pPr>
        <w:ind w:left="3600" w:hanging="360"/>
      </w:pPr>
    </w:lvl>
    <w:lvl w:ilvl="5" w:tplc="51EE7DE4">
      <w:start w:val="1"/>
      <w:numFmt w:val="lowerRoman"/>
      <w:lvlText w:val="%6."/>
      <w:lvlJc w:val="right"/>
      <w:pPr>
        <w:ind w:left="4320" w:hanging="180"/>
      </w:pPr>
    </w:lvl>
    <w:lvl w:ilvl="6" w:tplc="FC32C498">
      <w:start w:val="1"/>
      <w:numFmt w:val="decimal"/>
      <w:lvlText w:val="%7."/>
      <w:lvlJc w:val="left"/>
      <w:pPr>
        <w:ind w:left="5040" w:hanging="360"/>
      </w:pPr>
    </w:lvl>
    <w:lvl w:ilvl="7" w:tplc="A11AF3D2">
      <w:start w:val="1"/>
      <w:numFmt w:val="lowerLetter"/>
      <w:lvlText w:val="%8."/>
      <w:lvlJc w:val="left"/>
      <w:pPr>
        <w:ind w:left="5760" w:hanging="360"/>
      </w:pPr>
    </w:lvl>
    <w:lvl w:ilvl="8" w:tplc="69E29E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87DD9"/>
    <w:multiLevelType w:val="multilevel"/>
    <w:tmpl w:val="92B836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54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254672"/>
    <w:multiLevelType w:val="hybridMultilevel"/>
    <w:tmpl w:val="792CED64"/>
    <w:lvl w:ilvl="0" w:tplc="C8F2AA26">
      <w:start w:val="1"/>
      <w:numFmt w:val="bullet"/>
      <w:lvlText w:val=""/>
      <w:lvlJc w:val="left"/>
      <w:pPr>
        <w:tabs>
          <w:tab w:val="num" w:pos="226"/>
        </w:tabs>
        <w:ind w:left="113" w:firstLine="0"/>
      </w:pPr>
      <w:rPr>
        <w:rFonts w:ascii="Symbol" w:hAnsi="Symbol" w:cs="Symbol" w:hint="default"/>
      </w:rPr>
    </w:lvl>
    <w:lvl w:ilvl="1" w:tplc="237A54D8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7DAA6FF8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E4F88C0E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9A0E8088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7E2CF872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DA7AF772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7C400E60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F59E533C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 w15:restartNumberingAfterBreak="0">
    <w:nsid w:val="29C06C36"/>
    <w:multiLevelType w:val="hybridMultilevel"/>
    <w:tmpl w:val="25B298AA"/>
    <w:lvl w:ilvl="0" w:tplc="19505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5C8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4E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43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421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8E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AD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4B2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8C1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66D03"/>
    <w:multiLevelType w:val="hybridMultilevel"/>
    <w:tmpl w:val="25D22F30"/>
    <w:lvl w:ilvl="0" w:tplc="BC00F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66237"/>
    <w:multiLevelType w:val="hybridMultilevel"/>
    <w:tmpl w:val="9C249E62"/>
    <w:lvl w:ilvl="0" w:tplc="7380893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82D93"/>
    <w:multiLevelType w:val="hybridMultilevel"/>
    <w:tmpl w:val="AE86FF5E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B4F2A"/>
    <w:multiLevelType w:val="hybridMultilevel"/>
    <w:tmpl w:val="ABD4835A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9D2B4D"/>
    <w:multiLevelType w:val="hybridMultilevel"/>
    <w:tmpl w:val="DDF0D11A"/>
    <w:lvl w:ilvl="0" w:tplc="8D10247C">
      <w:start w:val="1"/>
      <w:numFmt w:val="bullet"/>
      <w:lvlText w:val=""/>
      <w:lvlJc w:val="left"/>
      <w:pPr>
        <w:ind w:left="754" w:hanging="360"/>
      </w:pPr>
      <w:rPr>
        <w:rFonts w:ascii="Symbol" w:hAnsi="Symbol" w:cs="Symbol" w:hint="default"/>
      </w:rPr>
    </w:lvl>
    <w:lvl w:ilvl="1" w:tplc="2B1E8ECE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F4B2E790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A2ED10E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BDDC2D76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F16607A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C674EB8C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E4C01A96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4F0CEE5E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5A554507"/>
    <w:multiLevelType w:val="multilevel"/>
    <w:tmpl w:val="10526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131315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131315"/>
        <w:sz w:val="22"/>
        <w:szCs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131315"/>
        <w:sz w:val="22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131315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131315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131315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131315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131315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131315"/>
        <w:sz w:val="24"/>
      </w:rPr>
    </w:lvl>
  </w:abstractNum>
  <w:abstractNum w:abstractNumId="10" w15:restartNumberingAfterBreak="0">
    <w:nsid w:val="644F7F57"/>
    <w:multiLevelType w:val="hybridMultilevel"/>
    <w:tmpl w:val="25D22F30"/>
    <w:lvl w:ilvl="0" w:tplc="BC00F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82771"/>
    <w:multiLevelType w:val="hybridMultilevel"/>
    <w:tmpl w:val="B4247466"/>
    <w:lvl w:ilvl="0" w:tplc="DF16DFAE">
      <w:start w:val="1"/>
      <w:numFmt w:val="decimal"/>
      <w:lvlText w:val="%1"/>
      <w:lvlJc w:val="left"/>
      <w:pPr>
        <w:ind w:left="720" w:hanging="360"/>
      </w:pPr>
    </w:lvl>
    <w:lvl w:ilvl="1" w:tplc="D9760864">
      <w:start w:val="1"/>
      <w:numFmt w:val="lowerLetter"/>
      <w:lvlText w:val="%2."/>
      <w:lvlJc w:val="left"/>
      <w:pPr>
        <w:ind w:left="1440" w:hanging="360"/>
      </w:pPr>
    </w:lvl>
    <w:lvl w:ilvl="2" w:tplc="30CC8A36">
      <w:start w:val="1"/>
      <w:numFmt w:val="lowerRoman"/>
      <w:lvlText w:val="%3."/>
      <w:lvlJc w:val="right"/>
      <w:pPr>
        <w:ind w:left="2160" w:hanging="180"/>
      </w:pPr>
    </w:lvl>
    <w:lvl w:ilvl="3" w:tplc="CF1E382A">
      <w:start w:val="1"/>
      <w:numFmt w:val="decimal"/>
      <w:lvlText w:val="%4."/>
      <w:lvlJc w:val="left"/>
      <w:pPr>
        <w:ind w:left="2880" w:hanging="360"/>
      </w:pPr>
    </w:lvl>
    <w:lvl w:ilvl="4" w:tplc="FA648F08">
      <w:start w:val="1"/>
      <w:numFmt w:val="lowerLetter"/>
      <w:lvlText w:val="%5."/>
      <w:lvlJc w:val="left"/>
      <w:pPr>
        <w:ind w:left="3600" w:hanging="360"/>
      </w:pPr>
    </w:lvl>
    <w:lvl w:ilvl="5" w:tplc="CE0E8824">
      <w:start w:val="1"/>
      <w:numFmt w:val="lowerRoman"/>
      <w:lvlText w:val="%6."/>
      <w:lvlJc w:val="right"/>
      <w:pPr>
        <w:ind w:left="4320" w:hanging="180"/>
      </w:pPr>
    </w:lvl>
    <w:lvl w:ilvl="6" w:tplc="67767844">
      <w:start w:val="1"/>
      <w:numFmt w:val="decimal"/>
      <w:lvlText w:val="%7."/>
      <w:lvlJc w:val="left"/>
      <w:pPr>
        <w:ind w:left="5040" w:hanging="360"/>
      </w:pPr>
    </w:lvl>
    <w:lvl w:ilvl="7" w:tplc="2B56CF86">
      <w:start w:val="1"/>
      <w:numFmt w:val="lowerLetter"/>
      <w:lvlText w:val="%8."/>
      <w:lvlJc w:val="left"/>
      <w:pPr>
        <w:ind w:left="5760" w:hanging="360"/>
      </w:pPr>
    </w:lvl>
    <w:lvl w:ilvl="8" w:tplc="EA902D4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F5768"/>
    <w:multiLevelType w:val="multilevel"/>
    <w:tmpl w:val="F5A8BD46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lvlText w:val="%1.%2."/>
      <w:lvlJc w:val="left"/>
      <w:pPr>
        <w:ind w:left="6941" w:hanging="420"/>
      </w:pPr>
      <w:rPr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19"/>
      </w:pPr>
      <w:rPr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13" w:hanging="719"/>
      </w:pPr>
      <w:rPr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073" w:hanging="1080"/>
      </w:pPr>
      <w:rPr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073" w:hanging="1080"/>
      </w:pPr>
      <w:rPr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2433" w:hanging="1440"/>
      </w:pPr>
      <w:rPr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433" w:hanging="1440"/>
      </w:pPr>
      <w:rPr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793" w:hanging="1800"/>
      </w:pPr>
      <w:rPr>
        <w:color w:val="000000"/>
        <w:sz w:val="22"/>
        <w:szCs w:val="22"/>
      </w:rPr>
    </w:lvl>
  </w:abstractNum>
  <w:abstractNum w:abstractNumId="13" w15:restartNumberingAfterBreak="0">
    <w:nsid w:val="6D6C1FFD"/>
    <w:multiLevelType w:val="hybridMultilevel"/>
    <w:tmpl w:val="C19872D4"/>
    <w:lvl w:ilvl="0" w:tplc="C4846EB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 w:tplc="27FEAC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A0AA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09A04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2E6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FA00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C0033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ECE14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A8BB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234371"/>
    <w:multiLevelType w:val="multilevel"/>
    <w:tmpl w:val="1A9E9E78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2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3414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72127FD6"/>
    <w:multiLevelType w:val="hybridMultilevel"/>
    <w:tmpl w:val="24C85FCC"/>
    <w:lvl w:ilvl="0" w:tplc="18468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12417"/>
    <w:multiLevelType w:val="hybridMultilevel"/>
    <w:tmpl w:val="A1FA7BFA"/>
    <w:lvl w:ilvl="0" w:tplc="EB64F954">
      <w:start w:val="1"/>
      <w:numFmt w:val="bullet"/>
      <w:lvlText w:val=""/>
      <w:lvlJc w:val="left"/>
      <w:pPr>
        <w:tabs>
          <w:tab w:val="num" w:pos="226"/>
        </w:tabs>
        <w:ind w:left="113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7" w15:restartNumberingAfterBreak="0">
    <w:nsid w:val="7C510F51"/>
    <w:multiLevelType w:val="multilevel"/>
    <w:tmpl w:val="B00EA2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D073FD8"/>
    <w:multiLevelType w:val="hybridMultilevel"/>
    <w:tmpl w:val="FB58E06A"/>
    <w:lvl w:ilvl="0" w:tplc="EB64F954">
      <w:start w:val="1"/>
      <w:numFmt w:val="bullet"/>
      <w:lvlText w:val=""/>
      <w:lvlJc w:val="left"/>
      <w:pPr>
        <w:ind w:left="754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ECD41EE"/>
    <w:multiLevelType w:val="multilevel"/>
    <w:tmpl w:val="10E69180"/>
    <w:lvl w:ilvl="0">
      <w:start w:val="4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8" w:hanging="1800"/>
      </w:pPr>
      <w:rPr>
        <w:rFonts w:hint="default"/>
      </w:rPr>
    </w:lvl>
  </w:abstractNum>
  <w:abstractNum w:abstractNumId="20" w15:restartNumberingAfterBreak="0">
    <w:nsid w:val="7F203DF8"/>
    <w:multiLevelType w:val="hybridMultilevel"/>
    <w:tmpl w:val="25A0CC7E"/>
    <w:lvl w:ilvl="0" w:tplc="B7EEDE5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 w:tplc="38F0D6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E67A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28E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8FA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285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061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43E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7240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33234B"/>
    <w:multiLevelType w:val="hybridMultilevel"/>
    <w:tmpl w:val="2AF43258"/>
    <w:lvl w:ilvl="0" w:tplc="EB64F95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651A29"/>
    <w:multiLevelType w:val="hybridMultilevel"/>
    <w:tmpl w:val="A176C772"/>
    <w:lvl w:ilvl="0" w:tplc="1D9C329E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 w:tplc="5C5A74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4AFF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11C53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CF0C3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9860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AFAFB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487A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4A72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"/>
  </w:num>
  <w:num w:numId="14">
    <w:abstractNumId w:val="6"/>
  </w:num>
  <w:num w:numId="15">
    <w:abstractNumId w:val="7"/>
  </w:num>
  <w:num w:numId="16">
    <w:abstractNumId w:val="16"/>
  </w:num>
  <w:num w:numId="17">
    <w:abstractNumId w:val="10"/>
  </w:num>
  <w:num w:numId="18">
    <w:abstractNumId w:val="18"/>
  </w:num>
  <w:num w:numId="19">
    <w:abstractNumId w:val="21"/>
  </w:num>
  <w:num w:numId="20">
    <w:abstractNumId w:val="15"/>
  </w:num>
  <w:num w:numId="21">
    <w:abstractNumId w:val="4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70"/>
    <w:rsid w:val="000136E8"/>
    <w:rsid w:val="00017E53"/>
    <w:rsid w:val="00021F33"/>
    <w:rsid w:val="00040D81"/>
    <w:rsid w:val="0004780D"/>
    <w:rsid w:val="00051C8A"/>
    <w:rsid w:val="00055B9B"/>
    <w:rsid w:val="0008130A"/>
    <w:rsid w:val="00086674"/>
    <w:rsid w:val="000925FD"/>
    <w:rsid w:val="00094FD8"/>
    <w:rsid w:val="000B67DD"/>
    <w:rsid w:val="000B7F24"/>
    <w:rsid w:val="000C213C"/>
    <w:rsid w:val="000D476E"/>
    <w:rsid w:val="000D673C"/>
    <w:rsid w:val="000F537F"/>
    <w:rsid w:val="00101E9A"/>
    <w:rsid w:val="00132DC1"/>
    <w:rsid w:val="0014047B"/>
    <w:rsid w:val="0014161E"/>
    <w:rsid w:val="00157D3B"/>
    <w:rsid w:val="00160234"/>
    <w:rsid w:val="00175D69"/>
    <w:rsid w:val="00184EAD"/>
    <w:rsid w:val="001C5497"/>
    <w:rsid w:val="001D02CC"/>
    <w:rsid w:val="001D14B1"/>
    <w:rsid w:val="001D2481"/>
    <w:rsid w:val="001E68E4"/>
    <w:rsid w:val="001F0B90"/>
    <w:rsid w:val="001F6CB9"/>
    <w:rsid w:val="0024327F"/>
    <w:rsid w:val="00253016"/>
    <w:rsid w:val="00256726"/>
    <w:rsid w:val="00257BE1"/>
    <w:rsid w:val="00270748"/>
    <w:rsid w:val="00293B16"/>
    <w:rsid w:val="002A22DB"/>
    <w:rsid w:val="002A5D87"/>
    <w:rsid w:val="002A64A0"/>
    <w:rsid w:val="002B04D6"/>
    <w:rsid w:val="002D08FA"/>
    <w:rsid w:val="002F2BC3"/>
    <w:rsid w:val="00307A64"/>
    <w:rsid w:val="00341785"/>
    <w:rsid w:val="00344458"/>
    <w:rsid w:val="00361851"/>
    <w:rsid w:val="00376DE0"/>
    <w:rsid w:val="0038366B"/>
    <w:rsid w:val="003E3E59"/>
    <w:rsid w:val="00402056"/>
    <w:rsid w:val="00403DEF"/>
    <w:rsid w:val="00423860"/>
    <w:rsid w:val="004279B2"/>
    <w:rsid w:val="00432C64"/>
    <w:rsid w:val="00441DB1"/>
    <w:rsid w:val="00443394"/>
    <w:rsid w:val="00445770"/>
    <w:rsid w:val="00474D97"/>
    <w:rsid w:val="004C54DD"/>
    <w:rsid w:val="004E4FFF"/>
    <w:rsid w:val="004F1A11"/>
    <w:rsid w:val="00502AF2"/>
    <w:rsid w:val="00513367"/>
    <w:rsid w:val="00552D28"/>
    <w:rsid w:val="00560ECC"/>
    <w:rsid w:val="00564478"/>
    <w:rsid w:val="00564F87"/>
    <w:rsid w:val="005658B9"/>
    <w:rsid w:val="00575FA6"/>
    <w:rsid w:val="005A13E1"/>
    <w:rsid w:val="005B5885"/>
    <w:rsid w:val="005B5EC1"/>
    <w:rsid w:val="005D01F8"/>
    <w:rsid w:val="005D6A69"/>
    <w:rsid w:val="005F21BA"/>
    <w:rsid w:val="005F674E"/>
    <w:rsid w:val="0060273B"/>
    <w:rsid w:val="00650C06"/>
    <w:rsid w:val="00663A8F"/>
    <w:rsid w:val="006655B9"/>
    <w:rsid w:val="00665DD5"/>
    <w:rsid w:val="0067244C"/>
    <w:rsid w:val="00673526"/>
    <w:rsid w:val="00682E14"/>
    <w:rsid w:val="006B0202"/>
    <w:rsid w:val="006B33D7"/>
    <w:rsid w:val="006D0E2E"/>
    <w:rsid w:val="006E006D"/>
    <w:rsid w:val="006E1A4C"/>
    <w:rsid w:val="006E7D2C"/>
    <w:rsid w:val="006F3DB4"/>
    <w:rsid w:val="007134AE"/>
    <w:rsid w:val="00722D7A"/>
    <w:rsid w:val="0072507E"/>
    <w:rsid w:val="0076785A"/>
    <w:rsid w:val="00771314"/>
    <w:rsid w:val="007858DD"/>
    <w:rsid w:val="007A4700"/>
    <w:rsid w:val="007B1EAA"/>
    <w:rsid w:val="007B44D6"/>
    <w:rsid w:val="007D3086"/>
    <w:rsid w:val="007D3CAA"/>
    <w:rsid w:val="007F283D"/>
    <w:rsid w:val="008139BB"/>
    <w:rsid w:val="00837A6F"/>
    <w:rsid w:val="00867377"/>
    <w:rsid w:val="0088318A"/>
    <w:rsid w:val="00896E61"/>
    <w:rsid w:val="008A561E"/>
    <w:rsid w:val="008D1F4D"/>
    <w:rsid w:val="008D254E"/>
    <w:rsid w:val="008E17EF"/>
    <w:rsid w:val="008E3474"/>
    <w:rsid w:val="008F2926"/>
    <w:rsid w:val="008F34B1"/>
    <w:rsid w:val="008F4937"/>
    <w:rsid w:val="0090125C"/>
    <w:rsid w:val="0090283B"/>
    <w:rsid w:val="00934325"/>
    <w:rsid w:val="009657F5"/>
    <w:rsid w:val="009752D1"/>
    <w:rsid w:val="009B506A"/>
    <w:rsid w:val="009B78E5"/>
    <w:rsid w:val="009D0017"/>
    <w:rsid w:val="009E40C4"/>
    <w:rsid w:val="009E4EB9"/>
    <w:rsid w:val="009F153E"/>
    <w:rsid w:val="00A244D9"/>
    <w:rsid w:val="00A417A1"/>
    <w:rsid w:val="00A43410"/>
    <w:rsid w:val="00A4762A"/>
    <w:rsid w:val="00A55C8D"/>
    <w:rsid w:val="00A7323B"/>
    <w:rsid w:val="00A945CC"/>
    <w:rsid w:val="00AA3BE3"/>
    <w:rsid w:val="00AB2828"/>
    <w:rsid w:val="00AB6779"/>
    <w:rsid w:val="00AB7251"/>
    <w:rsid w:val="00B05F38"/>
    <w:rsid w:val="00B0643E"/>
    <w:rsid w:val="00B076F6"/>
    <w:rsid w:val="00B201D0"/>
    <w:rsid w:val="00B36DB2"/>
    <w:rsid w:val="00B401C3"/>
    <w:rsid w:val="00B469B6"/>
    <w:rsid w:val="00B4755A"/>
    <w:rsid w:val="00B50D5E"/>
    <w:rsid w:val="00B55343"/>
    <w:rsid w:val="00B635BA"/>
    <w:rsid w:val="00B667D5"/>
    <w:rsid w:val="00B85A86"/>
    <w:rsid w:val="00B863C3"/>
    <w:rsid w:val="00B93630"/>
    <w:rsid w:val="00BA7701"/>
    <w:rsid w:val="00BD1444"/>
    <w:rsid w:val="00BD5A27"/>
    <w:rsid w:val="00BD7EE2"/>
    <w:rsid w:val="00BE448E"/>
    <w:rsid w:val="00C2181D"/>
    <w:rsid w:val="00C404D0"/>
    <w:rsid w:val="00C40BB6"/>
    <w:rsid w:val="00C62F2B"/>
    <w:rsid w:val="00C66786"/>
    <w:rsid w:val="00C71123"/>
    <w:rsid w:val="00C75008"/>
    <w:rsid w:val="00C76F7E"/>
    <w:rsid w:val="00C80152"/>
    <w:rsid w:val="00C81FB9"/>
    <w:rsid w:val="00C84A48"/>
    <w:rsid w:val="00CA6864"/>
    <w:rsid w:val="00CB1377"/>
    <w:rsid w:val="00CC7912"/>
    <w:rsid w:val="00CF08E9"/>
    <w:rsid w:val="00CF455D"/>
    <w:rsid w:val="00D11391"/>
    <w:rsid w:val="00D20D29"/>
    <w:rsid w:val="00D3667B"/>
    <w:rsid w:val="00D42718"/>
    <w:rsid w:val="00D8375C"/>
    <w:rsid w:val="00D919FB"/>
    <w:rsid w:val="00DA6AB0"/>
    <w:rsid w:val="00DC12ED"/>
    <w:rsid w:val="00DC49AA"/>
    <w:rsid w:val="00DF50E9"/>
    <w:rsid w:val="00E2700F"/>
    <w:rsid w:val="00E326B5"/>
    <w:rsid w:val="00E566B7"/>
    <w:rsid w:val="00E734AC"/>
    <w:rsid w:val="00E80E50"/>
    <w:rsid w:val="00E846BF"/>
    <w:rsid w:val="00E8693A"/>
    <w:rsid w:val="00E96EB2"/>
    <w:rsid w:val="00EA5A51"/>
    <w:rsid w:val="00ED2EC1"/>
    <w:rsid w:val="00F07536"/>
    <w:rsid w:val="00F335B2"/>
    <w:rsid w:val="00F464F1"/>
    <w:rsid w:val="00F566A5"/>
    <w:rsid w:val="00F849B1"/>
    <w:rsid w:val="00F94011"/>
    <w:rsid w:val="00F96916"/>
    <w:rsid w:val="00F9722C"/>
    <w:rsid w:val="00FA335B"/>
    <w:rsid w:val="00FB611D"/>
    <w:rsid w:val="00FD12A5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AA82"/>
  <w15:docId w15:val="{429BC4CE-7ED3-4557-AFA1-75599877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ADF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5230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963ADF"/>
    <w:pPr>
      <w:spacing w:before="100" w:beforeAutospacing="1" w:after="100" w:afterAutospacing="1"/>
    </w:pPr>
  </w:style>
  <w:style w:type="paragraph" w:styleId="20">
    <w:name w:val="Body Text 2"/>
    <w:basedOn w:val="a"/>
    <w:link w:val="21"/>
    <w:semiHidden/>
    <w:unhideWhenUsed/>
    <w:rsid w:val="00963ADF"/>
    <w:rPr>
      <w:color w:val="000000"/>
      <w:sz w:val="25"/>
      <w:szCs w:val="20"/>
      <w:lang w:val="x-none" w:eastAsia="x-none"/>
    </w:rPr>
  </w:style>
  <w:style w:type="character" w:customStyle="1" w:styleId="21">
    <w:name w:val="Основной текст 2 Знак"/>
    <w:basedOn w:val="a0"/>
    <w:link w:val="20"/>
    <w:semiHidden/>
    <w:rsid w:val="00963ADF"/>
    <w:rPr>
      <w:rFonts w:ascii="Times New Roman" w:eastAsia="Times New Roman" w:hAnsi="Times New Roman" w:cs="Times New Roman"/>
      <w:color w:val="000000"/>
      <w:sz w:val="25"/>
      <w:szCs w:val="20"/>
      <w:lang w:val="x-none" w:eastAsia="x-none"/>
    </w:rPr>
  </w:style>
  <w:style w:type="paragraph" w:styleId="30">
    <w:name w:val="Body Text Indent 3"/>
    <w:basedOn w:val="a"/>
    <w:link w:val="31"/>
    <w:uiPriority w:val="99"/>
    <w:semiHidden/>
    <w:unhideWhenUsed/>
    <w:rsid w:val="00AE4E0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AE4E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AE4E01"/>
    <w:pPr>
      <w:snapToGrid w:val="0"/>
      <w:ind w:firstLine="720"/>
    </w:pPr>
    <w:rPr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7D78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7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D78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7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203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D34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347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041AD6"/>
  </w:style>
  <w:style w:type="paragraph" w:styleId="ad">
    <w:name w:val="Body Text Indent"/>
    <w:basedOn w:val="a"/>
    <w:link w:val="ae"/>
    <w:uiPriority w:val="99"/>
    <w:semiHidden/>
    <w:unhideWhenUsed/>
    <w:rsid w:val="0070730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07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70730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07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70730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07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681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466E4F"/>
    <w:pPr>
      <w:widowControl w:val="0"/>
      <w:autoSpaceDE w:val="0"/>
      <w:autoSpaceDN w:val="0"/>
      <w:ind w:left="3633" w:hanging="360"/>
      <w:outlineLvl w:val="1"/>
    </w:pPr>
    <w:rPr>
      <w:b/>
      <w:bCs/>
      <w:lang w:val="en-US" w:eastAsia="en-US"/>
    </w:rPr>
  </w:style>
  <w:style w:type="paragraph" w:customStyle="1" w:styleId="af1">
    <w:name w:val="м_Џѕ€ћЋ ‰‘Њ‰”"/>
    <w:basedOn w:val="a"/>
    <w:next w:val="a"/>
    <w:uiPriority w:val="99"/>
    <w:rsid w:val="00FD2A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23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styleId="af2">
    <w:name w:val="Strong"/>
    <w:basedOn w:val="a0"/>
    <w:uiPriority w:val="22"/>
    <w:qFormat/>
    <w:rsid w:val="00523089"/>
    <w:rPr>
      <w:b/>
      <w:bCs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Revision"/>
    <w:hidden/>
    <w:uiPriority w:val="99"/>
    <w:semiHidden/>
    <w:rsid w:val="00175D69"/>
  </w:style>
  <w:style w:type="character" w:styleId="af8">
    <w:name w:val="Hyperlink"/>
    <w:basedOn w:val="a0"/>
    <w:uiPriority w:val="99"/>
    <w:unhideWhenUsed/>
    <w:rsid w:val="00376DE0"/>
    <w:rPr>
      <w:color w:val="0000FF" w:themeColor="hyperlink"/>
      <w:u w:val="single"/>
    </w:rPr>
  </w:style>
  <w:style w:type="character" w:customStyle="1" w:styleId="212pt">
    <w:name w:val="Основной текст (2) + 12 pt"/>
    <w:basedOn w:val="a0"/>
    <w:rsid w:val="00376DE0"/>
    <w:rPr>
      <w:rFonts w:ascii="Times New Roman" w:eastAsia="Times New Roman" w:hAnsi="Times New Roman" w:cs="Times New Roman" w:hint="default"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E4EB9"/>
    <w:rPr>
      <w:color w:val="605E5C"/>
      <w:shd w:val="clear" w:color="auto" w:fill="E1DFDD"/>
    </w:rPr>
  </w:style>
  <w:style w:type="character" w:styleId="af9">
    <w:name w:val="annotation reference"/>
    <w:basedOn w:val="a0"/>
    <w:uiPriority w:val="99"/>
    <w:semiHidden/>
    <w:unhideWhenUsed/>
    <w:rsid w:val="000F537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F537F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F537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F537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F53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ocs.cntd.ru/document/5735361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JbAZal93A8Nz0XJMja36z3kgmg==">AMUW2mU1rewl7rDU+2VP/o5EbZKXpmjsbTeUTMRdW+hUCHTm5R5bbWRLbrHbFmsI6Yi7HS6F0tfj4JZ46AZKnGntxoQXxEHR7vmuFblJm2OVHYGtf0ezkE4=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58FA1E-E297-46C4-90B4-87731140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 Елизавета</dc:creator>
  <cp:lastModifiedBy>Гусева Светлана Витальевна</cp:lastModifiedBy>
  <cp:revision>3</cp:revision>
  <cp:lastPrinted>2026-07-13T13:05:00Z</cp:lastPrinted>
  <dcterms:created xsi:type="dcterms:W3CDTF">2026-08-05T09:36:00Z</dcterms:created>
  <dcterms:modified xsi:type="dcterms:W3CDTF">2026-08-05T11:16:00Z</dcterms:modified>
</cp:coreProperties>
</file>