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D1" w:rsidRDefault="007E4D7C">
      <w:pPr>
        <w:keepNext/>
        <w:widowControl w:val="0"/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ДОГОВОР № </w:t>
      </w:r>
    </w:p>
    <w:p w:rsidR="004E7BD1" w:rsidRDefault="004E7BD1">
      <w:pPr>
        <w:keepNext/>
        <w:widowControl w:val="0"/>
        <w:suppressLineNumbers/>
        <w:spacing w:after="0" w:line="240" w:lineRule="auto"/>
        <w:ind w:firstLine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7BD1" w:rsidRDefault="007E4D7C">
      <w:pPr>
        <w:keepNext/>
        <w:widowControl w:val="0"/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</w:t>
      </w:r>
      <w:r w:rsidRPr="004E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 202</w:t>
      </w:r>
      <w:r w:rsidR="001C21E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E7BD1" w:rsidRDefault="004E7BD1">
      <w:pPr>
        <w:keepNext/>
        <w:widowControl w:val="0"/>
        <w:suppressLineNumber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BD1" w:rsidRDefault="007E4D7C">
      <w:pPr>
        <w:widowControl w:val="0"/>
        <w:suppressLineNumbers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«МАГ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именуемое в дальнейшем Заказчик, в лице генерального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 Сергеевича, действующего на основании Устава, с одной стороны,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___________________, именуемое в дальнейшем Исполнитель, в лице _______________________, </w:t>
      </w:r>
      <w:r w:rsidR="00AE48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  вместе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именуемые Стороны, заключили настоящий Договор о нижеследующем.</w:t>
      </w:r>
    </w:p>
    <w:p w:rsidR="004E7BD1" w:rsidRDefault="007E4D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ПРЕДМЕТ ДОГОВОРА</w:t>
      </w:r>
    </w:p>
    <w:p w:rsidR="007E73B9" w:rsidRPr="00102264" w:rsidRDefault="00093475" w:rsidP="00472BB7">
      <w:pPr>
        <w:pStyle w:val="afff3"/>
        <w:numPr>
          <w:ilvl w:val="0"/>
          <w:numId w:val="8"/>
        </w:numPr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1.1. </w:t>
      </w:r>
      <w:r w:rsidR="007E4D7C" w:rsidRPr="007E73B9">
        <w:rPr>
          <w:rFonts w:ascii="Times New Roman" w:eastAsia="Times New Roman" w:hAnsi="Times New Roman"/>
          <w:bCs/>
          <w:iCs/>
          <w:sz w:val="24"/>
          <w:szCs w:val="24"/>
        </w:rPr>
        <w:t xml:space="preserve">Заказчик </w:t>
      </w:r>
      <w:r w:rsidR="007E4D7C" w:rsidRPr="00102264">
        <w:rPr>
          <w:rFonts w:ascii="Times New Roman" w:eastAsia="Times New Roman" w:hAnsi="Times New Roman"/>
          <w:bCs/>
          <w:iCs/>
          <w:sz w:val="24"/>
          <w:szCs w:val="24"/>
        </w:rPr>
        <w:t xml:space="preserve">поручает и оплачивает, а Исполнитель принимает на себя обязательства по </w:t>
      </w:r>
      <w:r w:rsidR="001C21E4">
        <w:rPr>
          <w:rFonts w:ascii="Times New Roman" w:eastAsia="Times New Roman" w:hAnsi="Times New Roman"/>
          <w:bCs/>
          <w:iCs/>
          <w:sz w:val="24"/>
          <w:szCs w:val="24"/>
        </w:rPr>
        <w:t xml:space="preserve">поставке запасных частей (далее по тексту – «Товар») и </w:t>
      </w:r>
      <w:r w:rsidR="007E73B9" w:rsidRPr="00102264">
        <w:rPr>
          <w:rFonts w:ascii="Times New Roman" w:hAnsi="Times New Roman"/>
          <w:bCs/>
          <w:sz w:val="24"/>
          <w:szCs w:val="24"/>
        </w:rPr>
        <w:t xml:space="preserve">выполнению </w:t>
      </w:r>
      <w:r w:rsidR="0087662B">
        <w:rPr>
          <w:rFonts w:ascii="Times New Roman" w:hAnsi="Times New Roman"/>
          <w:bCs/>
          <w:sz w:val="24"/>
          <w:szCs w:val="24"/>
        </w:rPr>
        <w:t xml:space="preserve">на территории Заказчика </w:t>
      </w:r>
      <w:r w:rsidR="007E73B9" w:rsidRPr="00102264">
        <w:rPr>
          <w:rFonts w:ascii="Times New Roman" w:hAnsi="Times New Roman"/>
          <w:bCs/>
          <w:sz w:val="24"/>
          <w:szCs w:val="24"/>
        </w:rPr>
        <w:t xml:space="preserve">плановых работ </w:t>
      </w:r>
      <w:r w:rsidRPr="00102264">
        <w:rPr>
          <w:rFonts w:ascii="Times New Roman" w:hAnsi="Times New Roman"/>
          <w:bCs/>
          <w:sz w:val="24"/>
          <w:szCs w:val="24"/>
        </w:rPr>
        <w:t>по техническо</w:t>
      </w:r>
      <w:r w:rsidR="0087662B">
        <w:rPr>
          <w:rFonts w:ascii="Times New Roman" w:hAnsi="Times New Roman"/>
          <w:bCs/>
          <w:sz w:val="24"/>
          <w:szCs w:val="24"/>
        </w:rPr>
        <w:t>му</w:t>
      </w:r>
      <w:r w:rsidRPr="00102264">
        <w:rPr>
          <w:rFonts w:ascii="Times New Roman" w:hAnsi="Times New Roman"/>
          <w:bCs/>
          <w:sz w:val="24"/>
          <w:szCs w:val="24"/>
        </w:rPr>
        <w:t xml:space="preserve"> обслуживани</w:t>
      </w:r>
      <w:r w:rsidR="0087662B">
        <w:rPr>
          <w:rFonts w:ascii="Times New Roman" w:hAnsi="Times New Roman"/>
          <w:bCs/>
          <w:sz w:val="24"/>
          <w:szCs w:val="24"/>
        </w:rPr>
        <w:t>ю</w:t>
      </w:r>
      <w:r w:rsidR="0044270B">
        <w:rPr>
          <w:rFonts w:ascii="Times New Roman" w:hAnsi="Times New Roman"/>
          <w:bCs/>
          <w:sz w:val="24"/>
          <w:szCs w:val="24"/>
        </w:rPr>
        <w:t xml:space="preserve">  (далее по тексту – «Работы»)</w:t>
      </w:r>
      <w:r w:rsidRPr="00102264">
        <w:rPr>
          <w:rFonts w:ascii="Times New Roman" w:hAnsi="Times New Roman"/>
          <w:bCs/>
          <w:sz w:val="24"/>
          <w:szCs w:val="24"/>
        </w:rPr>
        <w:t xml:space="preserve"> </w:t>
      </w:r>
      <w:r w:rsidR="0087662B">
        <w:rPr>
          <w:rFonts w:ascii="Times New Roman" w:hAnsi="Times New Roman"/>
          <w:bCs/>
          <w:sz w:val="24"/>
          <w:szCs w:val="24"/>
        </w:rPr>
        <w:t>а</w:t>
      </w:r>
      <w:r w:rsidRPr="00102264">
        <w:rPr>
          <w:rFonts w:ascii="Times New Roman" w:hAnsi="Times New Roman"/>
          <w:bCs/>
          <w:sz w:val="24"/>
          <w:szCs w:val="24"/>
        </w:rPr>
        <w:t>втоматическ</w:t>
      </w:r>
      <w:r w:rsidR="0087662B">
        <w:rPr>
          <w:rFonts w:ascii="Times New Roman" w:hAnsi="Times New Roman"/>
          <w:bCs/>
          <w:sz w:val="24"/>
          <w:szCs w:val="24"/>
        </w:rPr>
        <w:t>ого</w:t>
      </w:r>
      <w:r w:rsidRPr="00102264">
        <w:rPr>
          <w:rFonts w:ascii="Times New Roman" w:hAnsi="Times New Roman"/>
          <w:bCs/>
          <w:sz w:val="24"/>
          <w:szCs w:val="24"/>
        </w:rPr>
        <w:t xml:space="preserve"> горизонтальн</w:t>
      </w:r>
      <w:r w:rsidR="0087662B">
        <w:rPr>
          <w:rFonts w:ascii="Times New Roman" w:hAnsi="Times New Roman"/>
          <w:bCs/>
          <w:sz w:val="24"/>
          <w:szCs w:val="24"/>
        </w:rPr>
        <w:t>ого</w:t>
      </w:r>
      <w:r w:rsidRPr="00102264">
        <w:rPr>
          <w:rFonts w:ascii="Times New Roman" w:hAnsi="Times New Roman"/>
          <w:bCs/>
          <w:sz w:val="24"/>
          <w:szCs w:val="24"/>
        </w:rPr>
        <w:t xml:space="preserve"> пресс</w:t>
      </w:r>
      <w:r w:rsidR="0087662B">
        <w:rPr>
          <w:rFonts w:ascii="Times New Roman" w:hAnsi="Times New Roman"/>
          <w:bCs/>
          <w:sz w:val="24"/>
          <w:szCs w:val="24"/>
        </w:rPr>
        <w:t>а</w:t>
      </w:r>
      <w:r w:rsidR="005D029D">
        <w:rPr>
          <w:rFonts w:ascii="Times New Roman" w:hAnsi="Times New Roman"/>
          <w:bCs/>
          <w:sz w:val="24"/>
          <w:szCs w:val="24"/>
        </w:rPr>
        <w:t xml:space="preserve"> </w:t>
      </w:r>
      <w:r w:rsidRPr="00102264">
        <w:rPr>
          <w:rFonts w:ascii="Times New Roman" w:hAnsi="Times New Roman"/>
          <w:bCs/>
          <w:sz w:val="24"/>
          <w:szCs w:val="24"/>
        </w:rPr>
        <w:t xml:space="preserve">BOLLEGRAAF HBC 100, </w:t>
      </w:r>
      <w:r w:rsidRPr="00102264">
        <w:rPr>
          <w:rFonts w:ascii="Times New Roman" w:hAnsi="Times New Roman"/>
          <w:iCs/>
          <w:sz w:val="24"/>
          <w:szCs w:val="24"/>
        </w:rPr>
        <w:t xml:space="preserve">2017 года выпуска </w:t>
      </w:r>
      <w:r w:rsidRPr="00102264">
        <w:rPr>
          <w:rFonts w:ascii="Times New Roman" w:eastAsia="Times New Roman" w:hAnsi="Times New Roman"/>
          <w:bCs/>
          <w:sz w:val="24"/>
          <w:szCs w:val="24"/>
        </w:rPr>
        <w:t>(далее по тексту - «Оборудование»)</w:t>
      </w:r>
      <w:r w:rsidRPr="00102264">
        <w:rPr>
          <w:rFonts w:ascii="Times New Roman" w:hAnsi="Times New Roman"/>
          <w:bCs/>
          <w:sz w:val="24"/>
          <w:szCs w:val="24"/>
        </w:rPr>
        <w:t xml:space="preserve"> </w:t>
      </w:r>
      <w:r w:rsidR="007E4D7C" w:rsidRPr="00102264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техническим заданием</w:t>
      </w:r>
      <w:r w:rsidR="007E4D7C" w:rsidRPr="00102264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="007E4D7C" w:rsidRPr="00102264">
        <w:rPr>
          <w:rFonts w:ascii="Times New Roman" w:eastAsia="Times New Roman" w:hAnsi="Times New Roman"/>
          <w:bCs/>
          <w:sz w:val="24"/>
          <w:szCs w:val="24"/>
          <w:lang w:eastAsia="ru-RU"/>
        </w:rPr>
        <w:t>(Приложение № 1</w:t>
      </w:r>
      <w:r w:rsidR="00E07EBA" w:rsidRPr="001022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E4D7C" w:rsidRPr="001022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настоящему договору) и по </w:t>
      </w:r>
      <w:r w:rsidR="007E73B9" w:rsidRPr="00102264">
        <w:rPr>
          <w:rFonts w:ascii="Times New Roman" w:eastAsia="Times New Roman" w:hAnsi="Times New Roman"/>
          <w:bCs/>
          <w:sz w:val="24"/>
          <w:szCs w:val="24"/>
          <w:lang w:eastAsia="ru-RU"/>
        </w:rPr>
        <w:t>цене, указанной</w:t>
      </w:r>
      <w:r w:rsidR="004F0C38" w:rsidRPr="001022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Приложении №2</w:t>
      </w:r>
      <w:r w:rsidR="007E4D7C" w:rsidRPr="001022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настоящему Договору. </w:t>
      </w:r>
    </w:p>
    <w:p w:rsidR="004E7BD1" w:rsidRPr="007E73B9" w:rsidRDefault="007E73B9" w:rsidP="007E73B9">
      <w:pPr>
        <w:pStyle w:val="affc"/>
        <w:numPr>
          <w:ilvl w:val="0"/>
          <w:numId w:val="8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E73B9">
        <w:rPr>
          <w:rFonts w:ascii="Times New Roman" w:eastAsia="Times New Roman" w:hAnsi="Times New Roman"/>
          <w:bCs/>
          <w:sz w:val="24"/>
          <w:szCs w:val="24"/>
          <w:lang w:eastAsia="ru-RU"/>
        </w:rPr>
        <w:t>Место выполнения работ</w:t>
      </w:r>
      <w:r w:rsidR="007E4D7C" w:rsidRPr="007E73B9">
        <w:rPr>
          <w:rFonts w:ascii="Times New Roman" w:eastAsia="Times New Roman" w:hAnsi="Times New Roman"/>
          <w:bCs/>
          <w:sz w:val="24"/>
          <w:szCs w:val="24"/>
          <w:lang w:eastAsia="ru-RU"/>
        </w:rPr>
        <w:t>: Нижегородская область,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E4D7C" w:rsidRPr="007E73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г. Дзержинск, шоссе Московское, 56, </w:t>
      </w:r>
      <w:r w:rsidR="00A235A9" w:rsidRPr="007E73B9">
        <w:rPr>
          <w:rFonts w:ascii="Times New Roman" w:eastAsia="Times New Roman" w:hAnsi="Times New Roman"/>
          <w:bCs/>
          <w:sz w:val="24"/>
          <w:szCs w:val="24"/>
          <w:lang w:eastAsia="ru-RU"/>
        </w:rPr>
        <w:t>Мусоросортировочный комплек</w:t>
      </w:r>
      <w:r w:rsidR="005E1F10" w:rsidRPr="007E73B9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="007E4D7C" w:rsidRPr="007E73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(далее – «Объект»).</w:t>
      </w:r>
    </w:p>
    <w:p w:rsidR="004E7BD1" w:rsidRDefault="007E4D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/>
        </w:rPr>
        <w:t>ОБЯЗАННОСТИ СТОРОН</w:t>
      </w:r>
    </w:p>
    <w:p w:rsidR="004E7BD1" w:rsidRDefault="007E4D7C">
      <w:pPr>
        <w:keepLines/>
        <w:widowControl w:val="0"/>
        <w:numPr>
          <w:ilvl w:val="1"/>
          <w:numId w:val="4"/>
        </w:numPr>
        <w:tabs>
          <w:tab w:val="left" w:pos="567"/>
          <w:tab w:val="left" w:pos="14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F1FD2">
        <w:rPr>
          <w:rFonts w:ascii="Times New Roman" w:eastAsia="Times New Roman" w:hAnsi="Times New Roman" w:cs="Times New Roman"/>
          <w:bCs/>
          <w:iCs/>
          <w:sz w:val="24"/>
          <w:szCs w:val="24"/>
        </w:rPr>
        <w:t>Исполнитель обязуется:</w:t>
      </w:r>
    </w:p>
    <w:p w:rsidR="00BF0E99" w:rsidRPr="00BF0E99" w:rsidRDefault="00BF0E99" w:rsidP="00BF0E99">
      <w:pPr>
        <w:pStyle w:val="affc"/>
        <w:keepLines/>
        <w:widowControl w:val="0"/>
        <w:numPr>
          <w:ilvl w:val="2"/>
          <w:numId w:val="4"/>
        </w:numPr>
        <w:tabs>
          <w:tab w:val="left" w:pos="360"/>
          <w:tab w:val="left" w:pos="567"/>
          <w:tab w:val="left" w:pos="1146"/>
          <w:tab w:val="left" w:pos="1440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>Поставлять Товар надлежащего качества по заявкам Заказчика в порядке и сроки, согласованные в настоящем договоре.</w:t>
      </w:r>
    </w:p>
    <w:p w:rsidR="004E7BD1" w:rsidRDefault="007E4D7C">
      <w:pPr>
        <w:widowControl w:val="0"/>
        <w:numPr>
          <w:ilvl w:val="2"/>
          <w:numId w:val="4"/>
        </w:numPr>
        <w:tabs>
          <w:tab w:val="left" w:pos="567"/>
          <w:tab w:val="left" w:pos="1080"/>
          <w:tab w:val="left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Производить Работы</w:t>
      </w:r>
      <w:r w:rsidR="00BF0E9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заявкам Заказчика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сроки, согласованные сторонами в настоящем договоре.</w:t>
      </w:r>
    </w:p>
    <w:p w:rsidR="004E7BD1" w:rsidRDefault="007E4D7C">
      <w:pPr>
        <w:widowControl w:val="0"/>
        <w:numPr>
          <w:ilvl w:val="2"/>
          <w:numId w:val="4"/>
        </w:numPr>
        <w:tabs>
          <w:tab w:val="left" w:pos="567"/>
          <w:tab w:val="left" w:pos="1080"/>
          <w:tab w:val="left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Производить Работы в соответствии с действующими правилами и нормами. </w:t>
      </w:r>
    </w:p>
    <w:p w:rsidR="004E7BD1" w:rsidRDefault="007E4D7C">
      <w:pPr>
        <w:widowControl w:val="0"/>
        <w:numPr>
          <w:ilvl w:val="2"/>
          <w:numId w:val="4"/>
        </w:numPr>
        <w:tabs>
          <w:tab w:val="left" w:pos="567"/>
          <w:tab w:val="left" w:pos="1080"/>
          <w:tab w:val="left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Использовать при </w:t>
      </w:r>
      <w:r w:rsidR="0087662B">
        <w:rPr>
          <w:rFonts w:ascii="Times New Roman" w:eastAsia="Times New Roman" w:hAnsi="Times New Roman" w:cs="Times New Roman"/>
          <w:bCs/>
          <w:sz w:val="24"/>
          <w:szCs w:val="24"/>
        </w:rPr>
        <w:t>выполнении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Работ, принадлежащие ему инструмент,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приспособления  и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контрольно-измерительные приборы, расходные материалы.</w:t>
      </w:r>
    </w:p>
    <w:p w:rsidR="004E7BD1" w:rsidRDefault="007E4D7C">
      <w:pPr>
        <w:widowControl w:val="0"/>
        <w:numPr>
          <w:ilvl w:val="2"/>
          <w:numId w:val="4"/>
        </w:numPr>
        <w:tabs>
          <w:tab w:val="left" w:pos="567"/>
          <w:tab w:val="left" w:pos="1080"/>
          <w:tab w:val="left" w:pos="1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Осуществлять весь комплекс мер, направленных на обеспечение мини</w:t>
      </w:r>
      <w:r w:rsidR="009658E5">
        <w:rPr>
          <w:rFonts w:ascii="Times New Roman" w:eastAsia="Times New Roman" w:hAnsi="Times New Roman" w:cs="Times New Roman"/>
          <w:bCs/>
          <w:sz w:val="24"/>
          <w:szCs w:val="24"/>
        </w:rPr>
        <w:t>мального времени простоя Оборудования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E7BD1" w:rsidRDefault="007E4D7C">
      <w:pPr>
        <w:tabs>
          <w:tab w:val="left" w:pos="1080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2.1.5.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Самостоятельно и за свой счет вывезти с Объекта Заказчика отработанные технические жидкости, запасные части, узлы и агрегаты, замененные в ходе выполнения Работ.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2.1.6. Устранять за свой счет отмеченные недостатки в кратчайший технически возможный срок после получения от Заказчика сообщения о некачественном выполнении Работ</w:t>
      </w:r>
      <w:r w:rsidR="00BF0E99">
        <w:rPr>
          <w:rFonts w:ascii="Times New Roman" w:eastAsia="Times New Roman" w:hAnsi="Times New Roman" w:cs="Times New Roman"/>
          <w:sz w:val="24"/>
          <w:szCs w:val="24"/>
        </w:rPr>
        <w:t xml:space="preserve"> либо некачественном Товаре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вскрывшемся после подписания </w:t>
      </w:r>
      <w:r w:rsidR="00BF0E99">
        <w:rPr>
          <w:rFonts w:ascii="Times New Roman" w:eastAsia="Times New Roman" w:hAnsi="Times New Roman" w:cs="Times New Roman"/>
          <w:sz w:val="24"/>
          <w:szCs w:val="24"/>
        </w:rPr>
        <w:t>УПД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Сторонами.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BF0E99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 Ознакомиться с правилами, установленными на территории Объекта, в том числе правилами проезда, пропускного режима, пожарной безопасности и т.д., и в обязательном порядке соблюдать их.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BF0E99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 Обеспечить безопасное проведение Работ по Договору и принять на себя всю ответственность, связанную с причинением ущерба имуществу и здоровью третьих лиц, в результате действий работников Исполнителя до сдачи результата Работ.</w:t>
      </w:r>
    </w:p>
    <w:p w:rsidR="004E7BD1" w:rsidRPr="0087662B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BF0E9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Обеспечить на Объекте оказания услуг наличие у всех сотрудников (представителей) Исполнителя при себе паспорта или иного документа, удостоверяющий личность, а при отсутствии </w:t>
      </w:r>
      <w:r w:rsidRPr="0087662B">
        <w:rPr>
          <w:rFonts w:ascii="Times New Roman" w:eastAsia="Times New Roman" w:hAnsi="Times New Roman" w:cs="Times New Roman"/>
          <w:sz w:val="24"/>
          <w:szCs w:val="24"/>
        </w:rPr>
        <w:t xml:space="preserve">гражданства Российской Федерации -  документа, разрешающего трудовую деятельность на территории Российской Федерации на период исполнения Договора. </w:t>
      </w:r>
    </w:p>
    <w:p w:rsidR="00E271F7" w:rsidRPr="0087662B" w:rsidRDefault="00E271F7" w:rsidP="00E271F7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7662B">
        <w:rPr>
          <w:rFonts w:ascii="Times New Roman" w:eastAsia="Times New Roman" w:hAnsi="Times New Roman" w:cs="Times New Roman"/>
          <w:sz w:val="24"/>
          <w:szCs w:val="24"/>
        </w:rPr>
        <w:t>2.1.1</w:t>
      </w:r>
      <w:r w:rsidR="00BF0E99" w:rsidRPr="0087662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766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7662B" w:rsidRPr="0087662B">
        <w:rPr>
          <w:rFonts w:ascii="Times New Roman" w:eastAsia="Times New Roman" w:hAnsi="Times New Roman" w:cs="Times New Roman"/>
          <w:sz w:val="24"/>
          <w:szCs w:val="24"/>
        </w:rPr>
        <w:t>Допустить к проведению Работ сотрудников, обладающих квалификацией и опытом для выполнения Работ на аналогичном оборудовании</w:t>
      </w:r>
      <w:r w:rsidR="0027323B" w:rsidRPr="0087662B">
        <w:rPr>
          <w:rFonts w:ascii="Times New Roman" w:hAnsi="Times New Roman" w:cs="Times New Roman"/>
          <w:iCs/>
          <w:sz w:val="24"/>
          <w:szCs w:val="24"/>
        </w:rPr>
        <w:t>.</w:t>
      </w:r>
    </w:p>
    <w:p w:rsidR="004E7BD1" w:rsidRDefault="007E4D7C">
      <w:pPr>
        <w:keepLines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</w:rPr>
      </w:pPr>
      <w:r w:rsidRPr="0087662B">
        <w:rPr>
          <w:rFonts w:ascii="Times New Roman" w:eastAsia="Times New Roman" w:hAnsi="Times New Roman" w:cs="Times New Roman"/>
          <w:bCs/>
          <w:iCs/>
          <w:sz w:val="24"/>
          <w:szCs w:val="24"/>
        </w:rPr>
        <w:t>2.2. Заказчик обязуется:</w:t>
      </w:r>
    </w:p>
    <w:p w:rsidR="004E7BD1" w:rsidRDefault="007E4D7C">
      <w:pPr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Согласовывать с Исполнителем время </w:t>
      </w:r>
      <w:r w:rsidR="00BF0E99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поставки Товара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выполнения Работ с учётом производственного цикла Заказчика. </w:t>
      </w:r>
    </w:p>
    <w:p w:rsidR="004E7BD1" w:rsidRDefault="00E238A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2.2.2. Принимать</w:t>
      </w:r>
      <w:r w:rsidR="007E4D7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BF0E9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Товар и </w:t>
      </w:r>
      <w:r w:rsidR="0087662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результат </w:t>
      </w:r>
      <w:r w:rsidR="007E4D7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Работ, подписывать </w:t>
      </w:r>
      <w:r w:rsidR="00BF0E99">
        <w:rPr>
          <w:rFonts w:ascii="Times New Roman" w:eastAsia="Times New Roman" w:hAnsi="Times New Roman" w:cs="Times New Roman"/>
          <w:snapToGrid w:val="0"/>
          <w:sz w:val="24"/>
          <w:szCs w:val="24"/>
        </w:rPr>
        <w:t>УПД</w:t>
      </w:r>
      <w:r w:rsidR="007E4D7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иные приемо-сдаточные документы, при условии отсутствия замечаний и претензий, в порядке, сроки и на условиях, которые предусмотрены настоящим договором.</w:t>
      </w:r>
    </w:p>
    <w:p w:rsidR="004E7BD1" w:rsidRDefault="007E4D7C">
      <w:pPr>
        <w:widowControl w:val="0"/>
        <w:numPr>
          <w:ilvl w:val="2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Своевременно оплачивать </w:t>
      </w:r>
      <w:r w:rsidR="00BF0E99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поставленный Товар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выполненн</w:t>
      </w:r>
      <w:r w:rsidR="00E238AB">
        <w:rPr>
          <w:rFonts w:ascii="Times New Roman" w:eastAsia="Times New Roman" w:hAnsi="Times New Roman" w:cs="Times New Roman"/>
          <w:bCs/>
          <w:sz w:val="24"/>
          <w:szCs w:val="24"/>
        </w:rPr>
        <w:t>ые Работы.</w:t>
      </w:r>
    </w:p>
    <w:p w:rsidR="004E7BD1" w:rsidRDefault="0087662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539" w:hanging="53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СТОИМОСТЬ РАБОТ И ТОВАРА.</w:t>
      </w:r>
      <w:r w:rsidR="007E4D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ПОРЯДОК РАСЧЁТОВ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Общая</w:t>
      </w:r>
      <w:r w:rsidR="0043354D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стоимость </w:t>
      </w:r>
      <w:r w:rsidR="0087662B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 и Товара по настоящему договору составляет _____________ руб.. в том числе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НДС </w:t>
      </w:r>
      <w:r w:rsidR="00BF0E99">
        <w:rPr>
          <w:rFonts w:ascii="Times New Roman" w:eastAsia="Times New Roman" w:hAnsi="Times New Roman" w:cs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%______ (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либо НДС не облагается</w:t>
      </w:r>
      <w:r w:rsidR="00843E05">
        <w:rPr>
          <w:rFonts w:ascii="Times New Roman" w:hAnsi="Times New Roman"/>
          <w:color w:val="000000"/>
          <w:spacing w:val="3"/>
          <w:sz w:val="24"/>
          <w:szCs w:val="24"/>
        </w:rPr>
        <w:t xml:space="preserve"> / облагается по ставкам НДС в соответствии с условиями главы 26.2 НК РФ)</w:t>
      </w:r>
      <w:r w:rsidR="00B052F5">
        <w:rPr>
          <w:rFonts w:ascii="Times New Roman" w:hAnsi="Times New Roman"/>
          <w:color w:val="000000"/>
          <w:spacing w:val="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указанную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стоимость включены все расходы Исполнителя, связанные с исполнением настоящего Договора.</w:t>
      </w:r>
    </w:p>
    <w:p w:rsidR="004E7BD1" w:rsidRDefault="00185C30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3.2. Цена за единицу </w:t>
      </w:r>
      <w:r w:rsidR="00BF0E9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Товара 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Работ </w:t>
      </w:r>
      <w:r w:rsidR="00BA35E9">
        <w:rPr>
          <w:rFonts w:ascii="Times New Roman" w:eastAsia="Times New Roman" w:hAnsi="Times New Roman" w:cs="Times New Roman"/>
          <w:bCs/>
          <w:iCs/>
          <w:sz w:val="24"/>
          <w:szCs w:val="24"/>
        </w:rPr>
        <w:t>указана в Приложении № 2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 настоящ</w:t>
      </w:r>
      <w:r w:rsidR="00D65414">
        <w:rPr>
          <w:rFonts w:ascii="Times New Roman" w:eastAsia="Times New Roman" w:hAnsi="Times New Roman" w:cs="Times New Roman"/>
          <w:bCs/>
          <w:iCs/>
          <w:sz w:val="24"/>
          <w:szCs w:val="24"/>
        </w:rPr>
        <w:t>ему договору.</w:t>
      </w:r>
    </w:p>
    <w:p w:rsidR="004E7BD1" w:rsidRDefault="007E4D7C">
      <w:pPr>
        <w:widowControl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3.3. </w:t>
      </w:r>
      <w:r w:rsidR="0051296B">
        <w:rPr>
          <w:rFonts w:ascii="Times New Roman" w:eastAsia="Times New Roman" w:hAnsi="Times New Roman" w:cs="Times New Roman"/>
          <w:sz w:val="24"/>
          <w:szCs w:val="24"/>
        </w:rPr>
        <w:t xml:space="preserve">Оплата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договору производится </w:t>
      </w:r>
      <w:r w:rsidR="00E7748F">
        <w:rPr>
          <w:rFonts w:ascii="Times New Roman" w:eastAsia="Times New Roman" w:hAnsi="Times New Roman" w:cs="Times New Roman"/>
          <w:bCs/>
          <w:iCs/>
          <w:sz w:val="24"/>
          <w:szCs w:val="24"/>
        </w:rPr>
        <w:t>в течение 7 (Семи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) рабочих дней</w:t>
      </w:r>
      <w:r w:rsidR="00512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62B">
        <w:rPr>
          <w:rFonts w:ascii="Times New Roman" w:eastAsia="Times New Roman" w:hAnsi="Times New Roman" w:cs="Times New Roman"/>
          <w:sz w:val="24"/>
          <w:szCs w:val="24"/>
        </w:rPr>
        <w:t>от даты</w:t>
      </w:r>
      <w:r w:rsidR="00512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E99">
        <w:rPr>
          <w:rFonts w:ascii="Times New Roman" w:eastAsia="Times New Roman" w:hAnsi="Times New Roman" w:cs="Times New Roman"/>
          <w:sz w:val="24"/>
          <w:szCs w:val="24"/>
        </w:rPr>
        <w:t xml:space="preserve">поставки партии Товара, </w:t>
      </w:r>
      <w:r w:rsidR="0051296B">
        <w:rPr>
          <w:rFonts w:ascii="Times New Roman" w:eastAsia="Times New Roman" w:hAnsi="Times New Roman" w:cs="Times New Roman"/>
          <w:sz w:val="24"/>
          <w:szCs w:val="24"/>
        </w:rPr>
        <w:t>выполнен</w:t>
      </w:r>
      <w:r w:rsidR="00BF0E99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51296B">
        <w:rPr>
          <w:rFonts w:ascii="Times New Roman" w:eastAsia="Times New Roman" w:hAnsi="Times New Roman" w:cs="Times New Roman"/>
          <w:sz w:val="24"/>
          <w:szCs w:val="24"/>
        </w:rPr>
        <w:t xml:space="preserve"> Работ,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момента подписания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Сторонами </w:t>
      </w:r>
      <w:r w:rsidR="00BF0E99">
        <w:rPr>
          <w:rFonts w:ascii="Times New Roman" w:eastAsia="Times New Roman" w:hAnsi="Times New Roman" w:cs="Times New Roman"/>
          <w:bCs/>
          <w:iCs/>
          <w:sz w:val="24"/>
          <w:szCs w:val="24"/>
        </w:rPr>
        <w:t>УПД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выставленного Исполнителем счета на оплату, в котором указываются: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номер и дата настоящего договора;</w:t>
      </w:r>
    </w:p>
    <w:p w:rsidR="004E7BD1" w:rsidRDefault="0051296B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перечень </w:t>
      </w:r>
      <w:r w:rsidR="00BF0E99">
        <w:rPr>
          <w:rFonts w:ascii="Times New Roman" w:eastAsia="Times New Roman" w:hAnsi="Times New Roman" w:cs="Times New Roman"/>
          <w:sz w:val="24"/>
          <w:szCs w:val="24"/>
        </w:rPr>
        <w:t xml:space="preserve">поставленного Товара,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выполненных Работ</w:t>
      </w:r>
      <w:r w:rsidR="007E4D7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цена за един</w:t>
      </w:r>
      <w:r w:rsidR="0051296B">
        <w:rPr>
          <w:rFonts w:ascii="Times New Roman" w:eastAsia="Times New Roman" w:hAnsi="Times New Roman" w:cs="Times New Roman"/>
          <w:sz w:val="24"/>
          <w:szCs w:val="24"/>
        </w:rPr>
        <w:t>ицу</w:t>
      </w:r>
      <w:r w:rsidR="00BF0E99">
        <w:rPr>
          <w:rFonts w:ascii="Times New Roman" w:eastAsia="Times New Roman" w:hAnsi="Times New Roman" w:cs="Times New Roman"/>
          <w:sz w:val="24"/>
          <w:szCs w:val="24"/>
        </w:rPr>
        <w:t xml:space="preserve"> Товара,</w:t>
      </w:r>
      <w:r w:rsidR="0051296B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перечень использованных расходных материалов при выполнении Работ;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1296B">
        <w:rPr>
          <w:rFonts w:ascii="Times New Roman" w:eastAsia="Times New Roman" w:hAnsi="Times New Roman" w:cs="Times New Roman"/>
          <w:sz w:val="24"/>
          <w:szCs w:val="24"/>
        </w:rPr>
        <w:t>итоговая стоимость Работ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иные условия.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Счет на оплату, </w:t>
      </w:r>
      <w:r w:rsidR="00BF0E99">
        <w:rPr>
          <w:rFonts w:ascii="Times New Roman" w:eastAsia="Times New Roman" w:hAnsi="Times New Roman" w:cs="Times New Roman"/>
          <w:sz w:val="24"/>
          <w:szCs w:val="24"/>
        </w:rPr>
        <w:t>УПД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Исполнитель предоставляет Заказчику не позднее дня, следующего за днем </w:t>
      </w:r>
      <w:r w:rsidR="00BF0E99">
        <w:rPr>
          <w:rFonts w:ascii="Times New Roman" w:eastAsia="Times New Roman" w:hAnsi="Times New Roman" w:cs="Times New Roman"/>
          <w:sz w:val="24"/>
          <w:szCs w:val="24"/>
        </w:rPr>
        <w:t>поставки Товара, окончания выполнения Работ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Счет на оплату, выставленный Исполнителем, не содержащий указанных выше сведений, считается не</w:t>
      </w:r>
      <w:r w:rsidR="00A822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надлежаще оформленным и к оплате не принимается.</w:t>
      </w:r>
    </w:p>
    <w:p w:rsidR="004E7BD1" w:rsidRDefault="007E4D7C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87662B">
        <w:rPr>
          <w:rFonts w:ascii="Times New Roman" w:eastAsia="Times New Roman" w:hAnsi="Times New Roman" w:cs="Times New Roman"/>
          <w:bCs/>
          <w:sz w:val="24"/>
          <w:szCs w:val="24"/>
        </w:rPr>
        <w:t>Оплата производится Заказчиком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путем перечисления денежных средств на расчетный счет Исполнителя или любым иным, не запрещенным действующим законодательством Российской Федерации, способом. Датой оплаты считается дата списания денежных средств с расчетного счета Заказчика.</w:t>
      </w:r>
    </w:p>
    <w:p w:rsidR="00BF0E99" w:rsidRDefault="00BF0E99" w:rsidP="00DD70F2">
      <w:pPr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0F2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ПОСТАВКИ ТОВАРА</w:t>
      </w:r>
    </w:p>
    <w:p w:rsidR="00DD70F2" w:rsidRDefault="00DD70F2" w:rsidP="00DD70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8"/>
          <w:sz w:val="24"/>
          <w:szCs w:val="24"/>
        </w:rPr>
      </w:pPr>
      <w:r>
        <w:rPr>
          <w:rFonts w:ascii="Times New Roman" w:hAnsi="Times New Roman"/>
          <w:color w:val="000000"/>
          <w:spacing w:val="8"/>
          <w:sz w:val="24"/>
          <w:szCs w:val="24"/>
        </w:rPr>
        <w:t>4.1. Товар поставляется партиями, по заявкам Заказчика, в течение 3 (трех) рабочих дней с момента получения Исполнителем заявки на электронную почту, указанную в разделе 10 настоящего Договора. Поставка осуществляется Исполнителем на объект Современный мусоросортировочный комплекс полигона «МАГ-1», расположенный по адресу: Нижегородская область, г. Дзержинск, ш. Московское, 56.</w:t>
      </w:r>
    </w:p>
    <w:p w:rsidR="00DD70F2" w:rsidRDefault="00DD70F2" w:rsidP="00DD70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4.2. </w:t>
      </w:r>
      <w:r>
        <w:rPr>
          <w:rFonts w:ascii="Times New Roman" w:hAnsi="Times New Roman"/>
          <w:color w:val="000000"/>
          <w:sz w:val="24"/>
          <w:szCs w:val="24"/>
        </w:rPr>
        <w:t>При поставке Товара Исполнитель передает Заказчику всю необходимую документацию на него (паспорта качества, соответствия, свидетельства, удостоверения, гарантийные талоны, и иную техническую документацию).</w:t>
      </w:r>
    </w:p>
    <w:p w:rsidR="00DD70F2" w:rsidRDefault="00DD70F2" w:rsidP="00DD70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4.3.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Поставляемый Товар по своему качеству должен соответствовать требованиям, предъявляемым к товару, поставляемому по настоящему Договору и согласованным в спецификации.</w:t>
      </w:r>
    </w:p>
    <w:p w:rsidR="00DD70F2" w:rsidRDefault="00DD70F2" w:rsidP="00DD70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4.4. Поставляемый Товар должен быть </w:t>
      </w:r>
      <w:r>
        <w:rPr>
          <w:rFonts w:ascii="Times New Roman" w:hAnsi="Times New Roman"/>
          <w:bCs/>
          <w:color w:val="000000"/>
          <w:sz w:val="24"/>
          <w:szCs w:val="24"/>
        </w:rPr>
        <w:t>упакован способом, обеспечивающим сохранность товаров такого рода при его транспортировке.</w:t>
      </w:r>
    </w:p>
    <w:p w:rsidR="00DD70F2" w:rsidRDefault="00DD70F2" w:rsidP="00DD7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4.5. Приемка Товара по количеству осуществляется в день его поставки Заказчику.</w:t>
      </w:r>
    </w:p>
    <w:p w:rsidR="00DD70F2" w:rsidRDefault="00DD70F2" w:rsidP="00DD70F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4.6.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В случае выявления несоответствия Товара качественным характеристикам Заказчик обязан в течение 3 (трех) рабочих дней письменно уведомить об этом Исполнителя. </w:t>
      </w: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Исполнитель, после получения письменного уведомления, в течение 1 (одного) рабочего дня обязан проинформировать Заказчика о направлении своего представителя, который совместно с представителем Заказчика, обязан составить акт об обнаружении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несоответствия</w:t>
      </w:r>
      <w:r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 товара. В случае неполучения письменного уведомления о сроке явки представителя Исполнителя в течение вышеуказанного срока,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Заказчик вправе составить акт об обнаружении несоответствия </w:t>
      </w:r>
      <w:r w:rsidR="00035EF6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овара в одностороннем порядке и направить его Исполнителю вместе с претензией по почте или любым другим способом.</w:t>
      </w:r>
    </w:p>
    <w:p w:rsidR="00DD70F2" w:rsidRDefault="00DD70F2" w:rsidP="00DD7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При этом </w:t>
      </w:r>
      <w:r w:rsidR="00035EF6">
        <w:rPr>
          <w:rFonts w:ascii="Times New Roman" w:hAnsi="Times New Roman"/>
          <w:color w:val="000000"/>
          <w:spacing w:val="3"/>
          <w:sz w:val="24"/>
          <w:szCs w:val="24"/>
        </w:rPr>
        <w:t>Исполнитель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обязан заменить некачественный </w:t>
      </w:r>
      <w:r w:rsidR="00035EF6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овар в течение 3 (трех)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 xml:space="preserve">календарных дней от даты акта об обнаружении несоответствия </w:t>
      </w:r>
      <w:r w:rsidR="00035EF6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овара. Вывоз некачественного </w:t>
      </w:r>
      <w:r w:rsidR="00035EF6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овара и его замена осуществляется транспортом </w:t>
      </w:r>
      <w:r w:rsidR="00035EF6">
        <w:rPr>
          <w:rFonts w:ascii="Times New Roman" w:hAnsi="Times New Roman"/>
          <w:color w:val="000000"/>
          <w:spacing w:val="3"/>
          <w:sz w:val="24"/>
          <w:szCs w:val="24"/>
        </w:rPr>
        <w:t>Исполнителя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и за его счет</w:t>
      </w:r>
      <w:r w:rsidR="00035EF6">
        <w:rPr>
          <w:rFonts w:ascii="Times New Roman" w:hAnsi="Times New Roman"/>
          <w:color w:val="000000"/>
          <w:spacing w:val="3"/>
          <w:sz w:val="24"/>
          <w:szCs w:val="24"/>
        </w:rPr>
        <w:t>.</w:t>
      </w:r>
    </w:p>
    <w:p w:rsidR="00DD70F2" w:rsidRDefault="00DD70F2" w:rsidP="00035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 w:rsidR="00035EF6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. Право собственности на Товар и риск случайной гибели, повреждения Товара переходят к </w:t>
      </w:r>
      <w:r w:rsidR="00035EF6">
        <w:rPr>
          <w:rFonts w:ascii="Times New Roman" w:hAnsi="Times New Roman"/>
          <w:bCs/>
          <w:sz w:val="24"/>
          <w:szCs w:val="24"/>
        </w:rPr>
        <w:t>Заказчику</w:t>
      </w:r>
      <w:r>
        <w:rPr>
          <w:rFonts w:ascii="Times New Roman" w:hAnsi="Times New Roman"/>
          <w:bCs/>
          <w:sz w:val="24"/>
          <w:szCs w:val="24"/>
        </w:rPr>
        <w:t xml:space="preserve"> с момента подписания УПД уполномоченным должным образом представителем </w:t>
      </w:r>
      <w:r w:rsidR="00035EF6">
        <w:rPr>
          <w:rFonts w:ascii="Times New Roman" w:hAnsi="Times New Roman"/>
          <w:bCs/>
          <w:sz w:val="24"/>
          <w:szCs w:val="24"/>
        </w:rPr>
        <w:t>Заказчика</w:t>
      </w:r>
      <w:r>
        <w:rPr>
          <w:rFonts w:ascii="Times New Roman" w:hAnsi="Times New Roman"/>
          <w:bCs/>
          <w:sz w:val="24"/>
          <w:szCs w:val="24"/>
        </w:rPr>
        <w:t xml:space="preserve">, и заверения УПД печатью </w:t>
      </w:r>
      <w:r w:rsidR="00035EF6">
        <w:rPr>
          <w:rFonts w:ascii="Times New Roman" w:hAnsi="Times New Roman"/>
          <w:bCs/>
          <w:sz w:val="24"/>
          <w:szCs w:val="24"/>
        </w:rPr>
        <w:t>Заказчика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81D3B" w:rsidRDefault="00A81D3B" w:rsidP="00035E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4.8. Выбо</w:t>
      </w:r>
      <w:r w:rsidR="00D61C51">
        <w:rPr>
          <w:rFonts w:ascii="Times New Roman" w:hAnsi="Times New Roman"/>
          <w:bCs/>
          <w:sz w:val="24"/>
          <w:szCs w:val="24"/>
        </w:rPr>
        <w:t>р</w:t>
      </w:r>
      <w:r>
        <w:rPr>
          <w:rFonts w:ascii="Times New Roman" w:hAnsi="Times New Roman"/>
          <w:bCs/>
          <w:sz w:val="24"/>
          <w:szCs w:val="24"/>
        </w:rPr>
        <w:t xml:space="preserve">ка всего объема Товара, указанного в Спецификации (Приложение № 2 к настоящему Договору) не является обязательной для Заказчика. </w:t>
      </w:r>
    </w:p>
    <w:p w:rsidR="00035EF6" w:rsidRDefault="00035EF6" w:rsidP="00035EF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 w:rsidR="00A81D3B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Исполнитель предоставляет гарантию на поставленный Товар в течение 12 месяцев. </w:t>
      </w:r>
    </w:p>
    <w:p w:rsidR="00035EF6" w:rsidRPr="008A444A" w:rsidRDefault="00035EF6" w:rsidP="00035EF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>4.</w:t>
      </w:r>
      <w:r w:rsidR="00A81D3B">
        <w:rPr>
          <w:rFonts w:ascii="Times New Roman" w:hAnsi="Times New Roman"/>
          <w:color w:val="000000"/>
          <w:spacing w:val="3"/>
          <w:sz w:val="24"/>
          <w:szCs w:val="24"/>
        </w:rPr>
        <w:t>10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. В случае </w:t>
      </w:r>
      <w:r w:rsidRPr="00541266">
        <w:rPr>
          <w:rFonts w:ascii="Times New Roman" w:hAnsi="Times New Roman"/>
          <w:color w:val="000000"/>
          <w:spacing w:val="3"/>
          <w:sz w:val="24"/>
          <w:szCs w:val="24"/>
        </w:rPr>
        <w:t xml:space="preserve">обнаружения недостатков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541266">
        <w:rPr>
          <w:rFonts w:ascii="Times New Roman" w:hAnsi="Times New Roman"/>
          <w:color w:val="000000"/>
          <w:spacing w:val="3"/>
          <w:sz w:val="24"/>
          <w:szCs w:val="24"/>
        </w:rPr>
        <w:t xml:space="preserve">овара в течение гарантийного срока,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Заказчик</w:t>
      </w:r>
      <w:r w:rsidRPr="00541266">
        <w:rPr>
          <w:rFonts w:ascii="Times New Roman" w:hAnsi="Times New Roman"/>
          <w:color w:val="000000"/>
          <w:spacing w:val="3"/>
          <w:sz w:val="24"/>
          <w:szCs w:val="24"/>
        </w:rPr>
        <w:t xml:space="preserve"> уведомляет об этом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Исполнителя</w:t>
      </w:r>
      <w:r w:rsidRPr="00541266">
        <w:rPr>
          <w:rFonts w:ascii="Times New Roman" w:hAnsi="Times New Roman"/>
          <w:color w:val="000000"/>
          <w:spacing w:val="3"/>
          <w:sz w:val="24"/>
          <w:szCs w:val="24"/>
        </w:rPr>
        <w:t xml:space="preserve">, а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Исполнитель</w:t>
      </w:r>
      <w:r w:rsidRPr="00541266">
        <w:rPr>
          <w:rFonts w:ascii="Times New Roman" w:hAnsi="Times New Roman"/>
          <w:color w:val="000000"/>
          <w:spacing w:val="3"/>
          <w:sz w:val="24"/>
          <w:szCs w:val="24"/>
        </w:rPr>
        <w:t xml:space="preserve"> обязан </w:t>
      </w:r>
      <w:r w:rsidRPr="00541266">
        <w:rPr>
          <w:rFonts w:ascii="Times New Roman" w:eastAsia="Calibri" w:hAnsi="Times New Roman"/>
          <w:bCs/>
          <w:iCs/>
          <w:sz w:val="24"/>
          <w:szCs w:val="24"/>
        </w:rPr>
        <w:t xml:space="preserve">в течение 24 часов заменить неисправную номенклатуру </w:t>
      </w:r>
      <w:r>
        <w:rPr>
          <w:rFonts w:ascii="Times New Roman" w:eastAsia="Calibri" w:hAnsi="Times New Roman"/>
          <w:bCs/>
          <w:iCs/>
          <w:sz w:val="24"/>
          <w:szCs w:val="24"/>
        </w:rPr>
        <w:t>Т</w:t>
      </w:r>
      <w:r w:rsidRPr="00541266">
        <w:rPr>
          <w:rFonts w:ascii="Times New Roman" w:eastAsia="Calibri" w:hAnsi="Times New Roman"/>
          <w:bCs/>
          <w:iCs/>
          <w:sz w:val="24"/>
          <w:szCs w:val="24"/>
        </w:rPr>
        <w:t xml:space="preserve">овара на новую, соответствующую требуемым характеристикам. При неисполнении </w:t>
      </w:r>
      <w:r>
        <w:rPr>
          <w:rFonts w:ascii="Times New Roman" w:eastAsia="Calibri" w:hAnsi="Times New Roman"/>
          <w:bCs/>
          <w:iCs/>
          <w:sz w:val="24"/>
          <w:szCs w:val="24"/>
        </w:rPr>
        <w:t>Исполнителем</w:t>
      </w:r>
      <w:r w:rsidRPr="00541266">
        <w:rPr>
          <w:rFonts w:ascii="Times New Roman" w:eastAsia="Calibri" w:hAnsi="Times New Roman"/>
          <w:bCs/>
          <w:iCs/>
          <w:sz w:val="24"/>
          <w:szCs w:val="24"/>
        </w:rPr>
        <w:t xml:space="preserve"> данного обязательства, </w:t>
      </w:r>
      <w:r>
        <w:rPr>
          <w:rFonts w:ascii="Times New Roman" w:eastAsia="Calibri" w:hAnsi="Times New Roman"/>
          <w:bCs/>
          <w:iCs/>
          <w:sz w:val="24"/>
          <w:szCs w:val="24"/>
        </w:rPr>
        <w:t>Заказчик</w:t>
      </w:r>
      <w:r w:rsidRPr="00541266">
        <w:rPr>
          <w:rFonts w:ascii="Times New Roman" w:eastAsia="Calibri" w:hAnsi="Times New Roman"/>
          <w:bCs/>
          <w:iCs/>
          <w:sz w:val="24"/>
          <w:szCs w:val="24"/>
        </w:rPr>
        <w:t xml:space="preserve"> имеет право заменить неисправный </w:t>
      </w:r>
      <w:r>
        <w:rPr>
          <w:rFonts w:ascii="Times New Roman" w:eastAsia="Calibri" w:hAnsi="Times New Roman"/>
          <w:bCs/>
          <w:iCs/>
          <w:sz w:val="24"/>
          <w:szCs w:val="24"/>
        </w:rPr>
        <w:t>Т</w:t>
      </w:r>
      <w:r w:rsidRPr="00541266">
        <w:rPr>
          <w:rFonts w:ascii="Times New Roman" w:eastAsia="Calibri" w:hAnsi="Times New Roman"/>
          <w:bCs/>
          <w:iCs/>
          <w:sz w:val="24"/>
          <w:szCs w:val="24"/>
        </w:rPr>
        <w:t xml:space="preserve">овар самостоятельно, </w:t>
      </w:r>
      <w:r>
        <w:rPr>
          <w:rFonts w:ascii="Times New Roman" w:eastAsia="Calibri" w:hAnsi="Times New Roman"/>
          <w:bCs/>
          <w:iCs/>
          <w:sz w:val="24"/>
          <w:szCs w:val="24"/>
        </w:rPr>
        <w:t>Исполнитель</w:t>
      </w:r>
      <w:r w:rsidRPr="00541266">
        <w:rPr>
          <w:rFonts w:ascii="Times New Roman" w:eastAsia="Calibri" w:hAnsi="Times New Roman"/>
          <w:bCs/>
          <w:iCs/>
          <w:sz w:val="24"/>
          <w:szCs w:val="24"/>
        </w:rPr>
        <w:t xml:space="preserve"> при этом обязан компенсировать расходы, понесенные </w:t>
      </w:r>
      <w:r>
        <w:rPr>
          <w:rFonts w:ascii="Times New Roman" w:eastAsia="Calibri" w:hAnsi="Times New Roman"/>
          <w:bCs/>
          <w:iCs/>
          <w:sz w:val="24"/>
          <w:szCs w:val="24"/>
        </w:rPr>
        <w:t>Заказчиком</w:t>
      </w:r>
      <w:r w:rsidRPr="00541266">
        <w:rPr>
          <w:rFonts w:ascii="Times New Roman" w:eastAsia="Calibri" w:hAnsi="Times New Roman"/>
          <w:bCs/>
          <w:iCs/>
          <w:sz w:val="24"/>
          <w:szCs w:val="24"/>
        </w:rPr>
        <w:t xml:space="preserve"> и выплатить штраф в размере стоимости </w:t>
      </w:r>
      <w:r>
        <w:rPr>
          <w:rFonts w:ascii="Times New Roman" w:eastAsia="Calibri" w:hAnsi="Times New Roman"/>
          <w:bCs/>
          <w:iCs/>
          <w:sz w:val="24"/>
          <w:szCs w:val="24"/>
        </w:rPr>
        <w:t>Т</w:t>
      </w:r>
      <w:r w:rsidRPr="00541266">
        <w:rPr>
          <w:rFonts w:ascii="Times New Roman" w:eastAsia="Calibri" w:hAnsi="Times New Roman"/>
          <w:bCs/>
          <w:iCs/>
          <w:sz w:val="24"/>
          <w:szCs w:val="24"/>
        </w:rPr>
        <w:t>овара, приобретенного взамен неисправного.</w:t>
      </w:r>
    </w:p>
    <w:p w:rsidR="004E7BD1" w:rsidRPr="00035EF6" w:rsidRDefault="00035EF6" w:rsidP="00035EF6">
      <w:pPr>
        <w:pStyle w:val="affc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32"/>
          <w:sz w:val="24"/>
          <w:szCs w:val="24"/>
        </w:rPr>
        <w:t>П</w:t>
      </w:r>
      <w:r w:rsidR="007E4D7C" w:rsidRPr="00035EF6">
        <w:rPr>
          <w:rFonts w:ascii="Times New Roman" w:eastAsia="Times New Roman" w:hAnsi="Times New Roman"/>
          <w:b/>
          <w:bCs/>
          <w:kern w:val="32"/>
          <w:sz w:val="24"/>
          <w:szCs w:val="24"/>
        </w:rPr>
        <w:t>ОРЯДОК ВЫПОЛНЕНИЯ, СДАЧИ И ПРИЕМКИ РАБОТ</w:t>
      </w:r>
    </w:p>
    <w:p w:rsidR="004E7BD1" w:rsidRPr="0087662B" w:rsidRDefault="007E4D7C" w:rsidP="00A221A5">
      <w:pPr>
        <w:pStyle w:val="affc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A221A5">
        <w:rPr>
          <w:rFonts w:ascii="Times New Roman" w:eastAsia="Times New Roman" w:hAnsi="Times New Roman"/>
          <w:bCs/>
          <w:sz w:val="24"/>
          <w:szCs w:val="24"/>
        </w:rPr>
        <w:t xml:space="preserve">Исполнитель </w:t>
      </w:r>
      <w:r w:rsidRPr="00A221A5">
        <w:rPr>
          <w:rFonts w:ascii="Times New Roman" w:eastAsia="Times New Roman" w:hAnsi="Times New Roman"/>
          <w:bCs/>
          <w:iCs/>
          <w:sz w:val="24"/>
          <w:szCs w:val="24"/>
        </w:rPr>
        <w:t>осуществляет Работы в соответствии с техническим заданием (Приложение № 1 к договору</w:t>
      </w:r>
      <w:r w:rsidRPr="0087662B">
        <w:rPr>
          <w:rFonts w:ascii="Times New Roman" w:eastAsia="Times New Roman" w:hAnsi="Times New Roman"/>
          <w:bCs/>
          <w:iCs/>
          <w:sz w:val="24"/>
          <w:szCs w:val="24"/>
        </w:rPr>
        <w:t>)</w:t>
      </w:r>
      <w:r w:rsidRPr="0087662B">
        <w:rPr>
          <w:rFonts w:ascii="Times New Roman" w:eastAsia="Times New Roman" w:hAnsi="Times New Roman"/>
          <w:sz w:val="24"/>
          <w:szCs w:val="24"/>
        </w:rPr>
        <w:t>.</w:t>
      </w:r>
    </w:p>
    <w:p w:rsidR="004E7BD1" w:rsidRPr="0087662B" w:rsidRDefault="00A221A5">
      <w:pPr>
        <w:widowControl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7662B">
        <w:rPr>
          <w:rFonts w:ascii="Times New Roman" w:eastAsia="Times New Roman" w:hAnsi="Times New Roman" w:cs="Times New Roman"/>
          <w:bCs/>
          <w:iCs/>
          <w:sz w:val="24"/>
          <w:szCs w:val="24"/>
        </w:rPr>
        <w:t>5.2.</w:t>
      </w:r>
      <w:r w:rsidR="007E4D7C" w:rsidRPr="0087662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7662B" w:rsidRPr="0087662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Работы проводятся в соответствии с требованиями и периодичностью, установленными </w:t>
      </w:r>
      <w:proofErr w:type="gramStart"/>
      <w:r w:rsidR="0087662B" w:rsidRPr="0087662B">
        <w:rPr>
          <w:rFonts w:ascii="Times New Roman" w:eastAsia="Times New Roman" w:hAnsi="Times New Roman" w:cs="Times New Roman"/>
          <w:bCs/>
          <w:iCs/>
          <w:sz w:val="24"/>
          <w:szCs w:val="24"/>
        </w:rPr>
        <w:t>изготовителем  Оборудования</w:t>
      </w:r>
      <w:proofErr w:type="gramEnd"/>
      <w:r w:rsidR="0087662B" w:rsidRPr="0087662B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4E7BD1" w:rsidRDefault="00A221A5">
      <w:pPr>
        <w:keepLines/>
        <w:tabs>
          <w:tab w:val="left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7662B">
        <w:rPr>
          <w:rFonts w:ascii="Times New Roman" w:eastAsia="Times New Roman" w:hAnsi="Times New Roman" w:cs="Times New Roman"/>
          <w:bCs/>
          <w:iCs/>
          <w:sz w:val="24"/>
          <w:szCs w:val="24"/>
        </w:rPr>
        <w:t>5.3</w:t>
      </w:r>
      <w:r w:rsidR="006E6F0C" w:rsidRPr="0087662B">
        <w:rPr>
          <w:rFonts w:ascii="Times New Roman" w:eastAsia="Times New Roman" w:hAnsi="Times New Roman" w:cs="Times New Roman"/>
          <w:bCs/>
          <w:iCs/>
          <w:sz w:val="24"/>
          <w:szCs w:val="24"/>
        </w:rPr>
        <w:t>. Исправность Оборудования</w:t>
      </w:r>
      <w:r w:rsidR="007E4D7C" w:rsidRPr="0087662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после проведения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Работ проверяется в присутствии и при участии представителя Заказчика в соответствии с требованиями ин</w:t>
      </w:r>
      <w:r w:rsidR="006E6F0C">
        <w:rPr>
          <w:rFonts w:ascii="Times New Roman" w:eastAsia="Times New Roman" w:hAnsi="Times New Roman" w:cs="Times New Roman"/>
          <w:bCs/>
          <w:iCs/>
          <w:sz w:val="24"/>
          <w:szCs w:val="24"/>
        </w:rPr>
        <w:t>струкции по эксплуатации Оборудования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r w:rsidR="006E6F0C">
        <w:rPr>
          <w:rFonts w:ascii="Times New Roman" w:eastAsia="Times New Roman" w:hAnsi="Times New Roman" w:cs="Times New Roman"/>
          <w:bCs/>
          <w:iCs/>
          <w:sz w:val="24"/>
          <w:szCs w:val="24"/>
        </w:rPr>
        <w:t>Возврат Заказчику Оборудования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происходит по акту приема-передачи.</w:t>
      </w:r>
    </w:p>
    <w:p w:rsidR="004E7BD1" w:rsidRDefault="00A221A5">
      <w:pPr>
        <w:keepLines/>
        <w:tabs>
          <w:tab w:val="left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="00F2622C">
        <w:rPr>
          <w:rFonts w:ascii="Times New Roman" w:eastAsia="Times New Roman" w:hAnsi="Times New Roman" w:cs="Times New Roman"/>
          <w:bCs/>
          <w:iCs/>
          <w:sz w:val="24"/>
          <w:szCs w:val="24"/>
        </w:rPr>
        <w:t>.4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>. По факту выполненных Работ Исполнитель составляется и передает Заказчику для подписания</w:t>
      </w:r>
      <w:r w:rsidR="00035EF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 2-х экземплярах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035EF6">
        <w:rPr>
          <w:rFonts w:ascii="Times New Roman" w:eastAsia="Times New Roman" w:hAnsi="Times New Roman" w:cs="Times New Roman"/>
          <w:bCs/>
          <w:iCs/>
          <w:sz w:val="24"/>
          <w:szCs w:val="24"/>
        </w:rPr>
        <w:t>УПД и Счет на оплату,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 котором указывается:</w:t>
      </w:r>
    </w:p>
    <w:p w:rsidR="004E7BD1" w:rsidRDefault="007E4D7C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перечень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выполненных  Работ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E7BD1" w:rsidRDefault="007E4D7C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количество затраченного времени на выполнение Работ и общая стоимость Работ;</w:t>
      </w:r>
    </w:p>
    <w:p w:rsidR="004E7BD1" w:rsidRDefault="007E4D7C">
      <w:pPr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иная информация на усмотрение Сторон.</w:t>
      </w:r>
    </w:p>
    <w:p w:rsidR="004E7BD1" w:rsidRDefault="00A221A5">
      <w:pPr>
        <w:keepLines/>
        <w:tabs>
          <w:tab w:val="left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="00F2622C">
        <w:rPr>
          <w:rFonts w:ascii="Times New Roman" w:eastAsia="Times New Roman" w:hAnsi="Times New Roman" w:cs="Times New Roman"/>
          <w:bCs/>
          <w:iCs/>
          <w:sz w:val="24"/>
          <w:szCs w:val="24"/>
        </w:rPr>
        <w:t>.5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Заказчик в течение 3 (трех) рабочих дней с момента получения </w:t>
      </w:r>
      <w:r w:rsidR="00035EF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документов 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рассматривает, подписывает </w:t>
      </w:r>
      <w:r w:rsidR="00035EF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УПД 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>со своей стороны, при условии отсутствия замечаний к качеству Работ.</w:t>
      </w:r>
      <w:r w:rsidR="007E4D7C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</w:rPr>
        <w:t xml:space="preserve"> 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>При обнаружении Заказчиком дефектов после выполнения Работ Заказчиком составляется в тот же срок акт разногласий и направляется Исполнителю. Исполнитель подписывает акт разногласий в течение 5 (пяти) рабочих дней с даты его получения, либо направляет мотивированный отказ в тот же срок. В случае уклонения или немотивированного отказа Исполнителя от подписания акта разногласий, Заказчик составляет односторонний акт разногласий. Указанные в акте разногласий Работы считаются выполненными с ненадлежащим качеством.</w:t>
      </w:r>
    </w:p>
    <w:p w:rsidR="004E7BD1" w:rsidRDefault="00A221A5">
      <w:pPr>
        <w:widowControl w:val="0"/>
        <w:tabs>
          <w:tab w:val="left" w:pos="1440"/>
        </w:tabs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="00F2622C">
        <w:rPr>
          <w:rFonts w:ascii="Times New Roman" w:eastAsia="Times New Roman" w:hAnsi="Times New Roman" w:cs="Times New Roman"/>
          <w:bCs/>
          <w:iCs/>
          <w:sz w:val="24"/>
          <w:szCs w:val="24"/>
        </w:rPr>
        <w:t>.6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>. В случае установленного несоответствия качества выполненных Работ требованиям действующих нормативов и заявке Заказчика, Исполнитель исправляет замечания и недоделки, указанные в акте разногласий, в кратчайший технически возможный срок, который не может превышать 10 (десяти) дней, за собственный счет.</w:t>
      </w:r>
    </w:p>
    <w:p w:rsidR="007F24CC" w:rsidRPr="007F24CC" w:rsidRDefault="00084D3F" w:rsidP="007F24CC">
      <w:pPr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221A5">
        <w:rPr>
          <w:rFonts w:ascii="Times New Roman" w:eastAsia="Times New Roman" w:hAnsi="Times New Roman" w:cs="Times New Roman"/>
          <w:sz w:val="24"/>
          <w:szCs w:val="24"/>
        </w:rPr>
        <w:t>.7</w:t>
      </w:r>
      <w:r w:rsidR="007E4D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>Исполнитель гарантирует качество выполненных Работ со дня подписа</w:t>
      </w:r>
      <w:r w:rsidR="00C475C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ния сторонами </w:t>
      </w:r>
      <w:r w:rsidR="0087662B">
        <w:rPr>
          <w:rFonts w:ascii="Times New Roman" w:eastAsia="Times New Roman" w:hAnsi="Times New Roman" w:cs="Times New Roman"/>
          <w:bCs/>
          <w:iCs/>
          <w:sz w:val="24"/>
          <w:szCs w:val="24"/>
        </w:rPr>
        <w:t>УПД</w:t>
      </w:r>
      <w:r w:rsidR="007E4D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 течение </w:t>
      </w:r>
      <w:r w:rsidR="00C475C0">
        <w:rPr>
          <w:rFonts w:ascii="Times New Roman" w:eastAsia="Times New Roman" w:hAnsi="Times New Roman" w:cs="Times New Roman"/>
          <w:bCs/>
          <w:iCs/>
          <w:sz w:val="24"/>
          <w:szCs w:val="24"/>
        </w:rPr>
        <w:t>3 (трёх) месяцев</w:t>
      </w:r>
      <w:r w:rsidR="00C475C0" w:rsidRPr="00764B9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  <w:r w:rsidR="007F24CC" w:rsidRPr="00764B9B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7F24CC" w:rsidRPr="00764B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расходы, связанные с устранением</w:t>
      </w:r>
      <w:r w:rsidR="00764B9B" w:rsidRPr="00764B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недостатков выполненных </w:t>
      </w:r>
      <w:proofErr w:type="gramStart"/>
      <w:r w:rsidR="00764B9B" w:rsidRPr="00764B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</w:t>
      </w:r>
      <w:r w:rsidR="007F24CC" w:rsidRPr="00764B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несет</w:t>
      </w:r>
      <w:proofErr w:type="gramEnd"/>
      <w:r w:rsidR="007F24CC" w:rsidRPr="00764B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Исполнитель</w:t>
      </w:r>
      <w:r w:rsidR="007F24CC" w:rsidRPr="007F24CC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4E7BD1" w:rsidRDefault="006103EE">
      <w:pPr>
        <w:widowControl w:val="0"/>
        <w:autoSpaceDN w:val="0"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6</w:t>
      </w:r>
      <w:r w:rsidR="007E4D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. ОТВЕТСТВЕННОСТЬ СТОРОН</w:t>
      </w:r>
    </w:p>
    <w:p w:rsidR="004E7BD1" w:rsidRDefault="00084D3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E7BD1" w:rsidRDefault="00084D3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нарушения Исполнителем сроков </w:t>
      </w:r>
      <w:r w:rsidR="00A22E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2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поставки Товара,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установленных </w:t>
      </w:r>
      <w:r w:rsidR="00A22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договором, Заказчик 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предъявляет Исполнителю требование об уплате неустойки в размере 1 % от </w:t>
      </w:r>
      <w:r w:rsidR="007E4D7C" w:rsidRPr="008766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невыполн</w:t>
      </w:r>
      <w:r w:rsidR="00A22E4C" w:rsidRPr="0087662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енных в срок Работ</w:t>
      </w:r>
      <w:r w:rsidR="007E4D7C" w:rsidRPr="0087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221A5" w:rsidRPr="0087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поставленного в срок Товара </w:t>
      </w:r>
      <w:r w:rsidR="00A81D3B" w:rsidRPr="008766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день просрочки</w:t>
      </w:r>
      <w:r w:rsidR="0087662B" w:rsidRPr="0087662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более 10% от суммы, указанной в п. 3.1. настоящего Договора</w:t>
      </w:r>
      <w:r w:rsidR="008766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7BD1" w:rsidRDefault="00084D3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нарушения Исполнителем сро</w:t>
      </w:r>
      <w:r w:rsidR="006303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 устранения недостатков Работ</w:t>
      </w:r>
      <w:r w:rsidR="00FA27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10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установленных п. 5</w:t>
      </w:r>
      <w:r w:rsidR="00FA27DD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договора, Заказчик вправе предъявить Исполнителю требование об уплате неустойки в</w:t>
      </w:r>
      <w:r w:rsidR="00FA2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7DD" w:rsidRPr="0087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размере 1 % от стоимости Работ </w:t>
      </w:r>
      <w:r w:rsidR="0087662B" w:rsidRPr="008766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день просрочки, но не более 10% от суммы, указанной в п. 3.1. настоящего Договора.</w:t>
      </w:r>
    </w:p>
    <w:p w:rsidR="004E7BD1" w:rsidRDefault="00084D3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случае нарушения Заказ</w:t>
      </w:r>
      <w:r w:rsidR="00FA27D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чиком срока оплаты Работ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установленного</w:t>
      </w:r>
      <w:r w:rsidR="00FA1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7DD">
        <w:rPr>
          <w:rFonts w:ascii="Times New Roman" w:eastAsia="Times New Roman" w:hAnsi="Times New Roman" w:cs="Times New Roman"/>
          <w:sz w:val="24"/>
          <w:szCs w:val="24"/>
          <w:lang w:eastAsia="ru-RU"/>
        </w:rPr>
        <w:t>п. 3.3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Исполнитель вправе предъявить Заказчику требование об уплате неустойки в размере 0,1 % от не уплаченной в срок суммы за каждый день просрочки, но не более 10% от стои</w:t>
      </w:r>
      <w:r w:rsidR="00FA27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неоплаченных Работ.</w:t>
      </w:r>
    </w:p>
    <w:p w:rsidR="004E7BD1" w:rsidRDefault="00084D3F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8938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.5</w:t>
      </w:r>
      <w:r w:rsidR="007E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случае возникновения у</w:t>
      </w:r>
      <w:r w:rsidR="006103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Заказчика убытков в результате</w:t>
      </w:r>
      <w:r w:rsidR="007E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невыполнения Исполнителем налоговых обязательств или иных нарушений Налогового кодекса РФ, связанных с исполнением обязательств по настоящему договору, Исполнитель возмещает Заказчику:</w:t>
      </w:r>
    </w:p>
    <w:p w:rsidR="004E7BD1" w:rsidRDefault="007E4D7C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НДС, в вычете которого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отказала  Федеральная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налоговая служба;</w:t>
      </w:r>
    </w:p>
    <w:p w:rsidR="004E7BD1" w:rsidRDefault="007E4D7C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налоги, штрафы, пени, которые должны быть уплачены Заказчиком по решению Федеральной налоговой службы.</w:t>
      </w:r>
    </w:p>
    <w:p w:rsidR="004E7BD1" w:rsidRDefault="00084D3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93891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неисполнения или ненадлежащего исполнения Исполнителем обязательств по договору Заказчик вправе во внесудебном порядке </w:t>
      </w:r>
      <w:proofErr w:type="gramStart"/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  настоящий</w:t>
      </w:r>
      <w:proofErr w:type="gramEnd"/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договор, уведомив Исполнителя за 10 (десять) календарных дней до даты расторжения.</w:t>
      </w:r>
    </w:p>
    <w:p w:rsidR="00A81D3B" w:rsidRDefault="00084D3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93891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="007E4D7C" w:rsidRPr="004E7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81D3B">
        <w:rPr>
          <w:rFonts w:ascii="Times New Roman" w:hAnsi="Times New Roman" w:cs="Times New Roman"/>
          <w:sz w:val="24"/>
          <w:szCs w:val="24"/>
        </w:rPr>
        <w:t>Невыборка</w:t>
      </w:r>
      <w:proofErr w:type="spellEnd"/>
      <w:r w:rsidR="00A81D3B">
        <w:rPr>
          <w:rFonts w:ascii="Times New Roman" w:hAnsi="Times New Roman" w:cs="Times New Roman"/>
          <w:sz w:val="24"/>
          <w:szCs w:val="24"/>
        </w:rPr>
        <w:t xml:space="preserve"> всего объема Товара (запасных частей), указанных в Приложении № 2, не влечет какой-либо ответственности для Заказчика.</w:t>
      </w:r>
    </w:p>
    <w:p w:rsidR="004E7BD1" w:rsidRDefault="00347525">
      <w:pPr>
        <w:widowControl w:val="0"/>
        <w:tabs>
          <w:tab w:val="left" w:pos="0"/>
        </w:tabs>
        <w:autoSpaceDN w:val="0"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7</w:t>
      </w:r>
      <w:r w:rsidR="007E4D7C">
        <w:rPr>
          <w:rFonts w:ascii="Times New Roman" w:eastAsia="Times New Roman" w:hAnsi="Times New Roman" w:cs="Times New Roman"/>
          <w:b/>
          <w:iCs/>
          <w:sz w:val="24"/>
          <w:szCs w:val="24"/>
        </w:rPr>
        <w:t>. ОБСТОЯТЕЛЬСТВА НЕПРЕОДОЛИМОЙ СИЛЫ (ФОРС-МАЖОР)</w:t>
      </w:r>
    </w:p>
    <w:p w:rsidR="004E7BD1" w:rsidRDefault="00347525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E4D7C">
        <w:rPr>
          <w:rFonts w:ascii="Times New Roman" w:eastAsia="Times New Roman" w:hAnsi="Times New Roman" w:cs="Times New Roman"/>
          <w:sz w:val="24"/>
          <w:szCs w:val="24"/>
        </w:rPr>
        <w:t xml:space="preserve">.1. Стороны освобождаются от ответственности за неисполнение или ненадлежащее исполнение принятых ими по настоящему договору обязательств, в случае возникновения обстоятельств непреодолимой силы (форс – мажор), которые возникли после заключения настоящего договора и не могли быть предусмотрены сторонами до его заключения. Сторона, для которой создались такие обстоятельства, обязана любым надлежащим способом (факт которого можно представить в суде) и в разумно короткий срок известить об этом другую Сторону и принять реальные меры по решению сторонами вопроса о приостановлении действия договора до окончания форс – мажорных обстоятельств или иных согласованных решений Сторон по действию положений договора. В случае </w:t>
      </w:r>
      <w:proofErr w:type="gramStart"/>
      <w:r w:rsidR="007E4D7C">
        <w:rPr>
          <w:rFonts w:ascii="Times New Roman" w:eastAsia="Times New Roman" w:hAnsi="Times New Roman" w:cs="Times New Roman"/>
          <w:sz w:val="24"/>
          <w:szCs w:val="24"/>
        </w:rPr>
        <w:t>не выполнения</w:t>
      </w:r>
      <w:proofErr w:type="gramEnd"/>
      <w:r w:rsidR="007E4D7C">
        <w:rPr>
          <w:rFonts w:ascii="Times New Roman" w:eastAsia="Times New Roman" w:hAnsi="Times New Roman" w:cs="Times New Roman"/>
          <w:sz w:val="24"/>
          <w:szCs w:val="24"/>
        </w:rPr>
        <w:t xml:space="preserve"> или ненадлежащего выполнения выше указанных условий, Сторона, для которой создались обстоятельства непреодолимой силы, не вправе в дальнейшем ссылаться на них в случае возникновения судебных споров по договору.</w:t>
      </w:r>
    </w:p>
    <w:p w:rsidR="004E7BD1" w:rsidRDefault="00D93B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8</w:t>
      </w:r>
      <w:r w:rsidR="007E4D7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 ЗАКЛЮЧИТЕЛЬНЫЕ ПОЛОЖЕНИЯ</w:t>
      </w:r>
    </w:p>
    <w:p w:rsidR="004E7BD1" w:rsidRDefault="00D93B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Договор</w:t>
      </w:r>
      <w:r w:rsidR="00DD4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момента подписания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по </w:t>
      </w:r>
      <w:r w:rsidR="00A221A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21A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221A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в части взаиморасчетов – до полного исполнения сторонами своих обязательств.</w:t>
      </w:r>
      <w:r w:rsidR="007E4D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Истечение срока действия настоящего договора не освобождает Стороны от полного исполнения взятых на себя обязательств по настоящему договору.</w:t>
      </w:r>
    </w:p>
    <w:p w:rsidR="004E7BD1" w:rsidRDefault="00D93B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Любые изменения к настоящему договору действительны при условии, если они совершены в письменной форме и подписаны надлежаще уполномоченными </w:t>
      </w:r>
      <w:proofErr w:type="gramStart"/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представителями Сторон. </w:t>
      </w:r>
    </w:p>
    <w:p w:rsidR="004E7BD1" w:rsidRDefault="007E4D7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реквизитов, адреса электронной почты и иных св</w:t>
      </w:r>
      <w:r w:rsidR="0025374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едений Сторон, указанных в п.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Стороны обязуются уведомлять друг друга в течение десяти дней со дня такого изменения. В случае, если в нарушение настоящего пункта Сторона не направит своевременно уведомление об изменении своих реквизитов, адреса электронной почты и иных сведений другой Стороне, а та в свою очередь произведет исполнение обязательств по ранее указанным реквизитам, по адресу электронной почты, то последняя Сторона считается надлежащим образом исполнившей свои обязательства.</w:t>
      </w:r>
    </w:p>
    <w:p w:rsidR="004E7BD1" w:rsidRDefault="00D93B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8</w:t>
      </w:r>
      <w:r w:rsidR="007E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.3. Первичные документы бухгалтерского учета по настоящему договору оформляются в соответствии с требованиями действующего законодательства Российской Федерации с обязательным указанием номера и даты настоящего договора.</w:t>
      </w:r>
    </w:p>
    <w:p w:rsidR="004E7BD1" w:rsidRDefault="00D93B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Настоящий договор может быть расторгнут досрочно по инициативе любой из Сторон. Сторона, принявшая решение о расторжении договора, обязана письменно уведомить другую Сторону о намерении расторгнуть настоящий договор не менее, чем за 20 (Двадцать) рабочих дней до предполагаемой даты его расторжения под расписку или путём направления письма с уведомлением. Датой получения уведомления является дата получения соответствующей Стороной уведомления по адресу, указанному в настоящем договоре. В течение 10 (Десяти) рабочих дней со дня получения одной из сторон уведомления о намерении расторгнуть настоящий договор от другой Стороны, Стороны обязуются составить и подписать Соглашение о расторжении настоящего договора с указанием в нём даты расторжения, порядка и сроков окончательных расчётов по нему.</w:t>
      </w:r>
    </w:p>
    <w:p w:rsidR="004E7BD1" w:rsidRDefault="00D93B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7E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.5. Заказчик вправе принять решение об одностороннем отказе от исполнения настоящего договора. Заказчик, принявший решение об одностороннем отказе от исполнения настоящего договора, уведомляет в письменной форме Исполнителя о таком решении путём вручения соответствующего уведомления нарочно или на адрес Исполнителя, в </w:t>
      </w:r>
      <w:proofErr w:type="spellStart"/>
      <w:r w:rsidR="007E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="007E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на адрес электронн</w:t>
      </w:r>
      <w:r w:rsidR="00172F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 почты, указанный в разделе 9</w:t>
      </w:r>
      <w:r w:rsidR="007E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настоящего договора. Настоящий договор считается расторгнутым Стороной в одностороннем порядке с момента </w:t>
      </w:r>
      <w:proofErr w:type="gramStart"/>
      <w:r w:rsidR="007E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получения  другой</w:t>
      </w:r>
      <w:proofErr w:type="gramEnd"/>
      <w:r w:rsidR="007E4D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Стороной такого уведомления.</w:t>
      </w:r>
    </w:p>
    <w:p w:rsidR="004E7BD1" w:rsidRDefault="00D93B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.6. Стороны обязуются не передавать принятые по настоящему договору права и обязанности третьим лицам без письменного согласования Сторонами, оформленного, так же, как и сам настоящий договор, в виде приложения или соглашения, подписанного уполномоченными представителями Сторон.</w:t>
      </w:r>
    </w:p>
    <w:p w:rsidR="004E7BD1" w:rsidRDefault="00D93B39" w:rsidP="00D93B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.7. Все споры и разногласия, которые могут возникнуть из настоящего договора или в связи с ним, будут по возможности решаться путем переговоров. Неурегулированные споры подлежат рассмотрению в Арбитражном суде Нижегородской области. Срок рассмотрения претензии – 10 календарных дней.</w:t>
      </w:r>
    </w:p>
    <w:p w:rsidR="004E7BD1" w:rsidRDefault="00D93B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E4D7C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E7BD1" w:rsidRPr="00D149EE" w:rsidRDefault="00D93B39">
      <w:pPr>
        <w:widowControl w:val="0"/>
        <w:tabs>
          <w:tab w:val="left" w:pos="-306"/>
          <w:tab w:val="left" w:pos="566"/>
          <w:tab w:val="left" w:pos="1286"/>
          <w:tab w:val="left" w:pos="2006"/>
          <w:tab w:val="left" w:pos="2726"/>
          <w:tab w:val="left" w:pos="3446"/>
          <w:tab w:val="left" w:pos="4166"/>
          <w:tab w:val="left" w:pos="4886"/>
          <w:tab w:val="left" w:pos="5606"/>
          <w:tab w:val="left" w:pos="6326"/>
          <w:tab w:val="left" w:pos="7046"/>
          <w:tab w:val="left" w:pos="7766"/>
          <w:tab w:val="left" w:pos="8486"/>
          <w:tab w:val="left" w:pos="9206"/>
          <w:tab w:val="left" w:pos="9926"/>
          <w:tab w:val="left" w:pos="10646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E4D7C" w:rsidRPr="00D149EE">
        <w:rPr>
          <w:rFonts w:ascii="Times New Roman" w:eastAsia="Times New Roman" w:hAnsi="Times New Roman" w:cs="Times New Roman"/>
          <w:sz w:val="24"/>
          <w:szCs w:val="24"/>
          <w:lang w:eastAsia="ru-RU"/>
        </w:rPr>
        <w:t>.9. Стороны обязуются не разглашать сведения, ставшие им известными в результате исполнения настоящего договора.</w:t>
      </w:r>
    </w:p>
    <w:p w:rsidR="004E7BD1" w:rsidRPr="00D149EE" w:rsidRDefault="00D93B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E4D7C" w:rsidRPr="00D149EE">
        <w:rPr>
          <w:rFonts w:ascii="Times New Roman" w:eastAsia="Times New Roman" w:hAnsi="Times New Roman" w:cs="Times New Roman"/>
          <w:sz w:val="24"/>
          <w:szCs w:val="24"/>
          <w:lang w:eastAsia="ru-RU"/>
        </w:rPr>
        <w:t>.10.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4E7BD1" w:rsidRPr="00D149EE" w:rsidRDefault="00D93B3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E4D7C" w:rsidRPr="00D149EE">
        <w:rPr>
          <w:rFonts w:ascii="Times New Roman" w:eastAsia="Times New Roman" w:hAnsi="Times New Roman" w:cs="Times New Roman"/>
          <w:sz w:val="24"/>
          <w:szCs w:val="24"/>
          <w:lang w:eastAsia="ru-RU"/>
        </w:rPr>
        <w:t>.11. Приложения к настоящему договору, являющиеся его неотъемлемой частью:</w:t>
      </w:r>
    </w:p>
    <w:p w:rsidR="004E7BD1" w:rsidRPr="00D149EE" w:rsidRDefault="003C3AC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E4D7C" w:rsidRPr="00D14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Техническое задание (Приложение № 1);</w:t>
      </w:r>
    </w:p>
    <w:p w:rsidR="004E7BD1" w:rsidRPr="00D149EE" w:rsidRDefault="002C55CF" w:rsidP="002C55C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F13FDC">
        <w:rPr>
          <w:rFonts w:ascii="Times New Roman" w:eastAsia="Times New Roman" w:hAnsi="Times New Roman" w:cs="Times New Roman"/>
          <w:sz w:val="24"/>
          <w:szCs w:val="24"/>
        </w:rPr>
        <w:t>Спецификация</w:t>
      </w:r>
      <w:r w:rsidR="007E4D7C" w:rsidRPr="00D149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4D7C" w:rsidRPr="00D14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</w:t>
      </w:r>
      <w:r w:rsidRPr="00D14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риложение №2</w:t>
      </w:r>
      <w:r w:rsidR="007E4D7C" w:rsidRPr="00D149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4E7BD1" w:rsidRDefault="004E7BD1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7BD1" w:rsidRDefault="002537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7E4D7C">
        <w:rPr>
          <w:rFonts w:ascii="Times New Roman" w:hAnsi="Times New Roman" w:cs="Times New Roman"/>
          <w:b/>
          <w:sz w:val="24"/>
          <w:szCs w:val="24"/>
        </w:rPr>
        <w:t>. АДРЕСА И РЕКВИЗИТЫ СТОРОН:</w:t>
      </w:r>
    </w:p>
    <w:tbl>
      <w:tblPr>
        <w:tblpPr w:leftFromText="180" w:rightFromText="180" w:vertAnchor="text" w:horzAnchor="margin" w:tblpXSpec="center" w:tblpY="137"/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3999"/>
      </w:tblGrid>
      <w:tr w:rsidR="004E7BD1">
        <w:trPr>
          <w:trHeight w:val="4238"/>
        </w:trPr>
        <w:tc>
          <w:tcPr>
            <w:tcW w:w="5499" w:type="dxa"/>
          </w:tcPr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Заказчик:</w:t>
            </w: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ООО «МАГ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Адрес места нахождения:</w:t>
            </w: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603074, г. Нижний Новгород,</w:t>
            </w: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Сормовское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шоссе, 1Д, 3 этаж</w:t>
            </w: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ИНН 5258084318</w:t>
            </w: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КПП 526</w:t>
            </w:r>
            <w:r w:rsidR="0046657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01001</w:t>
            </w: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р/с 40702810742070006195</w:t>
            </w: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Волго-Вятский Банк ПАО Сбербанк</w:t>
            </w: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к/с 30101810900000000603 </w:t>
            </w: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  042202603    </w:t>
            </w: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maggrup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nn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4E7BD1" w:rsidRDefault="004E7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4E7BD1" w:rsidRDefault="004E7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М.С. Житников </w:t>
            </w:r>
          </w:p>
        </w:tc>
        <w:tc>
          <w:tcPr>
            <w:tcW w:w="3999" w:type="dxa"/>
          </w:tcPr>
          <w:p w:rsidR="004E7BD1" w:rsidRDefault="007E4D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4E7BD1" w:rsidRDefault="004E7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21A5" w:rsidRDefault="00A221A5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</w:p>
    <w:p w:rsidR="00A221A5" w:rsidRDefault="00A221A5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br w:type="page"/>
      </w:r>
    </w:p>
    <w:p w:rsidR="004E7BD1" w:rsidRPr="00C31AA8" w:rsidRDefault="007E4D7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31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4E7BD1" w:rsidRPr="00C31AA8" w:rsidRDefault="007E4D7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31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договору №____ от _____ 202</w:t>
      </w:r>
      <w:r w:rsidR="00A221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</w:p>
    <w:tbl>
      <w:tblPr>
        <w:tblW w:w="5245" w:type="dxa"/>
        <w:tblInd w:w="4219" w:type="dxa"/>
        <w:tblLayout w:type="fixed"/>
        <w:tblLook w:val="04A0" w:firstRow="1" w:lastRow="0" w:firstColumn="1" w:lastColumn="0" w:noHBand="0" w:noVBand="1"/>
      </w:tblPr>
      <w:tblGrid>
        <w:gridCol w:w="5245"/>
      </w:tblGrid>
      <w:tr w:rsidR="00475485" w:rsidRPr="00475485" w:rsidTr="00A221A5">
        <w:tc>
          <w:tcPr>
            <w:tcW w:w="5245" w:type="dxa"/>
            <w:shd w:val="clear" w:color="auto" w:fill="auto"/>
          </w:tcPr>
          <w:p w:rsidR="00475485" w:rsidRPr="00475485" w:rsidRDefault="00475485" w:rsidP="00475485">
            <w:pPr>
              <w:spacing w:after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bookmarkStart w:id="0" w:name="_Hlk190331007"/>
          </w:p>
        </w:tc>
      </w:tr>
    </w:tbl>
    <w:bookmarkEnd w:id="0"/>
    <w:p w:rsidR="00A221A5" w:rsidRPr="00A221A5" w:rsidRDefault="00A221A5" w:rsidP="00A221A5">
      <w:pPr>
        <w:pStyle w:val="1"/>
        <w:numPr>
          <w:ilvl w:val="0"/>
          <w:numId w:val="8"/>
        </w:numPr>
        <w:tabs>
          <w:tab w:val="left" w:pos="0"/>
          <w:tab w:val="num" w:pos="360"/>
        </w:tabs>
        <w:spacing w:before="0" w:line="240" w:lineRule="auto"/>
        <w:jc w:val="center"/>
        <w:rPr>
          <w:rFonts w:ascii="Times New Roman" w:hAnsi="Times New Roman"/>
          <w:bCs w:val="0"/>
          <w:caps/>
          <w:color w:val="000000" w:themeColor="text1"/>
          <w:sz w:val="22"/>
          <w:szCs w:val="22"/>
        </w:rPr>
      </w:pPr>
      <w:r w:rsidRPr="00A221A5">
        <w:rPr>
          <w:rFonts w:ascii="Times New Roman" w:hAnsi="Times New Roman"/>
          <w:bCs w:val="0"/>
          <w:caps/>
          <w:color w:val="000000" w:themeColor="text1"/>
          <w:sz w:val="22"/>
          <w:szCs w:val="22"/>
        </w:rPr>
        <w:t>Техническое задание</w:t>
      </w:r>
    </w:p>
    <w:p w:rsidR="00A221A5" w:rsidRPr="00A221A5" w:rsidRDefault="00A221A5" w:rsidP="00A221A5">
      <w:pPr>
        <w:pStyle w:val="afff3"/>
        <w:numPr>
          <w:ilvl w:val="0"/>
          <w:numId w:val="8"/>
        </w:numPr>
        <w:tabs>
          <w:tab w:val="clear" w:pos="0"/>
          <w:tab w:val="num" w:pos="567"/>
        </w:tabs>
        <w:ind w:right="286"/>
        <w:jc w:val="center"/>
        <w:rPr>
          <w:rFonts w:ascii="Times New Roman" w:hAnsi="Times New Roman"/>
          <w:b/>
          <w:bCs/>
        </w:rPr>
      </w:pPr>
      <w:r w:rsidRPr="00A221A5">
        <w:rPr>
          <w:rFonts w:ascii="Times New Roman" w:hAnsi="Times New Roman"/>
          <w:b/>
          <w:bCs/>
        </w:rPr>
        <w:t xml:space="preserve">на выполнение плановых работ по ежеквартальному проведению технического обслуживания пресса на территории заказчика: Автоматический горизонтальный пресс BOLLEGRAAF HBC 100 </w:t>
      </w:r>
    </w:p>
    <w:p w:rsidR="00A221A5" w:rsidRPr="00A221A5" w:rsidRDefault="00A221A5" w:rsidP="00A221A5">
      <w:pPr>
        <w:pStyle w:val="affc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iCs/>
        </w:rPr>
      </w:pPr>
    </w:p>
    <w:tbl>
      <w:tblPr>
        <w:tblW w:w="4800" w:type="pct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3497"/>
        <w:gridCol w:w="5189"/>
      </w:tblGrid>
      <w:tr w:rsidR="00A221A5" w:rsidRPr="00A221A5" w:rsidTr="00A221A5">
        <w:trPr>
          <w:trHeight w:val="722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№</w:t>
            </w:r>
          </w:p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п/п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Перечень основных данных и требований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Содержание</w:t>
            </w:r>
          </w:p>
        </w:tc>
      </w:tr>
      <w:tr w:rsidR="00A221A5" w:rsidRPr="00A221A5" w:rsidTr="00A221A5">
        <w:trPr>
          <w:trHeight w:val="297"/>
        </w:trPr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221A5">
              <w:rPr>
                <w:rFonts w:ascii="Times New Roman" w:hAnsi="Times New Roman" w:cs="Times New Roman"/>
                <w:b/>
                <w:iCs/>
              </w:rPr>
              <w:t>Общие данные</w:t>
            </w:r>
          </w:p>
        </w:tc>
      </w:tr>
      <w:tr w:rsidR="00A221A5" w:rsidRPr="00A221A5" w:rsidTr="00A221A5">
        <w:trPr>
          <w:trHeight w:val="335"/>
        </w:trPr>
        <w:tc>
          <w:tcPr>
            <w:tcW w:w="273" w:type="pct"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1.</w:t>
            </w:r>
          </w:p>
        </w:tc>
        <w:tc>
          <w:tcPr>
            <w:tcW w:w="1903" w:type="pct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Основание для выполнения работ</w:t>
            </w:r>
          </w:p>
        </w:tc>
        <w:tc>
          <w:tcPr>
            <w:tcW w:w="2824" w:type="pct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Условия, определенные Договором;</w:t>
            </w:r>
          </w:p>
        </w:tc>
      </w:tr>
      <w:tr w:rsidR="00A221A5" w:rsidRPr="00A221A5" w:rsidTr="00A221A5">
        <w:trPr>
          <w:trHeight w:val="335"/>
        </w:trPr>
        <w:tc>
          <w:tcPr>
            <w:tcW w:w="273" w:type="pct"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2.</w:t>
            </w:r>
          </w:p>
        </w:tc>
        <w:tc>
          <w:tcPr>
            <w:tcW w:w="1903" w:type="pct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Заказчик</w:t>
            </w:r>
          </w:p>
        </w:tc>
        <w:tc>
          <w:tcPr>
            <w:tcW w:w="2824" w:type="pct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 xml:space="preserve">ООО «МАГ </w:t>
            </w:r>
            <w:proofErr w:type="spellStart"/>
            <w:r w:rsidRPr="00A221A5">
              <w:rPr>
                <w:rFonts w:ascii="Times New Roman" w:hAnsi="Times New Roman" w:cs="Times New Roman"/>
                <w:iCs/>
              </w:rPr>
              <w:t>Груп</w:t>
            </w:r>
            <w:proofErr w:type="spellEnd"/>
            <w:r w:rsidRPr="00A221A5">
              <w:rPr>
                <w:rFonts w:ascii="Times New Roman" w:hAnsi="Times New Roman" w:cs="Times New Roman"/>
                <w:iCs/>
                <w:color w:val="000000" w:themeColor="text1"/>
              </w:rPr>
              <w:t>»</w:t>
            </w:r>
          </w:p>
        </w:tc>
      </w:tr>
      <w:tr w:rsidR="00A221A5" w:rsidRPr="00A221A5" w:rsidTr="00A221A5">
        <w:trPr>
          <w:trHeight w:val="335"/>
        </w:trPr>
        <w:tc>
          <w:tcPr>
            <w:tcW w:w="273" w:type="pct"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3.</w:t>
            </w:r>
          </w:p>
        </w:tc>
        <w:tc>
          <w:tcPr>
            <w:tcW w:w="1903" w:type="pct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 xml:space="preserve">Наименование объекта </w:t>
            </w:r>
          </w:p>
        </w:tc>
        <w:tc>
          <w:tcPr>
            <w:tcW w:w="2824" w:type="pct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  <w:color w:val="000000" w:themeColor="text1"/>
              </w:rPr>
              <w:t>Современный мусоросортировочный комплекс</w:t>
            </w:r>
          </w:p>
        </w:tc>
      </w:tr>
      <w:tr w:rsidR="00A221A5" w:rsidRPr="00A221A5" w:rsidTr="00A221A5">
        <w:trPr>
          <w:trHeight w:val="375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4.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  <w:vAlign w:val="center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 xml:space="preserve">Адрес объекта 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  <w:vAlign w:val="center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 xml:space="preserve">Нижегородская область, г. Дзержинск, </w:t>
            </w:r>
            <w:r w:rsidRPr="00A221A5">
              <w:rPr>
                <w:rFonts w:ascii="Times New Roman" w:hAnsi="Times New Roman" w:cs="Times New Roman"/>
                <w:iCs/>
              </w:rPr>
              <w:br/>
              <w:t>ш. Московское, 56</w:t>
            </w:r>
          </w:p>
        </w:tc>
      </w:tr>
    </w:tbl>
    <w:p w:rsidR="00A221A5" w:rsidRPr="00A221A5" w:rsidRDefault="00A221A5" w:rsidP="00A221A5">
      <w:pPr>
        <w:spacing w:after="0" w:line="240" w:lineRule="auto"/>
        <w:rPr>
          <w:rFonts w:ascii="Times New Roman" w:hAnsi="Times New Roman" w:cs="Times New Roman"/>
          <w:iCs/>
        </w:rPr>
      </w:pPr>
    </w:p>
    <w:tbl>
      <w:tblPr>
        <w:tblStyle w:val="aff9"/>
        <w:tblW w:w="9923" w:type="dxa"/>
        <w:tblInd w:w="-572" w:type="dxa"/>
        <w:tblLook w:val="04A0" w:firstRow="1" w:lastRow="0" w:firstColumn="1" w:lastColumn="0" w:noHBand="0" w:noVBand="1"/>
      </w:tblPr>
      <w:tblGrid>
        <w:gridCol w:w="729"/>
        <w:gridCol w:w="2130"/>
        <w:gridCol w:w="7064"/>
      </w:tblGrid>
      <w:tr w:rsidR="00A221A5" w:rsidRPr="00A221A5" w:rsidTr="00A221A5">
        <w:tc>
          <w:tcPr>
            <w:tcW w:w="729" w:type="dxa"/>
          </w:tcPr>
          <w:p w:rsidR="00A221A5" w:rsidRPr="00A221A5" w:rsidRDefault="00A221A5" w:rsidP="00A221A5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1.</w:t>
            </w:r>
          </w:p>
        </w:tc>
        <w:tc>
          <w:tcPr>
            <w:tcW w:w="2130" w:type="dxa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color w:val="000000"/>
              </w:rPr>
              <w:t>Цель проведения работ</w:t>
            </w:r>
          </w:p>
        </w:tc>
        <w:tc>
          <w:tcPr>
            <w:tcW w:w="7064" w:type="dxa"/>
            <w:vAlign w:val="center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Ежеквартальное, полугодовое и годовое проведение технического обслуживания пресса </w:t>
            </w:r>
            <w:proofErr w:type="spellStart"/>
            <w:r w:rsidRPr="00A221A5">
              <w:rPr>
                <w:rFonts w:ascii="Times New Roman" w:hAnsi="Times New Roman" w:cs="Times New Roman"/>
                <w:iCs/>
                <w:spacing w:val="-3"/>
              </w:rPr>
              <w:t>Bollegraff</w:t>
            </w:r>
            <w:proofErr w:type="spellEnd"/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 для поддержания его в исправном состоянии. на территории заказчика для его бесперебойной работы  </w:t>
            </w:r>
          </w:p>
        </w:tc>
      </w:tr>
      <w:tr w:rsidR="00A221A5" w:rsidRPr="00A221A5" w:rsidTr="00A221A5">
        <w:tc>
          <w:tcPr>
            <w:tcW w:w="729" w:type="dxa"/>
          </w:tcPr>
          <w:p w:rsidR="00A221A5" w:rsidRPr="00A221A5" w:rsidRDefault="00A221A5" w:rsidP="00A221A5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2.</w:t>
            </w:r>
          </w:p>
        </w:tc>
        <w:tc>
          <w:tcPr>
            <w:tcW w:w="2130" w:type="dxa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Наименование работ</w:t>
            </w:r>
          </w:p>
        </w:tc>
        <w:tc>
          <w:tcPr>
            <w:tcW w:w="7064" w:type="dxa"/>
            <w:vAlign w:val="center"/>
          </w:tcPr>
          <w:p w:rsidR="00A221A5" w:rsidRPr="00A221A5" w:rsidRDefault="00A221A5" w:rsidP="0087662B">
            <w:pPr>
              <w:spacing w:after="0" w:line="240" w:lineRule="auto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- Проведение плановых работ по техническому обслуживанию специализированного технологического оборудования и поставка запасных частей</w:t>
            </w:r>
          </w:p>
        </w:tc>
      </w:tr>
      <w:tr w:rsidR="00A221A5" w:rsidRPr="00A221A5" w:rsidTr="00A221A5">
        <w:tc>
          <w:tcPr>
            <w:tcW w:w="729" w:type="dxa"/>
          </w:tcPr>
          <w:p w:rsidR="00A221A5" w:rsidRPr="00A221A5" w:rsidRDefault="00A221A5" w:rsidP="00A221A5">
            <w:pPr>
              <w:pStyle w:val="affc"/>
              <w:spacing w:after="0" w:line="240" w:lineRule="auto"/>
              <w:ind w:left="0"/>
              <w:jc w:val="center"/>
              <w:rPr>
                <w:rFonts w:ascii="Times New Roman" w:hAnsi="Times New Roman"/>
                <w:iCs/>
                <w:spacing w:val="-3"/>
              </w:rPr>
            </w:pPr>
            <w:r w:rsidRPr="00A221A5">
              <w:rPr>
                <w:rFonts w:ascii="Times New Roman" w:hAnsi="Times New Roman"/>
                <w:iCs/>
                <w:spacing w:val="-3"/>
              </w:rPr>
              <w:t>3.</w:t>
            </w:r>
          </w:p>
        </w:tc>
        <w:tc>
          <w:tcPr>
            <w:tcW w:w="2130" w:type="dxa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Заказчик</w:t>
            </w:r>
          </w:p>
        </w:tc>
        <w:tc>
          <w:tcPr>
            <w:tcW w:w="7064" w:type="dxa"/>
            <w:vAlign w:val="center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ООО «МАГ- </w:t>
            </w:r>
            <w:proofErr w:type="spellStart"/>
            <w:r w:rsidRPr="00A221A5">
              <w:rPr>
                <w:rFonts w:ascii="Times New Roman" w:hAnsi="Times New Roman" w:cs="Times New Roman"/>
                <w:iCs/>
                <w:spacing w:val="-3"/>
              </w:rPr>
              <w:t>Груп</w:t>
            </w:r>
            <w:proofErr w:type="spellEnd"/>
            <w:r w:rsidRPr="00A221A5">
              <w:rPr>
                <w:rFonts w:ascii="Times New Roman" w:hAnsi="Times New Roman" w:cs="Times New Roman"/>
                <w:iCs/>
                <w:spacing w:val="-3"/>
              </w:rPr>
              <w:t>»</w:t>
            </w:r>
          </w:p>
        </w:tc>
      </w:tr>
      <w:tr w:rsidR="00A221A5" w:rsidRPr="00A221A5" w:rsidTr="00A221A5">
        <w:tc>
          <w:tcPr>
            <w:tcW w:w="729" w:type="dxa"/>
          </w:tcPr>
          <w:p w:rsidR="00A221A5" w:rsidRPr="00A221A5" w:rsidRDefault="00A221A5" w:rsidP="00A221A5">
            <w:pPr>
              <w:spacing w:after="0" w:line="240" w:lineRule="auto"/>
              <w:ind w:left="360" w:hanging="322"/>
              <w:jc w:val="center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4.</w:t>
            </w:r>
          </w:p>
        </w:tc>
        <w:tc>
          <w:tcPr>
            <w:tcW w:w="2130" w:type="dxa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Срок выполнения работ</w:t>
            </w:r>
          </w:p>
        </w:tc>
        <w:tc>
          <w:tcPr>
            <w:tcW w:w="7064" w:type="dxa"/>
            <w:vAlign w:val="center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Начало выполнение работ определяется письменной Заявкой Заказчика. </w:t>
            </w:r>
          </w:p>
        </w:tc>
      </w:tr>
      <w:tr w:rsidR="00A221A5" w:rsidRPr="00A221A5" w:rsidTr="00A221A5">
        <w:tc>
          <w:tcPr>
            <w:tcW w:w="729" w:type="dxa"/>
          </w:tcPr>
          <w:p w:rsidR="00A221A5" w:rsidRPr="00A221A5" w:rsidRDefault="00A221A5" w:rsidP="00A221A5">
            <w:pPr>
              <w:pStyle w:val="affc"/>
              <w:spacing w:after="0" w:line="240" w:lineRule="auto"/>
              <w:ind w:left="0"/>
              <w:jc w:val="center"/>
              <w:rPr>
                <w:rFonts w:ascii="Times New Roman" w:hAnsi="Times New Roman"/>
                <w:iCs/>
                <w:spacing w:val="-3"/>
              </w:rPr>
            </w:pPr>
            <w:r w:rsidRPr="00A221A5">
              <w:rPr>
                <w:rFonts w:ascii="Times New Roman" w:hAnsi="Times New Roman"/>
                <w:iCs/>
                <w:spacing w:val="-3"/>
              </w:rPr>
              <w:t>5.</w:t>
            </w:r>
          </w:p>
        </w:tc>
        <w:tc>
          <w:tcPr>
            <w:tcW w:w="2130" w:type="dxa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Место выполнения работ</w:t>
            </w:r>
          </w:p>
        </w:tc>
        <w:tc>
          <w:tcPr>
            <w:tcW w:w="7064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Нижегородская область, г. Дзержинск, Шоссе Московское 56 </w:t>
            </w:r>
          </w:p>
        </w:tc>
      </w:tr>
      <w:tr w:rsidR="00A221A5" w:rsidRPr="00A221A5" w:rsidTr="00A221A5">
        <w:tc>
          <w:tcPr>
            <w:tcW w:w="729" w:type="dxa"/>
          </w:tcPr>
          <w:p w:rsidR="00A221A5" w:rsidRPr="00A221A5" w:rsidRDefault="00A221A5" w:rsidP="00A221A5">
            <w:pPr>
              <w:pStyle w:val="affc"/>
              <w:spacing w:after="0" w:line="240" w:lineRule="auto"/>
              <w:ind w:left="0"/>
              <w:jc w:val="center"/>
              <w:rPr>
                <w:rFonts w:ascii="Times New Roman" w:hAnsi="Times New Roman"/>
                <w:iCs/>
                <w:spacing w:val="-3"/>
              </w:rPr>
            </w:pPr>
            <w:r w:rsidRPr="00A221A5">
              <w:rPr>
                <w:rFonts w:ascii="Times New Roman" w:hAnsi="Times New Roman"/>
                <w:iCs/>
                <w:spacing w:val="-3"/>
              </w:rPr>
              <w:t>6.</w:t>
            </w:r>
          </w:p>
        </w:tc>
        <w:tc>
          <w:tcPr>
            <w:tcW w:w="2130" w:type="dxa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Объект проведения работ</w:t>
            </w:r>
          </w:p>
        </w:tc>
        <w:tc>
          <w:tcPr>
            <w:tcW w:w="7064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Специализированное технологическое оборудование: Пресс горизонтальный автоматический </w:t>
            </w:r>
            <w:r w:rsidRPr="00A221A5">
              <w:rPr>
                <w:rFonts w:ascii="Times New Roman" w:hAnsi="Times New Roman" w:cs="Times New Roman"/>
                <w:iCs/>
              </w:rPr>
              <w:t>BOLLEGRAAF HBC 100</w:t>
            </w:r>
            <w:r w:rsidR="0087662B">
              <w:rPr>
                <w:rFonts w:ascii="Times New Roman" w:hAnsi="Times New Roman" w:cs="Times New Roman"/>
                <w:iCs/>
              </w:rPr>
              <w:t>. Год выпуска 2017.</w:t>
            </w:r>
          </w:p>
        </w:tc>
      </w:tr>
      <w:tr w:rsidR="00A221A5" w:rsidRPr="00A221A5" w:rsidTr="00A221A5">
        <w:tc>
          <w:tcPr>
            <w:tcW w:w="729" w:type="dxa"/>
          </w:tcPr>
          <w:p w:rsidR="00A221A5" w:rsidRPr="00A221A5" w:rsidRDefault="00A221A5" w:rsidP="00A221A5">
            <w:pPr>
              <w:pStyle w:val="affc"/>
              <w:spacing w:after="0" w:line="240" w:lineRule="auto"/>
              <w:ind w:left="0"/>
              <w:jc w:val="center"/>
              <w:rPr>
                <w:rFonts w:ascii="Times New Roman" w:hAnsi="Times New Roman"/>
                <w:iCs/>
                <w:spacing w:val="-3"/>
              </w:rPr>
            </w:pPr>
            <w:r w:rsidRPr="00A221A5">
              <w:rPr>
                <w:rFonts w:ascii="Times New Roman" w:hAnsi="Times New Roman"/>
                <w:iCs/>
                <w:spacing w:val="-3"/>
              </w:rPr>
              <w:t>7.</w:t>
            </w:r>
          </w:p>
        </w:tc>
        <w:tc>
          <w:tcPr>
            <w:tcW w:w="2130" w:type="dxa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Состав и объем работ выполняемых Исполнителем</w:t>
            </w:r>
          </w:p>
        </w:tc>
        <w:tc>
          <w:tcPr>
            <w:tcW w:w="7064" w:type="dxa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- Проведение работ по плановому </w:t>
            </w:r>
            <w:bookmarkStart w:id="1" w:name="_GoBack"/>
            <w:bookmarkEnd w:id="1"/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обслуживанию производится по заранее согласованному графику, согласно Приложению №1 (Таблица технического обслуживания автоматического горизонтального </w:t>
            </w:r>
            <w:proofErr w:type="spellStart"/>
            <w:r w:rsidRPr="00A221A5">
              <w:rPr>
                <w:rFonts w:ascii="Times New Roman" w:hAnsi="Times New Roman" w:cs="Times New Roman"/>
                <w:iCs/>
                <w:spacing w:val="-3"/>
              </w:rPr>
              <w:t>пакетировочного</w:t>
            </w:r>
            <w:proofErr w:type="spellEnd"/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  пресса BOLLEGRAAF HBC 100) и проведение оценки эффективности работы специализированного оборудования с разработкой мероприятий по  повышению работоспособности оборудования и подготовкой рекомендаций для технического персонала по оптимизации производственных процессов на предприятии. Поставка запасных частей согласно Приложению №2 (Список запасных частей для пресса BOLLEGRAAF HBC 100) </w:t>
            </w:r>
          </w:p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  <w:spacing w:val="-3"/>
              </w:rPr>
            </w:pPr>
          </w:p>
        </w:tc>
      </w:tr>
      <w:tr w:rsidR="00A221A5" w:rsidRPr="00A221A5" w:rsidTr="00A221A5">
        <w:tc>
          <w:tcPr>
            <w:tcW w:w="729" w:type="dxa"/>
          </w:tcPr>
          <w:p w:rsidR="00A221A5" w:rsidRPr="00A221A5" w:rsidRDefault="00A221A5" w:rsidP="00A221A5">
            <w:pPr>
              <w:pStyle w:val="affc"/>
              <w:spacing w:after="0" w:line="240" w:lineRule="auto"/>
              <w:ind w:left="0"/>
              <w:jc w:val="center"/>
              <w:rPr>
                <w:rFonts w:ascii="Times New Roman" w:hAnsi="Times New Roman"/>
                <w:iCs/>
                <w:spacing w:val="-3"/>
              </w:rPr>
            </w:pPr>
            <w:r w:rsidRPr="00A221A5">
              <w:rPr>
                <w:rFonts w:ascii="Times New Roman" w:hAnsi="Times New Roman"/>
                <w:iCs/>
                <w:spacing w:val="-3"/>
              </w:rPr>
              <w:t>8.</w:t>
            </w:r>
          </w:p>
        </w:tc>
        <w:tc>
          <w:tcPr>
            <w:tcW w:w="2130" w:type="dxa"/>
          </w:tcPr>
          <w:p w:rsidR="00A221A5" w:rsidRPr="00A221A5" w:rsidRDefault="00A221A5" w:rsidP="00A221A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Требования к выполнению работ по ремонту Оборудования </w:t>
            </w:r>
          </w:p>
        </w:tc>
        <w:tc>
          <w:tcPr>
            <w:tcW w:w="7064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- При выполнении работ по ремонту используются методики и технологии, рекомендованные производителем.</w:t>
            </w:r>
          </w:p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>.</w:t>
            </w:r>
          </w:p>
        </w:tc>
      </w:tr>
      <w:tr w:rsidR="00A221A5" w:rsidRPr="00A221A5" w:rsidTr="00A221A5">
        <w:tc>
          <w:tcPr>
            <w:tcW w:w="729" w:type="dxa"/>
          </w:tcPr>
          <w:p w:rsidR="00A221A5" w:rsidRPr="00A221A5" w:rsidRDefault="00A221A5" w:rsidP="00A221A5">
            <w:pPr>
              <w:pStyle w:val="affc"/>
              <w:spacing w:after="0" w:line="240" w:lineRule="auto"/>
              <w:ind w:left="0"/>
              <w:jc w:val="center"/>
              <w:rPr>
                <w:rFonts w:ascii="Times New Roman" w:hAnsi="Times New Roman"/>
                <w:iCs/>
                <w:spacing w:val="-3"/>
              </w:rPr>
            </w:pPr>
            <w:r w:rsidRPr="00A221A5">
              <w:rPr>
                <w:rFonts w:ascii="Times New Roman" w:hAnsi="Times New Roman"/>
                <w:iCs/>
                <w:spacing w:val="-3"/>
              </w:rPr>
              <w:t>9.</w:t>
            </w:r>
          </w:p>
        </w:tc>
        <w:tc>
          <w:tcPr>
            <w:tcW w:w="2130" w:type="dxa"/>
          </w:tcPr>
          <w:p w:rsidR="00A221A5" w:rsidRPr="00A221A5" w:rsidRDefault="00A221A5" w:rsidP="00D2238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Гарантийные обязательства на </w:t>
            </w:r>
            <w:r w:rsidR="00D2238B">
              <w:rPr>
                <w:rFonts w:ascii="Times New Roman" w:hAnsi="Times New Roman" w:cs="Times New Roman"/>
                <w:iCs/>
                <w:spacing w:val="-3"/>
              </w:rPr>
              <w:t>Товар и Работы</w:t>
            </w: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 </w:t>
            </w:r>
          </w:p>
        </w:tc>
        <w:tc>
          <w:tcPr>
            <w:tcW w:w="7064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  <w:spacing w:val="-3"/>
              </w:rPr>
            </w:pP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- Гарантийный срок на </w:t>
            </w:r>
            <w:r w:rsidR="00D2238B">
              <w:rPr>
                <w:rFonts w:ascii="Times New Roman" w:hAnsi="Times New Roman" w:cs="Times New Roman"/>
                <w:iCs/>
                <w:spacing w:val="-3"/>
              </w:rPr>
              <w:t>выполненные</w:t>
            </w: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 работы 3 месяца. Гарантийный срок на </w:t>
            </w:r>
            <w:r w:rsidR="00D2238B">
              <w:rPr>
                <w:rFonts w:ascii="Times New Roman" w:hAnsi="Times New Roman" w:cs="Times New Roman"/>
                <w:iCs/>
                <w:spacing w:val="-3"/>
              </w:rPr>
              <w:t>поставленный Товар (запасные части)</w:t>
            </w:r>
            <w:r w:rsidRPr="00A221A5">
              <w:rPr>
                <w:rFonts w:ascii="Times New Roman" w:hAnsi="Times New Roman" w:cs="Times New Roman"/>
                <w:iCs/>
                <w:spacing w:val="-3"/>
              </w:rPr>
              <w:t xml:space="preserve"> 12 месяцев</w:t>
            </w:r>
          </w:p>
          <w:p w:rsidR="00A221A5" w:rsidRPr="00A221A5" w:rsidRDefault="00A221A5" w:rsidP="00A221A5">
            <w:pPr>
              <w:tabs>
                <w:tab w:val="left" w:pos="1134"/>
              </w:tabs>
              <w:spacing w:after="0" w:line="240" w:lineRule="auto"/>
              <w:ind w:right="4"/>
              <w:rPr>
                <w:rFonts w:ascii="Times New Roman" w:hAnsi="Times New Roman" w:cs="Times New Roman"/>
                <w:iCs/>
                <w:spacing w:val="-3"/>
              </w:rPr>
            </w:pPr>
          </w:p>
        </w:tc>
      </w:tr>
    </w:tbl>
    <w:p w:rsidR="00A221A5" w:rsidRDefault="00A221A5" w:rsidP="00A221A5">
      <w:pPr>
        <w:spacing w:after="0" w:line="240" w:lineRule="auto"/>
        <w:rPr>
          <w:rFonts w:ascii="Times New Roman" w:hAnsi="Times New Roman" w:cs="Times New Roman"/>
          <w:iCs/>
        </w:rPr>
      </w:pPr>
      <w:r w:rsidRPr="00A221A5">
        <w:rPr>
          <w:rFonts w:ascii="Times New Roman" w:hAnsi="Times New Roman" w:cs="Times New Roman"/>
          <w:iCs/>
        </w:rPr>
        <w:t xml:space="preserve">                        </w:t>
      </w:r>
    </w:p>
    <w:p w:rsidR="00A221A5" w:rsidRDefault="00A221A5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br w:type="page"/>
      </w:r>
    </w:p>
    <w:tbl>
      <w:tblPr>
        <w:tblpPr w:leftFromText="180" w:rightFromText="180" w:horzAnchor="margin" w:tblpXSpec="center" w:tblpY="-1140"/>
        <w:tblW w:w="9355" w:type="dxa"/>
        <w:tblLook w:val="04A0" w:firstRow="1" w:lastRow="0" w:firstColumn="1" w:lastColumn="0" w:noHBand="0" w:noVBand="1"/>
      </w:tblPr>
      <w:tblGrid>
        <w:gridCol w:w="709"/>
        <w:gridCol w:w="8646"/>
      </w:tblGrid>
      <w:tr w:rsidR="00A221A5" w:rsidRPr="00A221A5" w:rsidTr="00A221A5">
        <w:trPr>
          <w:trHeight w:val="1180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Приложение №1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 Техническому заданию</w:t>
            </w:r>
          </w:p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Таблица ежеквартального технического обслуживания </w:t>
            </w:r>
            <w:bookmarkStart w:id="2" w:name="_Hlk191537284"/>
            <w:proofErr w:type="spellStart"/>
            <w:r w:rsidRPr="00A22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пакетировочного</w:t>
            </w:r>
            <w:proofErr w:type="spellEnd"/>
            <w:r w:rsidRPr="00A22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пресса HBC 100</w:t>
            </w:r>
            <w:bookmarkEnd w:id="2"/>
          </w:p>
        </w:tc>
      </w:tr>
      <w:tr w:rsidR="00A221A5" w:rsidRPr="00A221A5" w:rsidTr="00A221A5">
        <w:trPr>
          <w:trHeight w:val="48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8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работ по ТО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Очистить панель управления пылесосом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Очистить внутреннюю часть стоек игольного механизма (горизонтальный и вертикальный ряд)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приводные цепи натяжения игл (горизонтальный и вертикальный ряд)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Смазать приводные цепи натяжения игл (горизонтальный и вертикальный ряд)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Очистить вентиляционные фильтры на гидравлическом модуле (3 х)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Очистить слайды для игл в </w:t>
            </w:r>
            <w:proofErr w:type="spellStart"/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иглотолкателе</w:t>
            </w:r>
            <w:proofErr w:type="spellEnd"/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(10 х)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Очистить отверстия в толкателе для кулачков (4х)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температуру масла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на отсутствие утечек масла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болты с шестигранными отверстием в головке для пальцевых механизмов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монтажные болты для игольных головок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Смазать ролики стоек для проволоки  в зоне вокруг пакетированного пресса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Набить смазку в колеса толкателя (8 штуцеров)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Набить смазку в подшипники крышки и приводного цилиндра крышки (6 штуцеров)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Набить смазку в кулачки (4 штуцера)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Набить смазку в ножи (8 штуцеров)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Набить смазку в подшипники крышки бункера </w:t>
            </w:r>
            <w:proofErr w:type="spellStart"/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whopper</w:t>
            </w:r>
            <w:proofErr w:type="spellEnd"/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(4 х)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масленки наклонной секции цепей конвейера и подающего конвейера (1 заполнение в неделю)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натяжение наклонной секции цепей конвейера и подающего конвейера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Очистить приямок конвейера под наклонной секцией конвейера и позади нее, а также позади подающего конвейера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все концевые и бесконтактные выключатели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Очистить фотодетекторы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Удалить материал, скопившийся позади толкателя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Смазать нож (4 пресс-масленки)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Смазать подшипники </w:t>
            </w:r>
            <w:proofErr w:type="spellStart"/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крышки,лев</w:t>
            </w:r>
            <w:proofErr w:type="spellEnd"/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/прав(2-ходовой шприц для смазки)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Убедиться, что колеса толкателя свободно вращаются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отсутствие утечек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срабатывание кнопок Аварийная остановка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Очистить направляющие ролики подачи проволоки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Очистить зону позади крышки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Удалить остатки бумаги и куски проволоки из головок игл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Смазать крышки предварительного прессования на пресс-масленках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Смазать стойку игольного механизма цепной иглы (тефлоновым спреем)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Смазать нижнюю сторону цилиндра крышки, лев/прав (2-ходовой шприц для смазки)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Смазать сторону поршня цилиндра крышки, лев/прав (2-ходовой шприц для смазки)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Смазать толкатель, лев/прав (2-ходовой шприц для смазки)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Смазать стопорные пальцы, лев/прав (2-ходовой шприц для смазки)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Смазать цепь цепного конвейера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натяжение цепей</w:t>
            </w:r>
          </w:p>
        </w:tc>
      </w:tr>
      <w:tr w:rsidR="00A221A5" w:rsidRPr="00A221A5" w:rsidTr="00A221A5">
        <w:trPr>
          <w:trHeight w:val="8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затяжку болтов, которыми серьга поршня притянута к штоку поршня, и убедиться, что ось, соединяющая серьгу поршня с толкателем, находится на месте, а смазочные магистрали не повреждены и герметичны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оси цилиндров крышек предварительного прессования</w:t>
            </w:r>
          </w:p>
        </w:tc>
      </w:tr>
      <w:tr w:rsidR="00A221A5" w:rsidRPr="00A221A5" w:rsidTr="00A221A5">
        <w:trPr>
          <w:trHeight w:val="3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1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клиновые ремни предварительно распределителя</w:t>
            </w:r>
          </w:p>
        </w:tc>
      </w:tr>
    </w:tbl>
    <w:p w:rsidR="00A221A5" w:rsidRPr="00A221A5" w:rsidRDefault="00A221A5" w:rsidP="00A221A5">
      <w:pPr>
        <w:spacing w:after="0" w:line="240" w:lineRule="auto"/>
        <w:rPr>
          <w:rFonts w:ascii="Times New Roman" w:hAnsi="Times New Roman" w:cs="Times New Roman"/>
          <w:iCs/>
        </w:rPr>
      </w:pPr>
    </w:p>
    <w:p w:rsidR="00A221A5" w:rsidRPr="00A221A5" w:rsidRDefault="00A221A5" w:rsidP="00A221A5">
      <w:pPr>
        <w:spacing w:after="0" w:line="240" w:lineRule="auto"/>
        <w:rPr>
          <w:rFonts w:ascii="Times New Roman" w:hAnsi="Times New Roman" w:cs="Times New Roman"/>
          <w:iCs/>
        </w:rPr>
      </w:pPr>
      <w:bookmarkStart w:id="3" w:name="_Hlk191538828"/>
      <w:r w:rsidRPr="00A221A5">
        <w:rPr>
          <w:rFonts w:ascii="Times New Roman" w:hAnsi="Times New Roman" w:cs="Times New Roman"/>
          <w:b/>
          <w:bCs/>
          <w:iCs/>
        </w:rPr>
        <w:t xml:space="preserve">Полугодовое обслуживание – </w:t>
      </w:r>
      <w:bookmarkEnd w:id="3"/>
      <w:r w:rsidRPr="00A221A5">
        <w:rPr>
          <w:rFonts w:ascii="Times New Roman" w:hAnsi="Times New Roman" w:cs="Times New Roman"/>
          <w:iCs/>
        </w:rPr>
        <w:t xml:space="preserve">включает в себя работы, согласно перечню по ежеквартальному обслуживанию и </w:t>
      </w:r>
      <w:r w:rsidRPr="00A221A5">
        <w:rPr>
          <w:rFonts w:ascii="Times New Roman" w:hAnsi="Times New Roman" w:cs="Times New Roman"/>
          <w:b/>
          <w:iCs/>
        </w:rPr>
        <w:t>д</w:t>
      </w:r>
      <w:r w:rsidRPr="00A221A5">
        <w:rPr>
          <w:rFonts w:ascii="Times New Roman" w:hAnsi="Times New Roman" w:cs="Times New Roman"/>
          <w:b/>
          <w:bCs/>
          <w:iCs/>
        </w:rPr>
        <w:t>ополнительно</w:t>
      </w:r>
      <w:r w:rsidRPr="00A221A5">
        <w:rPr>
          <w:rFonts w:ascii="Times New Roman" w:hAnsi="Times New Roman" w:cs="Times New Roman"/>
          <w:iCs/>
        </w:rPr>
        <w:t>:</w:t>
      </w:r>
    </w:p>
    <w:tbl>
      <w:tblPr>
        <w:tblStyle w:val="aff9"/>
        <w:tblW w:w="9356" w:type="dxa"/>
        <w:tblInd w:w="-5" w:type="dxa"/>
        <w:tblLook w:val="04A0" w:firstRow="1" w:lastRow="0" w:firstColumn="1" w:lastColumn="0" w:noHBand="0" w:noVBand="1"/>
      </w:tblPr>
      <w:tblGrid>
        <w:gridCol w:w="1984"/>
        <w:gridCol w:w="7372"/>
      </w:tblGrid>
      <w:tr w:rsidR="00A221A5" w:rsidRPr="00A221A5" w:rsidTr="00A221A5">
        <w:tc>
          <w:tcPr>
            <w:tcW w:w="1984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7372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Очистку  приводов механизма скручивания</w:t>
            </w:r>
          </w:p>
        </w:tc>
      </w:tr>
      <w:tr w:rsidR="00A221A5" w:rsidRPr="00A221A5" w:rsidTr="00A221A5">
        <w:tc>
          <w:tcPr>
            <w:tcW w:w="1984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7372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Смазку цепи привода механизма скручивания</w:t>
            </w:r>
          </w:p>
        </w:tc>
      </w:tr>
      <w:tr w:rsidR="00A221A5" w:rsidRPr="00A221A5" w:rsidTr="00A221A5">
        <w:tc>
          <w:tcPr>
            <w:tcW w:w="1984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7372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Осмотр направляющего профиля на обоих конвейерах</w:t>
            </w:r>
          </w:p>
        </w:tc>
      </w:tr>
      <w:tr w:rsidR="00A221A5" w:rsidRPr="00A221A5" w:rsidTr="00A221A5">
        <w:tc>
          <w:tcPr>
            <w:tcW w:w="1984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7372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Проверку уровня масла в редукторах механизма скручивания и конвейера</w:t>
            </w:r>
          </w:p>
        </w:tc>
      </w:tr>
    </w:tbl>
    <w:p w:rsidR="00A221A5" w:rsidRPr="00A221A5" w:rsidRDefault="00A221A5" w:rsidP="00A221A5">
      <w:pPr>
        <w:tabs>
          <w:tab w:val="left" w:pos="2127"/>
        </w:tabs>
        <w:spacing w:after="0" w:line="240" w:lineRule="auto"/>
        <w:ind w:left="2124"/>
        <w:rPr>
          <w:rFonts w:ascii="Times New Roman" w:hAnsi="Times New Roman" w:cs="Times New Roman"/>
          <w:iCs/>
        </w:rPr>
      </w:pPr>
    </w:p>
    <w:p w:rsidR="00A221A5" w:rsidRPr="00A221A5" w:rsidRDefault="00A221A5" w:rsidP="00A221A5">
      <w:pPr>
        <w:spacing w:after="0" w:line="240" w:lineRule="auto"/>
        <w:rPr>
          <w:rFonts w:ascii="Times New Roman" w:hAnsi="Times New Roman" w:cs="Times New Roman"/>
          <w:iCs/>
        </w:rPr>
      </w:pPr>
      <w:r w:rsidRPr="00A221A5">
        <w:rPr>
          <w:rFonts w:ascii="Times New Roman" w:hAnsi="Times New Roman" w:cs="Times New Roman"/>
          <w:b/>
          <w:bCs/>
          <w:iCs/>
        </w:rPr>
        <w:t>Годовое обслуживание</w:t>
      </w:r>
      <w:r w:rsidRPr="00A221A5">
        <w:rPr>
          <w:rFonts w:ascii="Times New Roman" w:hAnsi="Times New Roman" w:cs="Times New Roman"/>
          <w:iCs/>
        </w:rPr>
        <w:t xml:space="preserve"> </w:t>
      </w:r>
      <w:bookmarkStart w:id="4" w:name="_Hlk191539921"/>
      <w:r w:rsidRPr="00A221A5">
        <w:rPr>
          <w:rFonts w:ascii="Times New Roman" w:hAnsi="Times New Roman" w:cs="Times New Roman"/>
          <w:b/>
          <w:bCs/>
          <w:iCs/>
        </w:rPr>
        <w:t xml:space="preserve">– </w:t>
      </w:r>
      <w:r w:rsidRPr="00A221A5">
        <w:rPr>
          <w:rFonts w:ascii="Times New Roman" w:hAnsi="Times New Roman" w:cs="Times New Roman"/>
          <w:iCs/>
        </w:rPr>
        <w:t xml:space="preserve">включает в себя работы, согласно перечню по ежеквартальному, полугодовому обслуживанию и </w:t>
      </w:r>
      <w:r w:rsidRPr="00A221A5">
        <w:rPr>
          <w:rFonts w:ascii="Times New Roman" w:hAnsi="Times New Roman" w:cs="Times New Roman"/>
          <w:b/>
          <w:iCs/>
        </w:rPr>
        <w:t>д</w:t>
      </w:r>
      <w:r w:rsidRPr="00A221A5">
        <w:rPr>
          <w:rFonts w:ascii="Times New Roman" w:hAnsi="Times New Roman" w:cs="Times New Roman"/>
          <w:b/>
          <w:bCs/>
          <w:iCs/>
        </w:rPr>
        <w:t>ополнительно</w:t>
      </w:r>
      <w:r w:rsidRPr="00A221A5">
        <w:rPr>
          <w:rFonts w:ascii="Times New Roman" w:hAnsi="Times New Roman" w:cs="Times New Roman"/>
          <w:iCs/>
        </w:rPr>
        <w:t>:</w:t>
      </w:r>
    </w:p>
    <w:tbl>
      <w:tblPr>
        <w:tblStyle w:val="aff9"/>
        <w:tblW w:w="9356" w:type="dxa"/>
        <w:tblInd w:w="-5" w:type="dxa"/>
        <w:tblLook w:val="04A0" w:firstRow="1" w:lastRow="0" w:firstColumn="1" w:lastColumn="0" w:noHBand="0" w:noVBand="1"/>
      </w:tblPr>
      <w:tblGrid>
        <w:gridCol w:w="641"/>
        <w:gridCol w:w="8715"/>
      </w:tblGrid>
      <w:tr w:rsidR="00A221A5" w:rsidRPr="00A221A5" w:rsidTr="00A221A5">
        <w:tc>
          <w:tcPr>
            <w:tcW w:w="641" w:type="dxa"/>
          </w:tcPr>
          <w:bookmarkEnd w:id="4"/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8715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 xml:space="preserve">Замену масла в блоке бункера </w:t>
            </w:r>
            <w:r w:rsidRPr="00A221A5">
              <w:rPr>
                <w:rFonts w:ascii="Times New Roman" w:hAnsi="Times New Roman" w:cs="Times New Roman"/>
                <w:iCs/>
                <w:lang w:val="en-US"/>
              </w:rPr>
              <w:t>whopper</w:t>
            </w:r>
            <w:r w:rsidRPr="00A221A5">
              <w:rPr>
                <w:rFonts w:ascii="Times New Roman" w:hAnsi="Times New Roman" w:cs="Times New Roman"/>
                <w:iCs/>
              </w:rPr>
              <w:t>(масло +фильтр)</w:t>
            </w:r>
          </w:p>
        </w:tc>
      </w:tr>
      <w:tr w:rsidR="00A221A5" w:rsidRPr="00A221A5" w:rsidTr="00A221A5">
        <w:tc>
          <w:tcPr>
            <w:tcW w:w="641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8715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Проверку гидравлического масла в основном модуле</w:t>
            </w:r>
          </w:p>
        </w:tc>
      </w:tr>
      <w:tr w:rsidR="00A221A5" w:rsidRPr="00A221A5" w:rsidTr="00A221A5">
        <w:tc>
          <w:tcPr>
            <w:tcW w:w="641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8715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Замену масляного фильтра(15х)</w:t>
            </w:r>
          </w:p>
        </w:tc>
      </w:tr>
      <w:tr w:rsidR="00A221A5" w:rsidRPr="00A221A5" w:rsidTr="00A221A5">
        <w:tc>
          <w:tcPr>
            <w:tcW w:w="641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8715" w:type="dxa"/>
          </w:tcPr>
          <w:p w:rsidR="00A221A5" w:rsidRPr="00A221A5" w:rsidRDefault="00A221A5" w:rsidP="00A221A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221A5">
              <w:rPr>
                <w:rFonts w:ascii="Times New Roman" w:hAnsi="Times New Roman" w:cs="Times New Roman"/>
                <w:iCs/>
              </w:rPr>
              <w:t>Проверку гидравлических шлангов</w:t>
            </w:r>
          </w:p>
        </w:tc>
      </w:tr>
    </w:tbl>
    <w:p w:rsidR="00475485" w:rsidRPr="00C31AA8" w:rsidRDefault="00475485">
      <w:pPr>
        <w:spacing w:after="160" w:line="259" w:lineRule="auto"/>
        <w:ind w:left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37"/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3999"/>
      </w:tblGrid>
      <w:tr w:rsidR="004E7BD1" w:rsidRPr="00C31AA8">
        <w:trPr>
          <w:trHeight w:val="1839"/>
        </w:trPr>
        <w:tc>
          <w:tcPr>
            <w:tcW w:w="5499" w:type="dxa"/>
          </w:tcPr>
          <w:p w:rsidR="004E7BD1" w:rsidRPr="00C31AA8" w:rsidRDefault="007E4D7C">
            <w:pPr>
              <w:spacing w:after="160" w:line="259" w:lineRule="auto"/>
              <w:ind w:left="35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4E7BD1" w:rsidRPr="00C31AA8" w:rsidRDefault="007E4D7C">
            <w:pPr>
              <w:spacing w:after="160" w:line="259" w:lineRule="auto"/>
              <w:ind w:left="357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31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ООО «МАГ </w:t>
            </w:r>
            <w:proofErr w:type="spellStart"/>
            <w:r w:rsidRPr="00C31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</w:t>
            </w:r>
            <w:proofErr w:type="spellEnd"/>
            <w:r w:rsidRPr="00C31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4E7BD1" w:rsidRPr="00C31AA8" w:rsidRDefault="004E7BD1">
            <w:pPr>
              <w:spacing w:after="160" w:line="259" w:lineRule="auto"/>
              <w:ind w:left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7BD1" w:rsidRPr="00C31AA8" w:rsidRDefault="007E4D7C">
            <w:pPr>
              <w:spacing w:after="160" w:line="259" w:lineRule="auto"/>
              <w:ind w:left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</w:p>
          <w:p w:rsidR="004E7BD1" w:rsidRPr="00C31AA8" w:rsidRDefault="004E7BD1">
            <w:pPr>
              <w:spacing w:after="160" w:line="259" w:lineRule="auto"/>
              <w:ind w:left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7BD1" w:rsidRPr="00C31AA8" w:rsidRDefault="007E4D7C">
            <w:pPr>
              <w:spacing w:after="160" w:line="259" w:lineRule="auto"/>
              <w:ind w:left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М.С. Житников </w:t>
            </w:r>
          </w:p>
        </w:tc>
        <w:tc>
          <w:tcPr>
            <w:tcW w:w="3999" w:type="dxa"/>
          </w:tcPr>
          <w:p w:rsidR="004E7BD1" w:rsidRPr="00C31AA8" w:rsidRDefault="007E4D7C">
            <w:pPr>
              <w:spacing w:after="160" w:line="259" w:lineRule="auto"/>
              <w:ind w:left="35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4E7BD1" w:rsidRPr="00C31AA8" w:rsidRDefault="004E7BD1">
            <w:pPr>
              <w:spacing w:after="160" w:line="259" w:lineRule="auto"/>
              <w:ind w:left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7BD1" w:rsidRPr="00C31AA8" w:rsidRDefault="004E7BD1">
      <w:pPr>
        <w:spacing w:after="160" w:line="259" w:lineRule="auto"/>
        <w:ind w:left="35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BD1" w:rsidRDefault="004E7BD1">
      <w:pPr>
        <w:spacing w:after="160" w:line="259" w:lineRule="auto"/>
        <w:ind w:left="357"/>
        <w:contextualSpacing/>
        <w:rPr>
          <w:rFonts w:ascii="Times New Roman" w:eastAsia="Times New Roman" w:hAnsi="Times New Roman" w:cs="Times New Roman"/>
          <w:lang w:eastAsia="ru-RU"/>
        </w:rPr>
      </w:pPr>
    </w:p>
    <w:p w:rsidR="004E7BD1" w:rsidRDefault="004E7BD1">
      <w:pPr>
        <w:spacing w:after="160" w:line="259" w:lineRule="auto"/>
        <w:ind w:left="357"/>
        <w:contextualSpacing/>
        <w:rPr>
          <w:rFonts w:ascii="Times New Roman" w:eastAsia="Times New Roman" w:hAnsi="Times New Roman" w:cs="Times New Roman"/>
          <w:lang w:eastAsia="ru-RU"/>
        </w:rPr>
        <w:sectPr w:rsidR="004E7BD1" w:rsidSect="00475485">
          <w:footerReference w:type="default" r:id="rId9"/>
          <w:pgSz w:w="11906" w:h="16838"/>
          <w:pgMar w:top="1021" w:right="907" w:bottom="1021" w:left="1418" w:header="709" w:footer="709" w:gutter="0"/>
          <w:cols w:space="720"/>
          <w:docGrid w:linePitch="299"/>
        </w:sectPr>
      </w:pPr>
    </w:p>
    <w:p w:rsidR="004E7BD1" w:rsidRPr="00C31AA8" w:rsidRDefault="007E4D7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31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Приложение №2 </w:t>
      </w:r>
    </w:p>
    <w:p w:rsidR="004E7BD1" w:rsidRPr="00C31AA8" w:rsidRDefault="007E4D7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31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 договору №____ от _____ 202</w:t>
      </w:r>
      <w:r w:rsidR="001655A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</w:p>
    <w:p w:rsidR="004E7BD1" w:rsidRPr="00C31AA8" w:rsidRDefault="004E7BD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40ED8" w:rsidRPr="00C31AA8" w:rsidRDefault="00540ED8" w:rsidP="00540E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1A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Спецификация </w:t>
      </w:r>
    </w:p>
    <w:p w:rsidR="00540ED8" w:rsidRPr="00C31AA8" w:rsidRDefault="00540ED8" w:rsidP="00540E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40ED8" w:rsidRPr="00C31AA8" w:rsidRDefault="00540ED8" w:rsidP="00540E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1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Нижний Новгород</w:t>
      </w:r>
      <w:r w:rsidRPr="00C31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1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1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1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1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1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</w:t>
      </w:r>
      <w:r w:rsidRPr="00C31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31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"__" _______202</w:t>
      </w:r>
      <w:r w:rsidR="00165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C31A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tbl>
      <w:tblPr>
        <w:tblStyle w:val="TableNormal"/>
        <w:tblW w:w="11057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7"/>
        <w:gridCol w:w="1560"/>
        <w:gridCol w:w="567"/>
        <w:gridCol w:w="993"/>
        <w:gridCol w:w="1275"/>
        <w:gridCol w:w="1418"/>
        <w:gridCol w:w="1417"/>
        <w:gridCol w:w="1843"/>
      </w:tblGrid>
      <w:tr w:rsidR="008C35BE" w:rsidRPr="003F1D1B" w:rsidTr="008C35BE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87662B">
            <w:pPr>
              <w:spacing w:before="275" w:line="240" w:lineRule="auto"/>
              <w:ind w:left="110" w:right="88" w:firstLine="50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b/>
                <w:iCs/>
                <w:spacing w:val="-10"/>
                <w:sz w:val="20"/>
                <w:szCs w:val="20"/>
              </w:rPr>
              <w:t xml:space="preserve">№ </w:t>
            </w:r>
            <w:r w:rsidRPr="005C2500"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</w:rPr>
              <w:t>п/п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38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:rsidR="008C35BE" w:rsidRPr="005C2500" w:rsidRDefault="008C35BE" w:rsidP="008C35BE">
            <w:pPr>
              <w:spacing w:line="240" w:lineRule="auto"/>
              <w:ind w:left="251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Наименование</w:t>
            </w:r>
            <w:proofErr w:type="spellEnd"/>
            <w:r w:rsidRPr="005C2500">
              <w:rPr>
                <w:rFonts w:ascii="Times New Roman" w:eastAsia="Times New Roman" w:hAnsi="Times New Roman"/>
                <w:b/>
                <w:i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  <w:t>запасных</w:t>
            </w:r>
            <w:proofErr w:type="spellEnd"/>
            <w:r w:rsidRPr="005C2500">
              <w:rPr>
                <w:rFonts w:ascii="Times New Roman" w:eastAsia="Times New Roman" w:hAnsi="Times New Roman"/>
                <w:b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b/>
                <w:iCs/>
                <w:spacing w:val="-2"/>
                <w:sz w:val="20"/>
                <w:szCs w:val="20"/>
              </w:rPr>
              <w:t>частей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38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:rsidR="008C35BE" w:rsidRPr="005C2500" w:rsidRDefault="008C35BE" w:rsidP="0087662B">
            <w:pPr>
              <w:spacing w:line="240" w:lineRule="auto"/>
              <w:ind w:left="11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b/>
                <w:iCs/>
                <w:spacing w:val="-2"/>
                <w:sz w:val="20"/>
                <w:szCs w:val="20"/>
              </w:rPr>
              <w:t>Кол-</w:t>
            </w:r>
            <w:r w:rsidRPr="005C2500">
              <w:rPr>
                <w:rFonts w:ascii="Times New Roman" w:eastAsia="Times New Roman" w:hAnsi="Times New Roman"/>
                <w:b/>
                <w:iCs/>
                <w:spacing w:val="-5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87662B">
            <w:pPr>
              <w:spacing w:before="275" w:line="240" w:lineRule="auto"/>
              <w:ind w:left="266" w:right="258" w:firstLine="57"/>
              <w:rPr>
                <w:rFonts w:ascii="Times New Roman" w:eastAsia="Times New Roman" w:hAnsi="Times New Roman"/>
                <w:b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</w:rPr>
              <w:t>Ед</w:t>
            </w:r>
            <w:proofErr w:type="spellEnd"/>
            <w:r w:rsidRPr="005C2500"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</w:rPr>
              <w:t xml:space="preserve">. </w:t>
            </w:r>
            <w:proofErr w:type="spellStart"/>
            <w:r w:rsidRPr="005C2500"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</w:rPr>
              <w:t>изм</w:t>
            </w:r>
            <w:proofErr w:type="spellEnd"/>
            <w:r w:rsidRPr="005C2500"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8C35BE" w:rsidRDefault="008C35BE" w:rsidP="008C35BE">
            <w:pPr>
              <w:spacing w:before="275"/>
              <w:ind w:left="266" w:right="258" w:firstLine="57"/>
              <w:jc w:val="center"/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  <w:lang w:val="ru-RU"/>
              </w:rPr>
              <w:t xml:space="preserve">Цена за единицу </w:t>
            </w:r>
            <w:r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  <w:lang w:val="ru-RU"/>
              </w:rPr>
              <w:t xml:space="preserve">без </w:t>
            </w:r>
            <w:r w:rsidRPr="005C2500"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  <w:lang w:val="ru-RU"/>
              </w:rPr>
              <w:t>НДС руб</w:t>
            </w:r>
            <w:r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275"/>
              <w:ind w:left="266" w:right="258" w:firstLine="57"/>
              <w:jc w:val="center"/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  <w:lang w:val="ru-RU"/>
              </w:rPr>
              <w:t>Цена за единицу с учетом НДС ___%,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275"/>
              <w:ind w:left="266" w:right="258" w:firstLine="57"/>
              <w:jc w:val="center"/>
              <w:rPr>
                <w:rFonts w:ascii="Times New Roman" w:hAnsi="Times New Roman"/>
                <w:b/>
                <w:iCs/>
                <w:spacing w:val="-4"/>
                <w:sz w:val="20"/>
                <w:szCs w:val="20"/>
                <w:lang w:val="ru-RU"/>
              </w:rPr>
            </w:pPr>
            <w:r w:rsidRPr="005C2500">
              <w:rPr>
                <w:rFonts w:ascii="Times New Roman" w:hAnsi="Times New Roman"/>
                <w:b/>
                <w:iCs/>
                <w:spacing w:val="-4"/>
                <w:sz w:val="20"/>
                <w:szCs w:val="20"/>
                <w:lang w:val="ru-RU"/>
              </w:rPr>
              <w:t xml:space="preserve">Сумма </w:t>
            </w:r>
            <w:r w:rsidRPr="005C2500"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  <w:lang w:val="ru-RU"/>
              </w:rPr>
              <w:t>с учетом НДС ___%,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jc w:val="center"/>
              <w:rPr>
                <w:rFonts w:ascii="Times New Roman" w:eastAsia="Times New Roman" w:hAnsi="Times New Roman"/>
                <w:b/>
                <w:iCs/>
                <w:spacing w:val="-4"/>
                <w:sz w:val="20"/>
                <w:szCs w:val="20"/>
                <w:lang w:val="ru-RU"/>
              </w:rPr>
            </w:pPr>
            <w:r w:rsidRPr="005C2500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Страна происхождения товара, информация и документы, определенные в соответствии с п. 2 ч. 2 ст. 3.1-4 Федерального закона от 18.07.2011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№</w:t>
            </w:r>
            <w:r w:rsidRPr="005C2500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223-ФЗ</w:t>
            </w:r>
          </w:p>
        </w:tc>
      </w:tr>
      <w:tr w:rsidR="008C35BE" w:rsidRPr="003F1D1B" w:rsidTr="008C35BE">
        <w:trPr>
          <w:trHeight w:val="4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87662B">
            <w:pPr>
              <w:spacing w:before="63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Релейный</w:t>
            </w:r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модуль безопасности: 2 входа контроля устройств безопасности с диагностикой обрыва/КЗ, 2 релейных безопасных выхода, питание 24 </w:t>
            </w:r>
            <w:proofErr w:type="gram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</w:t>
            </w:r>
            <w:proofErr w:type="gram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DC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, монтаж на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DIN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-рейку, степень защиты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IP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20. Соответствие требованиям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EN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ISO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 13849-1 (до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PL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e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) и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IEC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 62061 (до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SIL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 3) при корректной интеграции в систему.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Ширина: 45 мм.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Высота: 99 мм.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Глубина: 114 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87662B">
            <w:pPr>
              <w:spacing w:before="63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87662B">
            <w:pPr>
              <w:spacing w:before="63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63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63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63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63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5C2500">
            <w:pPr>
              <w:spacing w:before="43" w:line="240" w:lineRule="auto"/>
              <w:ind w:left="109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Мотор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редуктор цилиндрический соосный,</w:t>
            </w:r>
            <w:r w:rsidRPr="005C250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с фланцевым креплением и сплошным выходным валом со шпоночным пазом. Двигатель асинхронный, типоразмер 112, число полюсов – 8.Режим работы — S1, сервис‑фактор не менее 1,3. Степень защиты не ниже IP65, класс изоляции F. Напряжение питания 3×400 В, 50 Гц, мощность 4 кВт, номинальные обороты электродвигателя 1500 об/мин,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рровень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 шума — не более 85 дБ(А)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9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0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:rsidR="008C35BE" w:rsidRPr="005C2500" w:rsidRDefault="008C35BE" w:rsidP="0087662B">
            <w:pPr>
              <w:spacing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Выключатель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двигателя,</w:t>
            </w:r>
          </w:p>
          <w:p w:rsidR="008C35BE" w:rsidRPr="005C2500" w:rsidRDefault="008C35BE" w:rsidP="005C2500">
            <w:pPr>
              <w:spacing w:after="0" w:line="240" w:lineRule="auto"/>
              <w:ind w:left="109" w:right="163"/>
              <w:rPr>
                <w:rFonts w:ascii="Times New Roman" w:eastAsia="Times New Roman" w:hAnsi="Times New Roman"/>
                <w:i/>
                <w:iCs/>
                <w:spacing w:val="-4"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0,25/0,37кВт,</w:t>
            </w:r>
            <w:r w:rsidRPr="005C2500">
              <w:rPr>
                <w:rFonts w:ascii="Times New Roman" w:eastAsia="Times New Roman" w:hAnsi="Times New Roman"/>
                <w:iCs/>
                <w:spacing w:val="-15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230-690В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AC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,</w:t>
            </w:r>
            <w:r w:rsidRPr="005C2500">
              <w:rPr>
                <w:rFonts w:ascii="Times New Roman" w:eastAsia="Times New Roman" w:hAnsi="Times New Roman"/>
                <w:iCs/>
                <w:spacing w:val="-15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DIN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, 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>IP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>20</w:t>
            </w:r>
          </w:p>
          <w:p w:rsidR="008C35BE" w:rsidRPr="005C2500" w:rsidRDefault="008C35BE" w:rsidP="005C2500">
            <w:pPr>
              <w:spacing w:after="0" w:line="240" w:lineRule="auto"/>
              <w:ind w:left="109" w:right="163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3‑полюсный, категория AC‑3, с функцией контроля обрыва фазы. Тип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расцепителя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: термомагнитный. Номинальный ток — 1 А, диапазон регулировки теплового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расцепителя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 — 0,63–1,0 А,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lastRenderedPageBreak/>
              <w:t xml:space="preserve">электромагнитный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расцепитель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 — не выше 22 А, номинальная отключающая способность при 400 В — не менее 100 кА, номинальное рабочее напряжение — до 690 В AC. Монтаж на DIN‑рейку, ширина не более 45 мм, степень защиты IP20. Изделие должно соответствовать ГОСТ IEC 60947‑2 и ГОСТ IEC 60947‑4‑1, иметь сертификаты ТР ТС 004/2011 и ТР ТС 020/2011</w:t>
            </w:r>
          </w:p>
          <w:p w:rsidR="008C35BE" w:rsidRPr="005C2500" w:rsidRDefault="008C35BE" w:rsidP="005C2500">
            <w:pPr>
              <w:spacing w:after="0" w:line="240" w:lineRule="auto"/>
              <w:ind w:left="109" w:right="163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ширина: 45 мм;</w:t>
            </w:r>
          </w:p>
          <w:p w:rsidR="008C35BE" w:rsidRPr="005C2500" w:rsidRDefault="008C35BE" w:rsidP="005C2500">
            <w:pPr>
              <w:spacing w:after="0" w:line="240" w:lineRule="auto"/>
              <w:ind w:left="109" w:right="163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высота: 89 мм;</w:t>
            </w:r>
          </w:p>
          <w:p w:rsidR="008C35BE" w:rsidRPr="005C2500" w:rsidRDefault="008C35BE" w:rsidP="005C2500">
            <w:pPr>
              <w:spacing w:after="0" w:line="240" w:lineRule="auto"/>
              <w:ind w:left="109" w:right="163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глубина: 78,5 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</w:pPr>
          </w:p>
          <w:p w:rsidR="008C35BE" w:rsidRPr="005C2500" w:rsidRDefault="008C35BE" w:rsidP="0087662B">
            <w:pPr>
              <w:spacing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0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:rsidR="008C35BE" w:rsidRPr="005C2500" w:rsidRDefault="008C35BE" w:rsidP="0087662B">
            <w:pPr>
              <w:spacing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0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Выключатель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 xml:space="preserve"> авт.</w:t>
            </w:r>
          </w:p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pacing w:val="-2"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защиты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двиг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.</w:t>
            </w:r>
          </w:p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3‑полюсный, категория AC‑3, с функцией контроля обрыва фазы. Номинальный ток — 10 А,</w:t>
            </w:r>
            <w:r w:rsidRPr="005C250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тип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расцепителя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: термомагнитный, диапазон регулировки теплового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расцепителя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 — 6–10 А, электромагнитный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расцепитель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 — не выше 138 А, номинальная предельная отключающая способность при 400 В — не менее 100 кА, номинальное рабочее напряжение — до 690 В AC. Монтаж на DIN‑рейку, ширина не более 45 мм, степень защиты IP20. Изделие должно соответствовать ГОСТ IEC 60947‑2 и ГОСТ IEC 60947‑4‑1, иметь сертификаты ТР ТС 004/2011 и ТР ТС 020/2011</w:t>
            </w:r>
          </w:p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ширина: 45 мм;</w:t>
            </w:r>
          </w:p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высота: 89 мм;</w:t>
            </w:r>
          </w:p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глубина: 78,2 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:rsidR="008C35BE" w:rsidRPr="005C2500" w:rsidRDefault="008C35BE" w:rsidP="0087662B">
            <w:pPr>
              <w:spacing w:before="241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Тросовый выключатель аварийной остановки с фиксацией и ручным сбросом, для защиты участка длиной не менее 30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м. Конфигурация контактов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—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1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NC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+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1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NO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, мгновенного действия, с функцией положительного размыкания (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Positive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Opening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). Номинальное напряжение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—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до 250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proofErr w:type="gram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</w:t>
            </w:r>
            <w:proofErr w:type="gram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AC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/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DC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, ток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—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не менее 3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А, категория применения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AC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‑15/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DC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‑13. Степень защиты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—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не ниже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IP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66. Механизм сброса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—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кнопка в защитном кожухе. Изделие должно соответствовать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lastRenderedPageBreak/>
              <w:t>ГОСТ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IEC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60947‑5‑1, ГОСТ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ISO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13849‑1 (кат.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3), ТР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ТС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004/2011, ТР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ТС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 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020/2011.</w:t>
            </w:r>
          </w:p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длина: 194 мм;</w:t>
            </w:r>
          </w:p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ширина: 92 мм;</w:t>
            </w:r>
          </w:p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высота: 80 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</w:pPr>
          </w:p>
          <w:p w:rsidR="008C35BE" w:rsidRPr="005C2500" w:rsidRDefault="008C35BE" w:rsidP="0087662B">
            <w:pPr>
              <w:spacing w:before="241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</w:pPr>
          </w:p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:rsidR="008C35BE" w:rsidRPr="005C2500" w:rsidRDefault="008C35BE" w:rsidP="0087662B">
            <w:pPr>
              <w:spacing w:before="241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Фото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датчик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заполнения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прессовой</w:t>
            </w:r>
          </w:p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камеры</w:t>
            </w: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(излучатель,</w:t>
            </w: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приемник)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Датчик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положения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прессовой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>плиты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8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9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Датчик уровня и температуры с дисплеем и блоком управления,</w:t>
            </w:r>
            <w:r w:rsidRPr="005C250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с поплавком и погружной трубкой из латуни, с</w:t>
            </w:r>
            <w:r w:rsidRPr="005C250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успокоительной (стабилизирующей) трубой, которая помогает снизить влияние турбулентности жидкости на показания,</w:t>
            </w:r>
            <w:r w:rsidRPr="005C250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два разъёма M12 (каждый на 4 контакта),</w:t>
            </w:r>
            <w:r w:rsidRPr="005C250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длина погружной части – 400мм,</w:t>
            </w:r>
            <w:r w:rsidRPr="005C250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два программируемых переключающих выхода PNP, один аналоговый выход для уровня, один аналоговый выход для температуры, питание - 24 В DC, максимальное рабочее давление: 1 бар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Реле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регулировки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давления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Фильтр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обратный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Гидравлический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фильтр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000.057.107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Масляный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фильтр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000.057.107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Воздушный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фильтр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55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000.057.125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Гидравлический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>блок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распределителей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Гидравлический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насос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Цилиндр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прессовой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плиты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17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Цилиндр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подачи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проволоки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18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Цилиндр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предварительного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прессования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Колесо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</w:t>
            </w:r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механизме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 xml:space="preserve"> подачи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проволоки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сборе</w:t>
            </w:r>
            <w:r w:rsidRPr="005C2500">
              <w:rPr>
                <w:rFonts w:ascii="Times New Roman" w:eastAsia="Times New Roman" w:hAnsi="Times New Roman"/>
                <w:iCs/>
                <w:spacing w:val="58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000.094.401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lastRenderedPageBreak/>
              <w:t>20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Направляющий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ролик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для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проволоки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100.044.731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21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Колесо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прохождения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проволоки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101.036.247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22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Колесо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ролика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с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подшипниками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000.093.225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23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Обойма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колеса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100.036.776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24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Направляющий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ролик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для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проволоки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100.044.736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25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Толкатель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проволоки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цилиндрический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9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000.056.215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26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Держатель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проволочного</w:t>
            </w:r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колеса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  <w:lang w:val="ru-RU"/>
              </w:rPr>
              <w:t>с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двойной</w:t>
            </w:r>
            <w:r w:rsidRPr="005C2500">
              <w:rPr>
                <w:rFonts w:ascii="Times New Roman" w:eastAsia="Times New Roman" w:hAnsi="Times New Roman"/>
                <w:iCs/>
                <w:spacing w:val="-6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проволокой</w:t>
            </w:r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000.094.402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2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27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proofErr w:type="gram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Втулка</w:t>
            </w:r>
            <w:proofErr w:type="gramEnd"/>
            <w:r w:rsidRPr="005C2500">
              <w:rPr>
                <w:rFonts w:ascii="Times New Roman" w:eastAsia="Times New Roman" w:hAnsi="Times New Roman"/>
                <w:iCs/>
                <w:spacing w:val="-15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направляющая</w:t>
            </w:r>
            <w:r w:rsidRPr="005C2500">
              <w:rPr>
                <w:rFonts w:ascii="Times New Roman" w:eastAsia="Times New Roman" w:hAnsi="Times New Roman"/>
                <w:iCs/>
                <w:spacing w:val="-15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для прохождения проволоки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000.071.112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2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</w:pPr>
          </w:p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2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2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2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2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42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28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Ролик</w:t>
            </w:r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проволоки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узле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обвязки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101.072.917</w:t>
            </w:r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L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=360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>D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>=50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29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Ролик</w:t>
            </w:r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проволоки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узле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обвязки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101.072.909</w:t>
            </w:r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L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=95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>D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>=50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30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Роликовое</w:t>
            </w: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колесо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с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подшипников</w:t>
            </w:r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  <w:lang w:val="ru-RU"/>
              </w:rPr>
              <w:t>с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двойной</w:t>
            </w: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проволокой</w:t>
            </w:r>
            <w:r w:rsidRPr="005C2500">
              <w:rPr>
                <w:rFonts w:ascii="Times New Roman" w:eastAsia="Times New Roman" w:hAnsi="Times New Roman"/>
                <w:iCs/>
                <w:spacing w:val="56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000.093.225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31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Головка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иглы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подачи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проволоки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100.044.290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32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Нож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на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5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игл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101.020.849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33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Подставка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для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ножа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56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101.015.079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34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Крышка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верхнего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ножа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56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101.020.850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35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Ось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вращения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экцентрика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101.042.418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>L=82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36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Палец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скрутки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проволоки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101.041.690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37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Ось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вращения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экцентрика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101.042.431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>L=62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38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Цилиндр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обрезки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проволоки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100.043.330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39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Цепь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3/4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дюйма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узла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обвязки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101.036.967 38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звеньев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40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Цепь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3/4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дюйма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узла</w:t>
            </w:r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обвязки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 xml:space="preserve">000.034.108 36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звеньев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lastRenderedPageBreak/>
              <w:t>41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Направляющая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для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иглы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обвязки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101.038.815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42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Натяжной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рычаг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000.032.322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43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Опорный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ролик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прессовой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>плиты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000.094.250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44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Ролик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поковой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прессовой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плиты</w:t>
            </w:r>
            <w:proofErr w:type="spellEnd"/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000.094.252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45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Скребок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прессовой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плиты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  <w:lang w:val="ru-RU"/>
              </w:rPr>
              <w:t>в</w:t>
            </w:r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  <w:lang w:val="ru-RU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сборе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  <w:lang w:val="ru-RU"/>
              </w:rPr>
              <w:t>000.495.317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46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Направляющая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планка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4"/>
                <w:sz w:val="20"/>
                <w:szCs w:val="20"/>
              </w:rPr>
              <w:t>12мм</w:t>
            </w:r>
          </w:p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000.093.630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3F1D1B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47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Газовая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C2500">
              <w:rPr>
                <w:rFonts w:ascii="Times New Roman" w:eastAsia="Times New Roman" w:hAnsi="Times New Roman"/>
                <w:iCs/>
                <w:sz w:val="20"/>
                <w:szCs w:val="20"/>
              </w:rPr>
              <w:t>пружина</w:t>
            </w:r>
            <w:proofErr w:type="spellEnd"/>
            <w:r w:rsidRPr="005C2500">
              <w:rPr>
                <w:rFonts w:ascii="Times New Roman" w:eastAsia="Times New Roman" w:hAnsi="Times New Roman"/>
                <w:iCs/>
                <w:spacing w:val="57"/>
                <w:sz w:val="20"/>
                <w:szCs w:val="20"/>
              </w:rPr>
              <w:t xml:space="preserve"> </w:t>
            </w:r>
            <w:r w:rsidRPr="005C2500">
              <w:rPr>
                <w:rFonts w:ascii="Times New Roman" w:eastAsia="Times New Roman" w:hAnsi="Times New Roman"/>
                <w:iCs/>
                <w:spacing w:val="-2"/>
                <w:sz w:val="20"/>
                <w:szCs w:val="20"/>
              </w:rPr>
              <w:t>000.058.430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2"/>
              <w:jc w:val="center"/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eastAsia="Times New Roman" w:hAnsi="Times New Roman"/>
                <w:iCs/>
                <w:spacing w:val="-1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  <w:proofErr w:type="spellStart"/>
            <w:proofErr w:type="gramStart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  <w:r w:rsidRPr="005C2500"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 w:line="240" w:lineRule="auto"/>
              <w:ind w:left="1"/>
              <w:jc w:val="center"/>
              <w:rPr>
                <w:rFonts w:ascii="Times New Roman" w:eastAsia="Times New Roman" w:hAnsi="Times New Roman"/>
                <w:iCs/>
                <w:spacing w:val="-5"/>
                <w:sz w:val="20"/>
                <w:szCs w:val="20"/>
              </w:rPr>
            </w:pPr>
          </w:p>
        </w:tc>
      </w:tr>
      <w:tr w:rsidR="008C35BE" w:rsidRPr="00A111EE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2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  <w:r w:rsidRPr="005C2500">
              <w:rPr>
                <w:rFonts w:ascii="Times New Roman" w:hAnsi="Times New Roman"/>
                <w:iCs/>
                <w:spacing w:val="-5"/>
                <w:sz w:val="20"/>
                <w:szCs w:val="20"/>
              </w:rPr>
              <w:t>48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Ежеквартальное проведение технического обслуживания пресса на территории Заказчика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2"/>
              <w:jc w:val="center"/>
              <w:rPr>
                <w:rFonts w:ascii="Times New Roman" w:hAnsi="Times New Roman"/>
                <w:iCs/>
                <w:spacing w:val="-10"/>
                <w:sz w:val="20"/>
                <w:szCs w:val="20"/>
                <w:lang w:val="ru-RU"/>
              </w:rPr>
            </w:pPr>
          </w:p>
          <w:p w:rsidR="008C35BE" w:rsidRPr="005C2500" w:rsidRDefault="008C35BE" w:rsidP="0087662B">
            <w:pPr>
              <w:spacing w:before="157"/>
              <w:ind w:left="12"/>
              <w:jc w:val="center"/>
              <w:rPr>
                <w:rFonts w:ascii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hAnsi="Times New Roman"/>
                <w:iCs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  <w:p w:rsidR="008C35BE" w:rsidRPr="00D2238B" w:rsidRDefault="00D2238B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pacing w:val="-5"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  <w:r w:rsidRPr="005C2500">
              <w:rPr>
                <w:rFonts w:ascii="Times New Roman" w:hAnsi="Times New Roman"/>
                <w:iCs/>
                <w:spacing w:val="-5"/>
                <w:sz w:val="20"/>
                <w:szCs w:val="20"/>
              </w:rPr>
              <w:t>--------------</w:t>
            </w:r>
          </w:p>
        </w:tc>
      </w:tr>
      <w:tr w:rsidR="008C35BE" w:rsidRPr="00A111EE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2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  <w:r w:rsidRPr="005C2500">
              <w:rPr>
                <w:rFonts w:ascii="Times New Roman" w:hAnsi="Times New Roman"/>
                <w:iCs/>
                <w:spacing w:val="-5"/>
                <w:sz w:val="20"/>
                <w:szCs w:val="20"/>
              </w:rPr>
              <w:t>49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Ежеквартальное + полугодовое проведение технического обслуживания пресса на территории Заказчика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2"/>
              <w:jc w:val="center"/>
              <w:rPr>
                <w:rFonts w:ascii="Times New Roman" w:hAnsi="Times New Roman"/>
                <w:iCs/>
                <w:spacing w:val="-10"/>
                <w:sz w:val="20"/>
                <w:szCs w:val="20"/>
                <w:lang w:val="ru-RU"/>
              </w:rPr>
            </w:pPr>
          </w:p>
          <w:p w:rsidR="008C35BE" w:rsidRPr="005C2500" w:rsidRDefault="008C35BE" w:rsidP="0087662B">
            <w:pPr>
              <w:spacing w:before="157"/>
              <w:ind w:left="12"/>
              <w:jc w:val="center"/>
              <w:rPr>
                <w:rFonts w:ascii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  <w:p w:rsidR="008C35BE" w:rsidRPr="005C2500" w:rsidRDefault="008C35BE" w:rsidP="0087662B">
            <w:pPr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  <w:p w:rsidR="008C35BE" w:rsidRPr="00D2238B" w:rsidRDefault="00D2238B" w:rsidP="0087662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pacing w:val="-5"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  <w:r w:rsidRPr="005C2500">
              <w:rPr>
                <w:rFonts w:ascii="Times New Roman" w:hAnsi="Times New Roman"/>
                <w:iCs/>
                <w:spacing w:val="-5"/>
                <w:sz w:val="20"/>
                <w:szCs w:val="20"/>
              </w:rPr>
              <w:t>--------------------</w:t>
            </w:r>
          </w:p>
        </w:tc>
      </w:tr>
      <w:tr w:rsidR="008C35BE" w:rsidRPr="00A111EE" w:rsidTr="008C35BE">
        <w:trPr>
          <w:trHeight w:val="6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2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  <w:r w:rsidRPr="005C2500">
              <w:rPr>
                <w:rFonts w:ascii="Times New Roman" w:hAnsi="Times New Roman"/>
                <w:iCs/>
                <w:spacing w:val="-5"/>
                <w:sz w:val="20"/>
                <w:szCs w:val="20"/>
              </w:rPr>
              <w:t>50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5C2500">
            <w:pPr>
              <w:spacing w:after="0" w:line="240" w:lineRule="auto"/>
              <w:ind w:left="108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5C250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Ежеквартальное + полугодовое + годовое проведение технического обслуживания пресса на территории Заказчика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2"/>
              <w:jc w:val="center"/>
              <w:rPr>
                <w:rFonts w:ascii="Times New Roman" w:hAnsi="Times New Roman"/>
                <w:iCs/>
                <w:spacing w:val="-10"/>
                <w:sz w:val="20"/>
                <w:szCs w:val="20"/>
                <w:lang w:val="ru-RU"/>
              </w:rPr>
            </w:pPr>
          </w:p>
          <w:p w:rsidR="008C35BE" w:rsidRPr="005C2500" w:rsidRDefault="008C35BE" w:rsidP="0087662B">
            <w:pPr>
              <w:spacing w:before="157"/>
              <w:ind w:left="12"/>
              <w:jc w:val="center"/>
              <w:rPr>
                <w:rFonts w:ascii="Times New Roman" w:hAnsi="Times New Roman"/>
                <w:iCs/>
                <w:spacing w:val="-10"/>
                <w:sz w:val="20"/>
                <w:szCs w:val="20"/>
              </w:rPr>
            </w:pPr>
            <w:r w:rsidRPr="005C2500">
              <w:rPr>
                <w:rFonts w:ascii="Times New Roman" w:hAnsi="Times New Roman"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  <w:p w:rsidR="008C35BE" w:rsidRPr="005C2500" w:rsidRDefault="008C35BE" w:rsidP="0087662B">
            <w:pPr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  <w:p w:rsidR="008C35BE" w:rsidRPr="00D2238B" w:rsidRDefault="00D2238B" w:rsidP="0087662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pacing w:val="-5"/>
                <w:sz w:val="20"/>
                <w:szCs w:val="20"/>
                <w:lang w:val="ru-RU"/>
              </w:rPr>
              <w:t>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  <w:r w:rsidRPr="005C2500">
              <w:rPr>
                <w:rFonts w:ascii="Times New Roman" w:hAnsi="Times New Roman"/>
                <w:iCs/>
                <w:spacing w:val="-5"/>
                <w:sz w:val="20"/>
                <w:szCs w:val="20"/>
              </w:rPr>
              <w:t>--------------------</w:t>
            </w:r>
          </w:p>
        </w:tc>
      </w:tr>
      <w:tr w:rsidR="008C35BE" w:rsidRPr="00A111EE" w:rsidTr="008C35BE">
        <w:trPr>
          <w:trHeight w:val="633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right"/>
              <w:rPr>
                <w:rFonts w:ascii="Times New Roman" w:hAnsi="Times New Roman"/>
                <w:b/>
                <w:iCs/>
                <w:spacing w:val="-5"/>
                <w:sz w:val="20"/>
                <w:szCs w:val="20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right"/>
              <w:rPr>
                <w:rFonts w:ascii="Times New Roman" w:hAnsi="Times New Roman"/>
                <w:b/>
                <w:iCs/>
                <w:spacing w:val="-5"/>
                <w:sz w:val="20"/>
                <w:szCs w:val="20"/>
              </w:rPr>
            </w:pPr>
            <w:r w:rsidRPr="005C2500">
              <w:rPr>
                <w:rFonts w:ascii="Times New Roman" w:hAnsi="Times New Roman"/>
                <w:b/>
                <w:iCs/>
                <w:spacing w:val="-5"/>
                <w:sz w:val="20"/>
                <w:szCs w:val="20"/>
              </w:rPr>
              <w:t>ИТОГО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5BE" w:rsidRPr="005C2500" w:rsidRDefault="008C35BE" w:rsidP="0087662B">
            <w:pPr>
              <w:spacing w:before="157"/>
              <w:ind w:left="1"/>
              <w:jc w:val="center"/>
              <w:rPr>
                <w:rFonts w:ascii="Times New Roman" w:hAnsi="Times New Roman"/>
                <w:iCs/>
                <w:spacing w:val="-5"/>
                <w:sz w:val="20"/>
                <w:szCs w:val="20"/>
              </w:rPr>
            </w:pPr>
          </w:p>
        </w:tc>
      </w:tr>
    </w:tbl>
    <w:p w:rsidR="005C2500" w:rsidRDefault="005C2500" w:rsidP="005C2500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"/>
        <w:contextualSpacing/>
        <w:jc w:val="both"/>
        <w:rPr>
          <w:rFonts w:ascii="Times New Roman" w:hAnsi="Times New Roman" w:cs="Times New Roman"/>
          <w:color w:val="000000"/>
          <w:spacing w:val="3"/>
        </w:rPr>
      </w:pPr>
    </w:p>
    <w:p w:rsidR="00D2238B" w:rsidRPr="00D2238B" w:rsidRDefault="00D2238B" w:rsidP="00D2238B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"/>
        <w:ind w:left="-709"/>
        <w:contextualSpacing/>
        <w:jc w:val="both"/>
        <w:rPr>
          <w:rFonts w:ascii="Times New Roman" w:hAnsi="Times New Roman" w:cs="Times New Roman"/>
          <w:color w:val="000000"/>
          <w:spacing w:val="3"/>
        </w:rPr>
      </w:pPr>
      <w:r w:rsidRPr="00D2238B">
        <w:rPr>
          <w:rFonts w:ascii="Times New Roman" w:hAnsi="Times New Roman" w:cs="Times New Roman"/>
          <w:color w:val="000000"/>
          <w:spacing w:val="3"/>
        </w:rPr>
        <w:t xml:space="preserve">Общая стоимость Работ и Товара по договору </w:t>
      </w:r>
      <w:proofErr w:type="gramStart"/>
      <w:r w:rsidRPr="00D2238B">
        <w:rPr>
          <w:rFonts w:ascii="Times New Roman" w:hAnsi="Times New Roman" w:cs="Times New Roman"/>
          <w:color w:val="000000"/>
          <w:spacing w:val="3"/>
        </w:rPr>
        <w:t>составляет  _</w:t>
      </w:r>
      <w:proofErr w:type="gramEnd"/>
      <w:r w:rsidRPr="00D2238B">
        <w:rPr>
          <w:rFonts w:ascii="Times New Roman" w:hAnsi="Times New Roman" w:cs="Times New Roman"/>
          <w:color w:val="000000"/>
          <w:spacing w:val="3"/>
        </w:rPr>
        <w:t>__________ (________________) рублей _____ копеек, в том числе НДС ___% – _____ (________________) рублей _____ копеек., в том числе, Товара______________, Работ______________.</w:t>
      </w:r>
    </w:p>
    <w:p w:rsidR="005C2500" w:rsidRPr="005C2500" w:rsidRDefault="00D2238B" w:rsidP="00D2238B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"/>
        <w:ind w:left="-709"/>
        <w:contextualSpacing/>
        <w:jc w:val="both"/>
        <w:rPr>
          <w:rFonts w:ascii="Times New Roman" w:hAnsi="Times New Roman" w:cs="Times New Roman"/>
          <w:color w:val="000000"/>
          <w:spacing w:val="3"/>
          <w:lang w:eastAsia="ru-RU"/>
        </w:rPr>
      </w:pPr>
      <w:r w:rsidRPr="00D2238B">
        <w:rPr>
          <w:rFonts w:ascii="Times New Roman" w:hAnsi="Times New Roman" w:cs="Times New Roman"/>
          <w:color w:val="000000"/>
          <w:spacing w:val="3"/>
        </w:rPr>
        <w:t>В цену Товара включены расходы на его доставку на Объект Заказчика, его погрузку-выгрузку, стоимость тары и упаковки, расходных материалов, и все иные расходы, связанные с выполнением обязательств по настоящему Договору.</w:t>
      </w:r>
    </w:p>
    <w:p w:rsidR="005C2500" w:rsidRDefault="005C2500" w:rsidP="005C2500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"/>
        <w:ind w:left="-709"/>
        <w:contextualSpacing/>
        <w:jc w:val="both"/>
        <w:rPr>
          <w:rFonts w:ascii="Times New Roman" w:hAnsi="Times New Roman" w:cs="Times New Roman"/>
          <w:color w:val="000000"/>
          <w:spacing w:val="3"/>
        </w:rPr>
      </w:pPr>
      <w:r w:rsidRPr="005C2500">
        <w:rPr>
          <w:rFonts w:ascii="Times New Roman" w:hAnsi="Times New Roman" w:cs="Times New Roman"/>
          <w:color w:val="000000"/>
          <w:spacing w:val="3"/>
        </w:rPr>
        <w:t>Настоящая цена является фиксированной, увеличению не подлежит.</w:t>
      </w:r>
    </w:p>
    <w:p w:rsidR="00611FE5" w:rsidRPr="005C2500" w:rsidRDefault="00611FE5" w:rsidP="005C2500">
      <w:pPr>
        <w:suppressAutoHyphens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pPr w:leftFromText="180" w:rightFromText="180" w:vertAnchor="text" w:horzAnchor="margin" w:tblpXSpec="center" w:tblpY="137"/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3999"/>
      </w:tblGrid>
      <w:tr w:rsidR="004E7BD1" w:rsidRPr="005C2500">
        <w:trPr>
          <w:trHeight w:val="1701"/>
        </w:trPr>
        <w:tc>
          <w:tcPr>
            <w:tcW w:w="5499" w:type="dxa"/>
          </w:tcPr>
          <w:p w:rsidR="004E7BD1" w:rsidRPr="005C2500" w:rsidRDefault="007E4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2500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  <w:p w:rsidR="004E7BD1" w:rsidRPr="005C2500" w:rsidRDefault="007E4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25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ООО «МАГ </w:t>
            </w:r>
            <w:proofErr w:type="spellStart"/>
            <w:r w:rsidRPr="005C25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Груп</w:t>
            </w:r>
            <w:proofErr w:type="spellEnd"/>
            <w:r w:rsidRPr="005C25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» </w:t>
            </w:r>
          </w:p>
          <w:p w:rsidR="004E7BD1" w:rsidRPr="005C2500" w:rsidRDefault="004E7B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7BD1" w:rsidRPr="005C2500" w:rsidRDefault="007E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500">
              <w:rPr>
                <w:rFonts w:ascii="Times New Roman" w:eastAsia="Times New Roman" w:hAnsi="Times New Roman" w:cs="Times New Roman"/>
                <w:lang w:eastAsia="ru-RU"/>
              </w:rPr>
              <w:t>Генеральный директор</w:t>
            </w:r>
          </w:p>
          <w:p w:rsidR="004E7BD1" w:rsidRPr="005C2500" w:rsidRDefault="004E7B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7BD1" w:rsidRPr="005C2500" w:rsidRDefault="007E4D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500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 М.С. Житников </w:t>
            </w:r>
          </w:p>
        </w:tc>
        <w:tc>
          <w:tcPr>
            <w:tcW w:w="3999" w:type="dxa"/>
          </w:tcPr>
          <w:p w:rsidR="004E7BD1" w:rsidRPr="005C2500" w:rsidRDefault="007E4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2500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  <w:p w:rsidR="004E7BD1" w:rsidRPr="005C2500" w:rsidRDefault="004E7B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E7BD1" w:rsidRPr="005C2500" w:rsidRDefault="004E7BD1">
      <w:pPr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sectPr w:rsidR="004E7BD1" w:rsidRPr="005C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62B" w:rsidRDefault="0087662B">
      <w:pPr>
        <w:spacing w:line="240" w:lineRule="auto"/>
      </w:pPr>
      <w:r>
        <w:separator/>
      </w:r>
    </w:p>
  </w:endnote>
  <w:endnote w:type="continuationSeparator" w:id="0">
    <w:p w:rsidR="0087662B" w:rsidRDefault="008766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D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4165696"/>
      <w:docPartObj>
        <w:docPartGallery w:val="Page Numbers (Bottom of Page)"/>
        <w:docPartUnique/>
      </w:docPartObj>
    </w:sdtPr>
    <w:sdtEndPr/>
    <w:sdtContent>
      <w:p w:rsidR="0087662B" w:rsidRDefault="0087662B">
        <w:pPr>
          <w:pStyle w:val="af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A33">
          <w:rPr>
            <w:noProof/>
          </w:rPr>
          <w:t>14</w:t>
        </w:r>
        <w:r>
          <w:fldChar w:fldCharType="end"/>
        </w:r>
      </w:p>
    </w:sdtContent>
  </w:sdt>
  <w:p w:rsidR="0087662B" w:rsidRDefault="0087662B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62B" w:rsidRDefault="0087662B">
      <w:pPr>
        <w:spacing w:after="0"/>
      </w:pPr>
      <w:r>
        <w:separator/>
      </w:r>
    </w:p>
  </w:footnote>
  <w:footnote w:type="continuationSeparator" w:id="0">
    <w:p w:rsidR="0087662B" w:rsidRDefault="008766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4B3021"/>
    <w:multiLevelType w:val="multilevel"/>
    <w:tmpl w:val="114B3021"/>
    <w:lvl w:ilvl="0">
      <w:start w:val="1"/>
      <w:numFmt w:val="decimal"/>
      <w:lvlText w:val="%1."/>
      <w:lvlJc w:val="left"/>
      <w:pPr>
        <w:tabs>
          <w:tab w:val="left" w:pos="360"/>
        </w:tabs>
        <w:ind w:left="0" w:firstLine="0"/>
      </w:pPr>
      <w:rPr>
        <w:b/>
        <w:i w:val="0"/>
        <w:strike w:val="0"/>
        <w:dstrike w:val="0"/>
        <w:color w:val="auto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left" w:pos="1146"/>
        </w:tabs>
        <w:ind w:left="858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left" w:pos="1648"/>
        </w:tabs>
        <w:ind w:left="1072" w:hanging="50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abstractNum w:abstractNumId="2" w15:restartNumberingAfterBreak="0">
    <w:nsid w:val="25A02492"/>
    <w:multiLevelType w:val="multilevel"/>
    <w:tmpl w:val="25A02492"/>
    <w:lvl w:ilvl="0">
      <w:start w:val="2"/>
      <w:numFmt w:val="decimal"/>
      <w:lvlText w:val="%1."/>
      <w:lvlJc w:val="left"/>
      <w:pPr>
        <w:ind w:left="2242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2AA10B77"/>
    <w:multiLevelType w:val="multilevel"/>
    <w:tmpl w:val="F2184B10"/>
    <w:lvl w:ilvl="0">
      <w:start w:val="5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43" w:hanging="1800"/>
      </w:pPr>
      <w:rPr>
        <w:rFonts w:hint="default"/>
      </w:rPr>
    </w:lvl>
  </w:abstractNum>
  <w:abstractNum w:abstractNumId="4" w15:restartNumberingAfterBreak="0">
    <w:nsid w:val="3219195E"/>
    <w:multiLevelType w:val="hybridMultilevel"/>
    <w:tmpl w:val="BC20BB16"/>
    <w:lvl w:ilvl="0" w:tplc="9AFE864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A5FCE"/>
    <w:multiLevelType w:val="multilevel"/>
    <w:tmpl w:val="356A5FCE"/>
    <w:lvl w:ilvl="0">
      <w:start w:val="1"/>
      <w:numFmt w:val="decimal"/>
      <w:pStyle w:val="a"/>
      <w:lvlText w:val="%1."/>
      <w:lvlJc w:val="left"/>
      <w:pPr>
        <w:tabs>
          <w:tab w:val="left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left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561F37E2"/>
    <w:multiLevelType w:val="multilevel"/>
    <w:tmpl w:val="561F37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56E72908"/>
    <w:multiLevelType w:val="multilevel"/>
    <w:tmpl w:val="56E72908"/>
    <w:lvl w:ilvl="0">
      <w:start w:val="1"/>
      <w:numFmt w:val="upperRoman"/>
      <w:pStyle w:val="a0"/>
      <w:lvlText w:val="ЧАСТЬ %1."/>
      <w:lvlJc w:val="left"/>
      <w:pPr>
        <w:tabs>
          <w:tab w:val="left" w:pos="2160"/>
        </w:tabs>
        <w:ind w:left="720" w:hanging="720"/>
      </w:pPr>
    </w:lvl>
    <w:lvl w:ilvl="1">
      <w:start w:val="1"/>
      <w:numFmt w:val="decimal"/>
      <w:lvlText w:val="РАЗДЕЛ %1.%2"/>
      <w:lvlJc w:val="left"/>
      <w:pPr>
        <w:tabs>
          <w:tab w:val="left" w:pos="1418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abstractNum w:abstractNumId="8" w15:restartNumberingAfterBreak="0">
    <w:nsid w:val="5B0174D3"/>
    <w:multiLevelType w:val="multilevel"/>
    <w:tmpl w:val="5B0174D3"/>
    <w:lvl w:ilvl="0">
      <w:start w:val="1"/>
      <w:numFmt w:val="decimal"/>
      <w:pStyle w:val="a1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80077"/>
    <w:multiLevelType w:val="multilevel"/>
    <w:tmpl w:val="FAA4F1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937B26"/>
    <w:multiLevelType w:val="multilevel"/>
    <w:tmpl w:val="7F937B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CD"/>
    <w:rsid w:val="0000483C"/>
    <w:rsid w:val="00021795"/>
    <w:rsid w:val="0002272C"/>
    <w:rsid w:val="00022C22"/>
    <w:rsid w:val="000322FB"/>
    <w:rsid w:val="00032E28"/>
    <w:rsid w:val="00035EF6"/>
    <w:rsid w:val="00047D5F"/>
    <w:rsid w:val="00071AFC"/>
    <w:rsid w:val="000753F0"/>
    <w:rsid w:val="00076DF9"/>
    <w:rsid w:val="00084D3F"/>
    <w:rsid w:val="00085029"/>
    <w:rsid w:val="00091A41"/>
    <w:rsid w:val="00093475"/>
    <w:rsid w:val="00097A3F"/>
    <w:rsid w:val="00097CB8"/>
    <w:rsid w:val="000A20C9"/>
    <w:rsid w:val="000E021C"/>
    <w:rsid w:val="000E3A32"/>
    <w:rsid w:val="000F655A"/>
    <w:rsid w:val="000F697B"/>
    <w:rsid w:val="00102264"/>
    <w:rsid w:val="00102B97"/>
    <w:rsid w:val="00117B15"/>
    <w:rsid w:val="001219B0"/>
    <w:rsid w:val="001655AA"/>
    <w:rsid w:val="00172432"/>
    <w:rsid w:val="00172F7F"/>
    <w:rsid w:val="00184F94"/>
    <w:rsid w:val="00185C30"/>
    <w:rsid w:val="001869F9"/>
    <w:rsid w:val="001A34D6"/>
    <w:rsid w:val="001A59D6"/>
    <w:rsid w:val="001B0ED2"/>
    <w:rsid w:val="001B4644"/>
    <w:rsid w:val="001C21E4"/>
    <w:rsid w:val="001C4257"/>
    <w:rsid w:val="001D041A"/>
    <w:rsid w:val="001D294B"/>
    <w:rsid w:val="001E2927"/>
    <w:rsid w:val="001F5914"/>
    <w:rsid w:val="001F746B"/>
    <w:rsid w:val="0020159D"/>
    <w:rsid w:val="00202DBA"/>
    <w:rsid w:val="00204778"/>
    <w:rsid w:val="00210CF8"/>
    <w:rsid w:val="002147EB"/>
    <w:rsid w:val="0022026C"/>
    <w:rsid w:val="002208A4"/>
    <w:rsid w:val="002219C3"/>
    <w:rsid w:val="00221D2B"/>
    <w:rsid w:val="002309F7"/>
    <w:rsid w:val="00233201"/>
    <w:rsid w:val="00234155"/>
    <w:rsid w:val="00241DC7"/>
    <w:rsid w:val="002434D7"/>
    <w:rsid w:val="002439BE"/>
    <w:rsid w:val="002525DD"/>
    <w:rsid w:val="0025374E"/>
    <w:rsid w:val="002579C4"/>
    <w:rsid w:val="00260F2B"/>
    <w:rsid w:val="002704CB"/>
    <w:rsid w:val="0027323B"/>
    <w:rsid w:val="002758CC"/>
    <w:rsid w:val="00291BEE"/>
    <w:rsid w:val="00294C1C"/>
    <w:rsid w:val="002A720C"/>
    <w:rsid w:val="002B337E"/>
    <w:rsid w:val="002C12E2"/>
    <w:rsid w:val="002C3965"/>
    <w:rsid w:val="002C55CF"/>
    <w:rsid w:val="002D275F"/>
    <w:rsid w:val="002D62CB"/>
    <w:rsid w:val="003060D6"/>
    <w:rsid w:val="00306E9E"/>
    <w:rsid w:val="00307BE8"/>
    <w:rsid w:val="00313225"/>
    <w:rsid w:val="00330BF6"/>
    <w:rsid w:val="003317C6"/>
    <w:rsid w:val="0033215E"/>
    <w:rsid w:val="00344318"/>
    <w:rsid w:val="003444D9"/>
    <w:rsid w:val="00347525"/>
    <w:rsid w:val="003728E3"/>
    <w:rsid w:val="00374858"/>
    <w:rsid w:val="003821DB"/>
    <w:rsid w:val="003852D3"/>
    <w:rsid w:val="00385CCD"/>
    <w:rsid w:val="00387E78"/>
    <w:rsid w:val="0039028B"/>
    <w:rsid w:val="00394D26"/>
    <w:rsid w:val="003A499F"/>
    <w:rsid w:val="003C01DD"/>
    <w:rsid w:val="003C3AC3"/>
    <w:rsid w:val="003C6C78"/>
    <w:rsid w:val="003C742B"/>
    <w:rsid w:val="003F1FD2"/>
    <w:rsid w:val="00400CEB"/>
    <w:rsid w:val="00403448"/>
    <w:rsid w:val="00403B78"/>
    <w:rsid w:val="004149A8"/>
    <w:rsid w:val="004159F3"/>
    <w:rsid w:val="0041649D"/>
    <w:rsid w:val="00416C59"/>
    <w:rsid w:val="0043354D"/>
    <w:rsid w:val="00436127"/>
    <w:rsid w:val="00440273"/>
    <w:rsid w:val="0044270B"/>
    <w:rsid w:val="00445833"/>
    <w:rsid w:val="004478CC"/>
    <w:rsid w:val="0045270A"/>
    <w:rsid w:val="00455109"/>
    <w:rsid w:val="00461EEF"/>
    <w:rsid w:val="00466572"/>
    <w:rsid w:val="00471A84"/>
    <w:rsid w:val="00472BB7"/>
    <w:rsid w:val="00475485"/>
    <w:rsid w:val="004801EC"/>
    <w:rsid w:val="0048477F"/>
    <w:rsid w:val="00490F8F"/>
    <w:rsid w:val="0049132B"/>
    <w:rsid w:val="004A350F"/>
    <w:rsid w:val="004B09FC"/>
    <w:rsid w:val="004B12B1"/>
    <w:rsid w:val="004B7145"/>
    <w:rsid w:val="004D1F61"/>
    <w:rsid w:val="004D3ED3"/>
    <w:rsid w:val="004D512F"/>
    <w:rsid w:val="004E3418"/>
    <w:rsid w:val="004E7AA9"/>
    <w:rsid w:val="004E7BD1"/>
    <w:rsid w:val="004F0C38"/>
    <w:rsid w:val="004F3C2F"/>
    <w:rsid w:val="00501C63"/>
    <w:rsid w:val="0051296B"/>
    <w:rsid w:val="00512A53"/>
    <w:rsid w:val="00512A95"/>
    <w:rsid w:val="00515F06"/>
    <w:rsid w:val="00521B2E"/>
    <w:rsid w:val="00530F33"/>
    <w:rsid w:val="00537184"/>
    <w:rsid w:val="00540ED8"/>
    <w:rsid w:val="00542093"/>
    <w:rsid w:val="0054306C"/>
    <w:rsid w:val="0054528D"/>
    <w:rsid w:val="00564841"/>
    <w:rsid w:val="00571919"/>
    <w:rsid w:val="00573A39"/>
    <w:rsid w:val="00577F1A"/>
    <w:rsid w:val="005845C7"/>
    <w:rsid w:val="00587A65"/>
    <w:rsid w:val="005916BF"/>
    <w:rsid w:val="005C2500"/>
    <w:rsid w:val="005C2674"/>
    <w:rsid w:val="005C380A"/>
    <w:rsid w:val="005C518F"/>
    <w:rsid w:val="005D029D"/>
    <w:rsid w:val="005D267C"/>
    <w:rsid w:val="005D7C6B"/>
    <w:rsid w:val="005E1F10"/>
    <w:rsid w:val="005E2E3A"/>
    <w:rsid w:val="005F6CEF"/>
    <w:rsid w:val="006103EE"/>
    <w:rsid w:val="00611E43"/>
    <w:rsid w:val="00611FE5"/>
    <w:rsid w:val="006243B8"/>
    <w:rsid w:val="00626AF9"/>
    <w:rsid w:val="006303F5"/>
    <w:rsid w:val="0064565B"/>
    <w:rsid w:val="00652E09"/>
    <w:rsid w:val="006643C2"/>
    <w:rsid w:val="00676804"/>
    <w:rsid w:val="00677B45"/>
    <w:rsid w:val="006A3CD8"/>
    <w:rsid w:val="006B7F02"/>
    <w:rsid w:val="006C0D07"/>
    <w:rsid w:val="006C4C87"/>
    <w:rsid w:val="006D1DD9"/>
    <w:rsid w:val="006D7B19"/>
    <w:rsid w:val="006E6F0C"/>
    <w:rsid w:val="007035E3"/>
    <w:rsid w:val="007064A7"/>
    <w:rsid w:val="00713849"/>
    <w:rsid w:val="0073526F"/>
    <w:rsid w:val="00745BF7"/>
    <w:rsid w:val="00757495"/>
    <w:rsid w:val="00764B9B"/>
    <w:rsid w:val="0076604D"/>
    <w:rsid w:val="007813C2"/>
    <w:rsid w:val="007A1862"/>
    <w:rsid w:val="007B4BFE"/>
    <w:rsid w:val="007B538B"/>
    <w:rsid w:val="007C52D6"/>
    <w:rsid w:val="007C5EF8"/>
    <w:rsid w:val="007D604D"/>
    <w:rsid w:val="007E4D7C"/>
    <w:rsid w:val="007E73B9"/>
    <w:rsid w:val="007F24CC"/>
    <w:rsid w:val="00801B0F"/>
    <w:rsid w:val="008029F7"/>
    <w:rsid w:val="00804D67"/>
    <w:rsid w:val="00820452"/>
    <w:rsid w:val="00831AE5"/>
    <w:rsid w:val="00832947"/>
    <w:rsid w:val="008338A4"/>
    <w:rsid w:val="00843C75"/>
    <w:rsid w:val="00843E05"/>
    <w:rsid w:val="0087662B"/>
    <w:rsid w:val="00880A4D"/>
    <w:rsid w:val="00886FB4"/>
    <w:rsid w:val="00892EF6"/>
    <w:rsid w:val="00893891"/>
    <w:rsid w:val="00895F6B"/>
    <w:rsid w:val="00896714"/>
    <w:rsid w:val="00896CCD"/>
    <w:rsid w:val="008A2C12"/>
    <w:rsid w:val="008A3530"/>
    <w:rsid w:val="008B235B"/>
    <w:rsid w:val="008C1481"/>
    <w:rsid w:val="008C35BE"/>
    <w:rsid w:val="008D447E"/>
    <w:rsid w:val="008E1F34"/>
    <w:rsid w:val="008F3EA9"/>
    <w:rsid w:val="009031FD"/>
    <w:rsid w:val="00907E4E"/>
    <w:rsid w:val="0091092D"/>
    <w:rsid w:val="009326B7"/>
    <w:rsid w:val="00936FE3"/>
    <w:rsid w:val="00951C9B"/>
    <w:rsid w:val="0096023E"/>
    <w:rsid w:val="009658E5"/>
    <w:rsid w:val="009675CE"/>
    <w:rsid w:val="00981F5B"/>
    <w:rsid w:val="0098303F"/>
    <w:rsid w:val="0099559D"/>
    <w:rsid w:val="009D3F23"/>
    <w:rsid w:val="009E1AD2"/>
    <w:rsid w:val="009F273A"/>
    <w:rsid w:val="009F35BC"/>
    <w:rsid w:val="00A0571D"/>
    <w:rsid w:val="00A15FC8"/>
    <w:rsid w:val="00A21293"/>
    <w:rsid w:val="00A21A5E"/>
    <w:rsid w:val="00A221A5"/>
    <w:rsid w:val="00A22E4C"/>
    <w:rsid w:val="00A235A9"/>
    <w:rsid w:val="00A3173C"/>
    <w:rsid w:val="00A43097"/>
    <w:rsid w:val="00A52137"/>
    <w:rsid w:val="00A57306"/>
    <w:rsid w:val="00A62014"/>
    <w:rsid w:val="00A81D3B"/>
    <w:rsid w:val="00A822EA"/>
    <w:rsid w:val="00A85A32"/>
    <w:rsid w:val="00A94B43"/>
    <w:rsid w:val="00A957FE"/>
    <w:rsid w:val="00AA186C"/>
    <w:rsid w:val="00AA4E83"/>
    <w:rsid w:val="00AB31D4"/>
    <w:rsid w:val="00AB3452"/>
    <w:rsid w:val="00AE48E3"/>
    <w:rsid w:val="00AF2AE1"/>
    <w:rsid w:val="00AF7F97"/>
    <w:rsid w:val="00B052F5"/>
    <w:rsid w:val="00B05464"/>
    <w:rsid w:val="00B110A1"/>
    <w:rsid w:val="00B17ADB"/>
    <w:rsid w:val="00B259C0"/>
    <w:rsid w:val="00B40B33"/>
    <w:rsid w:val="00B5537E"/>
    <w:rsid w:val="00B80A9F"/>
    <w:rsid w:val="00B87A00"/>
    <w:rsid w:val="00BA35E9"/>
    <w:rsid w:val="00BD4F12"/>
    <w:rsid w:val="00BD5D16"/>
    <w:rsid w:val="00BD71E8"/>
    <w:rsid w:val="00BE1709"/>
    <w:rsid w:val="00BE1AB0"/>
    <w:rsid w:val="00BE349B"/>
    <w:rsid w:val="00BF0E99"/>
    <w:rsid w:val="00BF0FA3"/>
    <w:rsid w:val="00C066F8"/>
    <w:rsid w:val="00C111B3"/>
    <w:rsid w:val="00C26B9E"/>
    <w:rsid w:val="00C31AA8"/>
    <w:rsid w:val="00C37055"/>
    <w:rsid w:val="00C475C0"/>
    <w:rsid w:val="00C53E50"/>
    <w:rsid w:val="00C6481F"/>
    <w:rsid w:val="00C67538"/>
    <w:rsid w:val="00C709CE"/>
    <w:rsid w:val="00C87D5F"/>
    <w:rsid w:val="00CA3FA0"/>
    <w:rsid w:val="00CC0200"/>
    <w:rsid w:val="00CC0752"/>
    <w:rsid w:val="00CD3D26"/>
    <w:rsid w:val="00CD5F9C"/>
    <w:rsid w:val="00D149EE"/>
    <w:rsid w:val="00D163D4"/>
    <w:rsid w:val="00D2238B"/>
    <w:rsid w:val="00D31592"/>
    <w:rsid w:val="00D4153F"/>
    <w:rsid w:val="00D527A5"/>
    <w:rsid w:val="00D57EFD"/>
    <w:rsid w:val="00D61C51"/>
    <w:rsid w:val="00D65414"/>
    <w:rsid w:val="00D93B39"/>
    <w:rsid w:val="00DA2A33"/>
    <w:rsid w:val="00DA488A"/>
    <w:rsid w:val="00DA51D9"/>
    <w:rsid w:val="00DB2202"/>
    <w:rsid w:val="00DC3D68"/>
    <w:rsid w:val="00DD196A"/>
    <w:rsid w:val="00DD4A13"/>
    <w:rsid w:val="00DD5554"/>
    <w:rsid w:val="00DD70F2"/>
    <w:rsid w:val="00DE649E"/>
    <w:rsid w:val="00DE6ECC"/>
    <w:rsid w:val="00E055A8"/>
    <w:rsid w:val="00E07EBA"/>
    <w:rsid w:val="00E238AB"/>
    <w:rsid w:val="00E271F7"/>
    <w:rsid w:val="00E37E22"/>
    <w:rsid w:val="00E407A5"/>
    <w:rsid w:val="00E43F11"/>
    <w:rsid w:val="00E440D4"/>
    <w:rsid w:val="00E620CD"/>
    <w:rsid w:val="00E65069"/>
    <w:rsid w:val="00E663AC"/>
    <w:rsid w:val="00E713E9"/>
    <w:rsid w:val="00E74E5E"/>
    <w:rsid w:val="00E7748F"/>
    <w:rsid w:val="00E81C5F"/>
    <w:rsid w:val="00E82410"/>
    <w:rsid w:val="00E84EC7"/>
    <w:rsid w:val="00E9556A"/>
    <w:rsid w:val="00EB281E"/>
    <w:rsid w:val="00EB41EE"/>
    <w:rsid w:val="00EB4C7E"/>
    <w:rsid w:val="00EC2621"/>
    <w:rsid w:val="00EC274F"/>
    <w:rsid w:val="00EC2BEB"/>
    <w:rsid w:val="00ED1CA2"/>
    <w:rsid w:val="00ED2B69"/>
    <w:rsid w:val="00EF62FB"/>
    <w:rsid w:val="00F0245D"/>
    <w:rsid w:val="00F13AB9"/>
    <w:rsid w:val="00F13FDC"/>
    <w:rsid w:val="00F2622C"/>
    <w:rsid w:val="00F34C17"/>
    <w:rsid w:val="00F3562E"/>
    <w:rsid w:val="00F36266"/>
    <w:rsid w:val="00F462C6"/>
    <w:rsid w:val="00F5722D"/>
    <w:rsid w:val="00F81E79"/>
    <w:rsid w:val="00F90AF3"/>
    <w:rsid w:val="00FA1726"/>
    <w:rsid w:val="00FA27DD"/>
    <w:rsid w:val="00FA28EE"/>
    <w:rsid w:val="00FA5B73"/>
    <w:rsid w:val="00FB20E8"/>
    <w:rsid w:val="00FB334F"/>
    <w:rsid w:val="00FE0C33"/>
    <w:rsid w:val="00FE3DB7"/>
    <w:rsid w:val="00FF2A89"/>
    <w:rsid w:val="00FF2BF1"/>
    <w:rsid w:val="00FF4F52"/>
    <w:rsid w:val="00FF65E8"/>
    <w:rsid w:val="00FF6D13"/>
    <w:rsid w:val="00FF6F0A"/>
    <w:rsid w:val="0112244E"/>
    <w:rsid w:val="0444488F"/>
    <w:rsid w:val="0AAB621D"/>
    <w:rsid w:val="0BBF2F78"/>
    <w:rsid w:val="0BC511EA"/>
    <w:rsid w:val="0C0106D2"/>
    <w:rsid w:val="0C3522C6"/>
    <w:rsid w:val="0CB24EC7"/>
    <w:rsid w:val="0FB04FDE"/>
    <w:rsid w:val="0FCF7D7E"/>
    <w:rsid w:val="11597885"/>
    <w:rsid w:val="11F644D8"/>
    <w:rsid w:val="122A78C3"/>
    <w:rsid w:val="128B5679"/>
    <w:rsid w:val="15207E98"/>
    <w:rsid w:val="15262A3E"/>
    <w:rsid w:val="15C26140"/>
    <w:rsid w:val="18411FF1"/>
    <w:rsid w:val="1B7B6681"/>
    <w:rsid w:val="1BDB69B2"/>
    <w:rsid w:val="206261AF"/>
    <w:rsid w:val="207E5ADF"/>
    <w:rsid w:val="220620E3"/>
    <w:rsid w:val="22364E30"/>
    <w:rsid w:val="22F52F99"/>
    <w:rsid w:val="24FB55B8"/>
    <w:rsid w:val="256B10EF"/>
    <w:rsid w:val="257F17A9"/>
    <w:rsid w:val="294065BD"/>
    <w:rsid w:val="2BC82763"/>
    <w:rsid w:val="2C61165D"/>
    <w:rsid w:val="2DAA5FA4"/>
    <w:rsid w:val="2DD55F9D"/>
    <w:rsid w:val="2E6266D9"/>
    <w:rsid w:val="2E8157DC"/>
    <w:rsid w:val="319A2B6E"/>
    <w:rsid w:val="33922CA9"/>
    <w:rsid w:val="33A05842"/>
    <w:rsid w:val="37A92DDE"/>
    <w:rsid w:val="37B22724"/>
    <w:rsid w:val="37C6490D"/>
    <w:rsid w:val="39535398"/>
    <w:rsid w:val="40341EB3"/>
    <w:rsid w:val="408240B7"/>
    <w:rsid w:val="40EB2F11"/>
    <w:rsid w:val="429C6B8D"/>
    <w:rsid w:val="44551C28"/>
    <w:rsid w:val="467960AA"/>
    <w:rsid w:val="469C2DE7"/>
    <w:rsid w:val="46D0054F"/>
    <w:rsid w:val="4BB86F47"/>
    <w:rsid w:val="50825CDE"/>
    <w:rsid w:val="50835AAA"/>
    <w:rsid w:val="509C0D4E"/>
    <w:rsid w:val="536F00DD"/>
    <w:rsid w:val="597A115C"/>
    <w:rsid w:val="59FD5EB2"/>
    <w:rsid w:val="5CD10E53"/>
    <w:rsid w:val="5E253D03"/>
    <w:rsid w:val="5FE36A58"/>
    <w:rsid w:val="61FD68D2"/>
    <w:rsid w:val="6441108B"/>
    <w:rsid w:val="67367DE4"/>
    <w:rsid w:val="676D5D3F"/>
    <w:rsid w:val="68814582"/>
    <w:rsid w:val="6A3142C9"/>
    <w:rsid w:val="6A624A2F"/>
    <w:rsid w:val="6A6D769F"/>
    <w:rsid w:val="6A870859"/>
    <w:rsid w:val="6C1A638C"/>
    <w:rsid w:val="6C3A2120"/>
    <w:rsid w:val="6D632E87"/>
    <w:rsid w:val="6E6F1B77"/>
    <w:rsid w:val="6FE2091C"/>
    <w:rsid w:val="700A6FE6"/>
    <w:rsid w:val="703B3B29"/>
    <w:rsid w:val="70E701CA"/>
    <w:rsid w:val="730C7ECF"/>
    <w:rsid w:val="775D17E4"/>
    <w:rsid w:val="7777140E"/>
    <w:rsid w:val="7A256073"/>
    <w:rsid w:val="7A397292"/>
    <w:rsid w:val="7AC548F7"/>
    <w:rsid w:val="7B001259"/>
    <w:rsid w:val="7B6634A8"/>
    <w:rsid w:val="7E7A4B80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D9BB993-EA6C-486B-95F3-B1C0DC77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uiPriority="39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semiHidden="1" w:unhideWhenUsed="1"/>
    <w:lsdException w:name="List 2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unhideWhenUsed="1" w:qFormat="1"/>
    <w:lsdException w:name="Body Text 3" w:uiPriority="0" w:unhideWhenUsed="1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 w:uiPriority="60" w:qFormat="1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2"/>
    <w:next w:val="a2"/>
    <w:link w:val="20"/>
    <w:uiPriority w:val="9"/>
    <w:unhideWhenUsed/>
    <w:qFormat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2"/>
    <w:next w:val="a2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paragraph" w:styleId="4">
    <w:name w:val="heading 4"/>
    <w:basedOn w:val="a2"/>
    <w:next w:val="a2"/>
    <w:link w:val="40"/>
    <w:uiPriority w:val="9"/>
    <w:qFormat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5">
    <w:name w:val="heading 5"/>
    <w:basedOn w:val="a2"/>
    <w:next w:val="a2"/>
    <w:link w:val="50"/>
    <w:uiPriority w:val="9"/>
    <w:qFormat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2"/>
    <w:next w:val="a2"/>
    <w:link w:val="60"/>
    <w:uiPriority w:val="9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paragraph" w:styleId="7">
    <w:name w:val="heading 7"/>
    <w:basedOn w:val="a2"/>
    <w:next w:val="a2"/>
    <w:link w:val="70"/>
    <w:uiPriority w:val="9"/>
    <w:qFormat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8">
    <w:name w:val="heading 8"/>
    <w:basedOn w:val="a2"/>
    <w:next w:val="a2"/>
    <w:link w:val="80"/>
    <w:uiPriority w:val="9"/>
    <w:qFormat/>
    <w:pPr>
      <w:keepNext/>
      <w:framePr w:hSpace="180" w:wrap="notBeside" w:vAnchor="text" w:hAnchor="margin" w:xAlign="center" w:y="24"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2"/>
    <w:next w:val="a2"/>
    <w:link w:val="90"/>
    <w:uiPriority w:val="9"/>
    <w:qFormat/>
    <w:pPr>
      <w:keepNext/>
      <w:keepLines/>
      <w:spacing w:before="200" w:after="0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FollowedHyperlink"/>
    <w:basedOn w:val="a3"/>
    <w:uiPriority w:val="99"/>
    <w:semiHidden/>
    <w:unhideWhenUsed/>
    <w:qFormat/>
    <w:rPr>
      <w:color w:val="800080" w:themeColor="followedHyperlink"/>
      <w:u w:val="single"/>
    </w:rPr>
  </w:style>
  <w:style w:type="character" w:styleId="a7">
    <w:name w:val="footnote reference"/>
    <w:basedOn w:val="a3"/>
    <w:uiPriority w:val="99"/>
    <w:qFormat/>
    <w:rPr>
      <w:rFonts w:cs="Times New Roman"/>
      <w:vertAlign w:val="superscript"/>
    </w:rPr>
  </w:style>
  <w:style w:type="character" w:styleId="a8">
    <w:name w:val="annotation reference"/>
    <w:basedOn w:val="a3"/>
    <w:uiPriority w:val="99"/>
    <w:unhideWhenUsed/>
    <w:qFormat/>
    <w:rPr>
      <w:sz w:val="16"/>
      <w:szCs w:val="16"/>
    </w:rPr>
  </w:style>
  <w:style w:type="character" w:styleId="a9">
    <w:name w:val="Hyperlink"/>
    <w:uiPriority w:val="99"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a">
    <w:name w:val="page number"/>
    <w:basedOn w:val="a3"/>
    <w:qFormat/>
  </w:style>
  <w:style w:type="character" w:styleId="ab">
    <w:name w:val="Strong"/>
    <w:qFormat/>
    <w:rPr>
      <w:b/>
      <w:bCs/>
    </w:rPr>
  </w:style>
  <w:style w:type="paragraph" w:styleId="ac">
    <w:name w:val="Balloon Text"/>
    <w:basedOn w:val="a2"/>
    <w:link w:val="ad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2"/>
    <w:link w:val="22"/>
    <w:uiPriority w:val="99"/>
    <w:unhideWhenUsed/>
    <w:qFormat/>
    <w:pPr>
      <w:spacing w:after="120" w:line="48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Plain Text"/>
    <w:basedOn w:val="a2"/>
    <w:link w:val="af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31">
    <w:name w:val="Body Text Indent 3"/>
    <w:basedOn w:val="a2"/>
    <w:link w:val="32"/>
    <w:qFormat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endnote text"/>
    <w:basedOn w:val="a2"/>
    <w:link w:val="af1"/>
    <w:qFormat/>
    <w:pPr>
      <w:tabs>
        <w:tab w:val="left" w:pos="567"/>
      </w:tabs>
      <w:spacing w:after="0" w:line="240" w:lineRule="auto"/>
    </w:pPr>
    <w:rPr>
      <w:rFonts w:ascii="HelvDL" w:eastAsia="Times New Roman" w:hAnsi="HelvDL" w:cs="Times New Roman"/>
      <w:sz w:val="20"/>
      <w:szCs w:val="20"/>
      <w:lang w:eastAsia="ru-RU"/>
    </w:rPr>
  </w:style>
  <w:style w:type="paragraph" w:styleId="af2">
    <w:name w:val="annotation text"/>
    <w:basedOn w:val="a2"/>
    <w:link w:val="af3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unhideWhenUsed/>
    <w:qFormat/>
    <w:rPr>
      <w:b/>
      <w:bCs/>
    </w:rPr>
  </w:style>
  <w:style w:type="paragraph" w:styleId="af6">
    <w:name w:val="Document Map"/>
    <w:basedOn w:val="a2"/>
    <w:link w:val="af7"/>
    <w:semiHidden/>
    <w:qFormat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footnote text"/>
    <w:basedOn w:val="a2"/>
    <w:link w:val="af9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afa">
    <w:name w:val="header"/>
    <w:basedOn w:val="a2"/>
    <w:link w:val="af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71">
    <w:name w:val="toc 7"/>
    <w:basedOn w:val="a2"/>
    <w:next w:val="a2"/>
    <w:autoRedefine/>
    <w:uiPriority w:val="39"/>
    <w:qFormat/>
    <w:pPr>
      <w:spacing w:after="0" w:line="360" w:lineRule="auto"/>
      <w:ind w:left="1680" w:firstLine="567"/>
    </w:pPr>
    <w:rPr>
      <w:rFonts w:ascii="Times New Roman" w:eastAsia="Times New Roman" w:hAnsi="Times New Roman" w:cs="Times New Roman"/>
      <w:bCs/>
      <w:snapToGrid w:val="0"/>
      <w:sz w:val="18"/>
      <w:szCs w:val="18"/>
      <w:lang w:eastAsia="ru-RU"/>
    </w:rPr>
  </w:style>
  <w:style w:type="paragraph" w:styleId="afc">
    <w:name w:val="Body Text"/>
    <w:basedOn w:val="a2"/>
    <w:link w:val="afd"/>
    <w:uiPriority w:val="99"/>
    <w:unhideWhenUsed/>
    <w:qFormat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1">
    <w:name w:val="toc 1"/>
    <w:basedOn w:val="a2"/>
    <w:next w:val="a2"/>
    <w:autoRedefine/>
    <w:uiPriority w:val="39"/>
    <w:unhideWhenUsed/>
    <w:qFormat/>
    <w:pPr>
      <w:tabs>
        <w:tab w:val="right" w:leader="dot" w:pos="9498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e">
    <w:name w:val="Note Heading"/>
    <w:basedOn w:val="a2"/>
    <w:next w:val="a2"/>
    <w:link w:val="aff"/>
    <w:uiPriority w:val="99"/>
    <w:semiHidden/>
    <w:unhideWhenUsed/>
    <w:qFormat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0">
    <w:name w:val="Body Text Indent"/>
    <w:basedOn w:val="a2"/>
    <w:link w:val="aff1"/>
    <w:uiPriority w:val="99"/>
    <w:unhideWhenUsed/>
    <w:qFormat/>
    <w:pPr>
      <w:spacing w:before="60"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f2">
    <w:name w:val="List Bullet"/>
    <w:basedOn w:val="a2"/>
    <w:autoRedefine/>
    <w:qFormat/>
    <w:pPr>
      <w:tabs>
        <w:tab w:val="left" w:pos="720"/>
        <w:tab w:val="left" w:pos="1800"/>
        <w:tab w:val="left" w:pos="198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Title"/>
    <w:basedOn w:val="a2"/>
    <w:link w:val="aff4"/>
    <w:uiPriority w:val="10"/>
    <w:qFormat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aff5">
    <w:name w:val="footer"/>
    <w:basedOn w:val="a2"/>
    <w:link w:val="aff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f7">
    <w:name w:val="Normal (Web)"/>
    <w:basedOn w:val="a2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2"/>
    <w:link w:val="34"/>
    <w:unhideWhenUsed/>
    <w:qFormat/>
    <w:pPr>
      <w:spacing w:after="120" w:line="240" w:lineRule="auto"/>
      <w:jc w:val="both"/>
    </w:pPr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3">
    <w:name w:val="Body Text Indent 2"/>
    <w:basedOn w:val="a2"/>
    <w:link w:val="24"/>
    <w:qFormat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List 2"/>
    <w:basedOn w:val="a2"/>
    <w:unhideWhenUsed/>
    <w:qFormat/>
    <w:pPr>
      <w:spacing w:after="0" w:line="240" w:lineRule="auto"/>
      <w:ind w:left="566" w:hanging="283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8">
    <w:name w:val="Block Text"/>
    <w:basedOn w:val="a2"/>
    <w:qFormat/>
    <w:pPr>
      <w:spacing w:after="0" w:line="240" w:lineRule="auto"/>
      <w:ind w:left="-720" w:right="-648"/>
      <w:jc w:val="both"/>
    </w:pPr>
    <w:rPr>
      <w:rFonts w:ascii="Arial" w:eastAsia="Times New Roman" w:hAnsi="Arial" w:cs="Arial"/>
      <w:color w:val="000000"/>
      <w:sz w:val="20"/>
      <w:szCs w:val="20"/>
    </w:rPr>
  </w:style>
  <w:style w:type="table" w:styleId="aff9">
    <w:name w:val="Table Grid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3"/>
    <w:link w:val="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3"/>
    <w:link w:val="2"/>
    <w:uiPriority w:val="9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qFormat/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character" w:customStyle="1" w:styleId="40">
    <w:name w:val="Заголовок 4 Знак"/>
    <w:basedOn w:val="a3"/>
    <w:link w:val="4"/>
    <w:uiPriority w:val="9"/>
    <w:qFormat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50">
    <w:name w:val="Заголовок 5 Знак"/>
    <w:basedOn w:val="a3"/>
    <w:link w:val="5"/>
    <w:uiPriority w:val="9"/>
    <w:qFormat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3"/>
    <w:link w:val="6"/>
    <w:uiPriority w:val="9"/>
    <w:qFormat/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character" w:customStyle="1" w:styleId="70">
    <w:name w:val="Заголовок 7 Знак"/>
    <w:basedOn w:val="a3"/>
    <w:link w:val="7"/>
    <w:uiPriority w:val="9"/>
    <w:qFormat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80">
    <w:name w:val="Заголовок 8 Знак"/>
    <w:basedOn w:val="a3"/>
    <w:link w:val="8"/>
    <w:uiPriority w:val="9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3"/>
    <w:link w:val="9"/>
    <w:uiPriority w:val="9"/>
    <w:qFormat/>
    <w:rPr>
      <w:rFonts w:ascii="Times New Roman" w:eastAsia="Times New Roman" w:hAnsi="Times New Roman" w:cs="Times New Roman"/>
      <w:i/>
      <w:iCs/>
      <w:color w:val="404040"/>
      <w:szCs w:val="20"/>
    </w:rPr>
  </w:style>
  <w:style w:type="paragraph" w:customStyle="1" w:styleId="51">
    <w:name w:val="51"/>
    <w:basedOn w:val="a2"/>
    <w:next w:val="a2"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fd">
    <w:name w:val="Основной текст Знак"/>
    <w:basedOn w:val="a3"/>
    <w:link w:val="afc"/>
    <w:uiPriority w:val="99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1">
    <w:name w:val="Основной текст с отступом Знак"/>
    <w:basedOn w:val="a3"/>
    <w:link w:val="aff0"/>
    <w:uiPriority w:val="99"/>
    <w:qFormat/>
    <w:locked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2">
    <w:name w:val="Основной текст с отступом Знак1"/>
    <w:basedOn w:val="a3"/>
    <w:uiPriority w:val="99"/>
    <w:semiHidden/>
    <w:qFormat/>
  </w:style>
  <w:style w:type="character" w:customStyle="1" w:styleId="aff">
    <w:name w:val="Заголовок записки Знак"/>
    <w:basedOn w:val="a3"/>
    <w:link w:val="afe"/>
    <w:uiPriority w:val="99"/>
    <w:semiHidden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3"/>
    <w:link w:val="21"/>
    <w:uiPriority w:val="99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4">
    <w:name w:val="Основной текст 3 Знак"/>
    <w:basedOn w:val="a3"/>
    <w:link w:val="33"/>
    <w:qFormat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ffa">
    <w:name w:val="Тендерные данные"/>
    <w:basedOn w:val="a2"/>
    <w:uiPriority w:val="99"/>
    <w:semiHidden/>
    <w:qFormat/>
    <w:pPr>
      <w:tabs>
        <w:tab w:val="left" w:pos="1985"/>
      </w:tabs>
      <w:spacing w:before="120" w:after="6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affb">
    <w:name w:val="Таблица шапка"/>
    <w:basedOn w:val="a2"/>
    <w:qFormat/>
    <w:pPr>
      <w:keepNext/>
      <w:spacing w:before="40" w:after="40" w:line="240" w:lineRule="auto"/>
      <w:ind w:left="57" w:right="57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ffc">
    <w:name w:val="List Paragraph"/>
    <w:aliases w:val="Bullet List,FooterText,numbered,Цветной список - Акцент 11,Список нумерованный цифры"/>
    <w:basedOn w:val="a2"/>
    <w:link w:val="affd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fe">
    <w:name w:val="Раздел Знак"/>
    <w:link w:val="a0"/>
    <w:qFormat/>
    <w:locked/>
    <w:rPr>
      <w:rFonts w:ascii="Arial Narrow" w:hAnsi="Arial Narrow"/>
      <w:b/>
      <w:caps/>
      <w:sz w:val="32"/>
      <w:szCs w:val="32"/>
    </w:rPr>
  </w:style>
  <w:style w:type="paragraph" w:customStyle="1" w:styleId="a0">
    <w:name w:val="Раздел"/>
    <w:basedOn w:val="a2"/>
    <w:next w:val="a2"/>
    <w:link w:val="affe"/>
    <w:qFormat/>
    <w:pPr>
      <w:numPr>
        <w:numId w:val="1"/>
      </w:numPr>
      <w:tabs>
        <w:tab w:val="clear" w:pos="2160"/>
        <w:tab w:val="left" w:pos="2858"/>
      </w:tabs>
      <w:spacing w:before="120" w:after="120" w:line="240" w:lineRule="auto"/>
      <w:ind w:left="2120" w:hanging="680"/>
      <w:jc w:val="center"/>
    </w:pPr>
    <w:rPr>
      <w:rFonts w:ascii="Arial Narrow" w:hAnsi="Arial Narrow"/>
      <w:b/>
      <w:caps/>
      <w:sz w:val="32"/>
      <w:szCs w:val="32"/>
    </w:rPr>
  </w:style>
  <w:style w:type="character" w:customStyle="1" w:styleId="ad">
    <w:name w:val="Текст выноски Знак"/>
    <w:basedOn w:val="a3"/>
    <w:link w:val="ac"/>
    <w:uiPriority w:val="99"/>
    <w:qFormat/>
    <w:rPr>
      <w:rFonts w:ascii="Tahoma" w:hAnsi="Tahoma" w:cs="Tahoma"/>
      <w:sz w:val="16"/>
      <w:szCs w:val="16"/>
    </w:rPr>
  </w:style>
  <w:style w:type="character" w:customStyle="1" w:styleId="afb">
    <w:name w:val="Верхний колонтитул Знак"/>
    <w:basedOn w:val="a3"/>
    <w:link w:val="afa"/>
    <w:uiPriority w:val="99"/>
    <w:qFormat/>
  </w:style>
  <w:style w:type="character" w:customStyle="1" w:styleId="aff6">
    <w:name w:val="Нижний колонтитул Знак"/>
    <w:basedOn w:val="a3"/>
    <w:link w:val="aff5"/>
    <w:uiPriority w:val="99"/>
    <w:qFormat/>
  </w:style>
  <w:style w:type="character" w:customStyle="1" w:styleId="af3">
    <w:name w:val="Текст примечания Знак"/>
    <w:basedOn w:val="a3"/>
    <w:link w:val="af2"/>
    <w:uiPriority w:val="99"/>
    <w:qFormat/>
    <w:rPr>
      <w:sz w:val="20"/>
      <w:szCs w:val="20"/>
    </w:rPr>
  </w:style>
  <w:style w:type="character" w:customStyle="1" w:styleId="af5">
    <w:name w:val="Тема примечания Знак"/>
    <w:basedOn w:val="af3"/>
    <w:link w:val="af4"/>
    <w:uiPriority w:val="99"/>
    <w:qFormat/>
    <w:rPr>
      <w:b/>
      <w:bCs/>
      <w:sz w:val="20"/>
      <w:szCs w:val="20"/>
    </w:rPr>
  </w:style>
  <w:style w:type="paragraph" w:customStyle="1" w:styleId="13">
    <w:name w:val="Рецензия1"/>
    <w:hidden/>
    <w:uiPriority w:val="99"/>
    <w:semiHidden/>
    <w:qFormat/>
    <w:rPr>
      <w:sz w:val="22"/>
      <w:szCs w:val="22"/>
      <w:lang w:eastAsia="en-US"/>
    </w:rPr>
  </w:style>
  <w:style w:type="character" w:customStyle="1" w:styleId="14">
    <w:name w:val="Просмотренная гиперссылка1"/>
    <w:basedOn w:val="a3"/>
    <w:uiPriority w:val="99"/>
    <w:unhideWhenUsed/>
    <w:qFormat/>
    <w:rPr>
      <w:color w:val="800080"/>
      <w:u w:val="single"/>
    </w:rPr>
  </w:style>
  <w:style w:type="paragraph" w:customStyle="1" w:styleId="210">
    <w:name w:val="Основной текст 21"/>
    <w:basedOn w:val="a2"/>
    <w:qFormat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">
    <w:name w:val="Главы"/>
    <w:basedOn w:val="a2"/>
    <w:next w:val="a2"/>
    <w:qFormat/>
    <w:pPr>
      <w:pageBreakBefore/>
      <w:numPr>
        <w:numId w:val="2"/>
      </w:numPr>
      <w:tabs>
        <w:tab w:val="clear" w:pos="1134"/>
        <w:tab w:val="left" w:pos="851"/>
      </w:tabs>
      <w:suppressAutoHyphens/>
      <w:spacing w:before="1440" w:after="720" w:line="360" w:lineRule="auto"/>
      <w:ind w:firstLine="0"/>
      <w:jc w:val="center"/>
      <w:outlineLvl w:val="0"/>
    </w:pPr>
    <w:rPr>
      <w:rFonts w:ascii="Arial" w:eastAsia="Times New Roman" w:hAnsi="Arial" w:cs="Arial"/>
      <w:b/>
      <w:bCs/>
      <w:caps/>
      <w:snapToGrid w:val="0"/>
      <w:spacing w:val="40"/>
      <w:sz w:val="44"/>
      <w:szCs w:val="44"/>
      <w:lang w:eastAsia="ru-RU"/>
    </w:rPr>
  </w:style>
  <w:style w:type="paragraph" w:customStyle="1" w:styleId="afff">
    <w:name w:val="Пункт"/>
    <w:basedOn w:val="a2"/>
    <w:link w:val="15"/>
    <w:qFormat/>
    <w:pPr>
      <w:tabs>
        <w:tab w:val="left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bCs/>
      <w:snapToGrid w:val="0"/>
    </w:rPr>
  </w:style>
  <w:style w:type="paragraph" w:customStyle="1" w:styleId="afff0">
    <w:name w:val="Подпункт"/>
    <w:basedOn w:val="afff"/>
    <w:qFormat/>
    <w:pPr>
      <w:tabs>
        <w:tab w:val="left" w:pos="720"/>
      </w:tabs>
      <w:ind w:left="720" w:hanging="720"/>
    </w:pPr>
  </w:style>
  <w:style w:type="paragraph" w:customStyle="1" w:styleId="a1">
    <w:name w:val="Подподпункт"/>
    <w:basedOn w:val="afff0"/>
    <w:qFormat/>
    <w:pPr>
      <w:numPr>
        <w:numId w:val="3"/>
      </w:numPr>
      <w:ind w:left="2242" w:hanging="540"/>
    </w:pPr>
  </w:style>
  <w:style w:type="paragraph" w:customStyle="1" w:styleId="Times12">
    <w:name w:val="Times 12"/>
    <w:basedOn w:val="a2"/>
    <w:qFormat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15">
    <w:name w:val="Пункт Знак1"/>
    <w:link w:val="afff"/>
    <w:qFormat/>
    <w:rPr>
      <w:rFonts w:ascii="Times New Roman" w:eastAsia="Times New Roman" w:hAnsi="Times New Roman" w:cs="Times New Roman"/>
      <w:bCs/>
      <w:snapToGrid w:val="0"/>
    </w:rPr>
  </w:style>
  <w:style w:type="character" w:customStyle="1" w:styleId="affd">
    <w:name w:val="Абзац списка Знак"/>
    <w:aliases w:val="Bullet List Знак,FooterText Знак,numbered Знак,Цветной список - Акцент 11 Знак,Список нумерованный цифры Знак"/>
    <w:basedOn w:val="a3"/>
    <w:link w:val="affc"/>
    <w:uiPriority w:val="34"/>
    <w:qFormat/>
    <w:locked/>
    <w:rPr>
      <w:rFonts w:ascii="Calibri" w:eastAsia="Calibri" w:hAnsi="Calibri" w:cs="Times New Roman"/>
    </w:rPr>
  </w:style>
  <w:style w:type="paragraph" w:customStyle="1" w:styleId="afff1">
    <w:name w:val="Содержимое таблицы"/>
    <w:basedOn w:val="a2"/>
    <w:qFormat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6">
    <w:name w:val="заголовок 1"/>
    <w:basedOn w:val="a2"/>
    <w:next w:val="a2"/>
    <w:qFormat/>
    <w:pPr>
      <w:keepNext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Текст сноски Знак"/>
    <w:basedOn w:val="a3"/>
    <w:link w:val="af8"/>
    <w:uiPriority w:val="99"/>
    <w:qFormat/>
    <w:rPr>
      <w:sz w:val="20"/>
      <w:szCs w:val="20"/>
    </w:rPr>
  </w:style>
  <w:style w:type="paragraph" w:customStyle="1" w:styleId="afff2">
    <w:name w:val="Îáû÷íûé"/>
    <w:qFormat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character" w:customStyle="1" w:styleId="24">
    <w:name w:val="Основной текст с отступом 2 Знак"/>
    <w:basedOn w:val="a3"/>
    <w:link w:val="23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a3"/>
    <w:link w:val="3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rmal">
    <w:name w:val="ConsNormal"/>
    <w:qFormat/>
    <w:pPr>
      <w:autoSpaceDE w:val="0"/>
      <w:autoSpaceDN w:val="0"/>
      <w:adjustRightInd w:val="0"/>
      <w:ind w:firstLine="720"/>
    </w:pPr>
    <w:rPr>
      <w:rFonts w:ascii="Courier New" w:eastAsia="Times New Roman" w:hAnsi="Courier New" w:cs="Courier New"/>
      <w:sz w:val="16"/>
      <w:szCs w:val="16"/>
      <w:lang w:eastAsia="en-US"/>
    </w:rPr>
  </w:style>
  <w:style w:type="character" w:customStyle="1" w:styleId="aff4">
    <w:name w:val="Заголовок Знак"/>
    <w:basedOn w:val="a3"/>
    <w:link w:val="aff3"/>
    <w:uiPriority w:val="10"/>
    <w:qFormat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af">
    <w:name w:val="Текст Знак"/>
    <w:basedOn w:val="a3"/>
    <w:link w:val="ae"/>
    <w:qFormat/>
    <w:rPr>
      <w:rFonts w:ascii="Courier New" w:eastAsia="Times New Roman" w:hAnsi="Courier New" w:cs="Courier New"/>
      <w:sz w:val="20"/>
      <w:szCs w:val="20"/>
    </w:rPr>
  </w:style>
  <w:style w:type="table" w:customStyle="1" w:styleId="17">
    <w:name w:val="Сетка таблицы1"/>
    <w:basedOn w:val="a4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Стиль1"/>
    <w:basedOn w:val="a2"/>
    <w:qFormat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7">
    <w:name w:val="Схема документа Знак"/>
    <w:basedOn w:val="a3"/>
    <w:link w:val="af6"/>
    <w:semiHidden/>
    <w:qFormat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20">
    <w:name w:val="Основной текст 22"/>
    <w:basedOn w:val="a2"/>
    <w:qFormat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z-">
    <w:name w:val="z-Начало формы Знак"/>
    <w:link w:val="z-1"/>
    <w:uiPriority w:val="99"/>
    <w:qFormat/>
    <w:rPr>
      <w:rFonts w:ascii="Arial" w:hAnsi="Arial" w:cs="Arial"/>
      <w:vanish/>
      <w:sz w:val="16"/>
      <w:szCs w:val="16"/>
    </w:rPr>
  </w:style>
  <w:style w:type="paragraph" w:customStyle="1" w:styleId="z-1">
    <w:name w:val="z-Начало формы1"/>
    <w:basedOn w:val="a2"/>
    <w:next w:val="a2"/>
    <w:link w:val="z-"/>
    <w:uiPriority w:val="99"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Начало формы Знак1"/>
    <w:basedOn w:val="a3"/>
    <w:uiPriority w:val="99"/>
    <w:semiHidden/>
    <w:qFormat/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link w:val="z-11"/>
    <w:uiPriority w:val="99"/>
    <w:qFormat/>
    <w:rPr>
      <w:rFonts w:ascii="Arial" w:hAnsi="Arial" w:cs="Arial"/>
      <w:vanish/>
      <w:sz w:val="16"/>
      <w:szCs w:val="16"/>
    </w:rPr>
  </w:style>
  <w:style w:type="paragraph" w:customStyle="1" w:styleId="z-11">
    <w:name w:val="z-Конец формы1"/>
    <w:basedOn w:val="a2"/>
    <w:next w:val="a2"/>
    <w:link w:val="z-0"/>
    <w:uiPriority w:val="99"/>
    <w:unhideWhenUsed/>
    <w:qFormat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2">
    <w:name w:val="z-Конец формы Знак1"/>
    <w:basedOn w:val="a3"/>
    <w:uiPriority w:val="99"/>
    <w:semiHidden/>
    <w:qFormat/>
    <w:rPr>
      <w:rFonts w:ascii="Arial" w:hAnsi="Arial" w:cs="Arial"/>
      <w:vanish/>
      <w:sz w:val="16"/>
      <w:szCs w:val="16"/>
    </w:rPr>
  </w:style>
  <w:style w:type="paragraph" w:customStyle="1" w:styleId="19">
    <w:name w:val="Обычный1"/>
    <w:qFormat/>
    <w:rPr>
      <w:rFonts w:ascii="MS Sans Serif" w:eastAsia="Times New Roman" w:hAnsi="MS Sans Serif" w:cs="Times New Roman"/>
      <w:snapToGrid w:val="0"/>
      <w:lang w:val="en-US"/>
    </w:rPr>
  </w:style>
  <w:style w:type="paragraph" w:styleId="afff3">
    <w:name w:val="No Spacing"/>
    <w:link w:val="afff4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1">
    <w:name w:val="Текст концевой сноски Знак"/>
    <w:basedOn w:val="a3"/>
    <w:link w:val="af0"/>
    <w:qFormat/>
    <w:rPr>
      <w:rFonts w:ascii="HelvDL" w:eastAsia="Times New Roman" w:hAnsi="HelvDL" w:cs="Times New Roman"/>
      <w:sz w:val="20"/>
      <w:szCs w:val="20"/>
      <w:lang w:eastAsia="ru-RU"/>
    </w:rPr>
  </w:style>
  <w:style w:type="paragraph" w:customStyle="1" w:styleId="Style5">
    <w:name w:val="Style5"/>
    <w:basedOn w:val="a2"/>
    <w:qFormat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0"/>
      <w:szCs w:val="20"/>
    </w:rPr>
  </w:style>
  <w:style w:type="paragraph" w:customStyle="1" w:styleId="afff5">
    <w:name w:val="Таблица основной текст"/>
    <w:link w:val="afff6"/>
    <w:qFormat/>
    <w:rPr>
      <w:rFonts w:eastAsia="Times New Roman" w:cs="Times New Roman"/>
      <w:iCs/>
      <w:kern w:val="18"/>
      <w:sz w:val="24"/>
      <w:szCs w:val="24"/>
    </w:rPr>
  </w:style>
  <w:style w:type="character" w:customStyle="1" w:styleId="afff6">
    <w:name w:val="Таблица основной текст Знак"/>
    <w:link w:val="afff5"/>
    <w:qFormat/>
    <w:rPr>
      <w:rFonts w:eastAsia="Times New Roman" w:cs="Times New Roman"/>
      <w:iCs/>
      <w:kern w:val="18"/>
      <w:sz w:val="24"/>
      <w:szCs w:val="24"/>
      <w:lang w:eastAsia="ru-RU"/>
    </w:rPr>
  </w:style>
  <w:style w:type="paragraph" w:customStyle="1" w:styleId="1a">
    <w:name w:val="Абзац списка1"/>
    <w:basedOn w:val="a2"/>
    <w:qFormat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paragraph" w:customStyle="1" w:styleId="afff7">
    <w:name w:val="Нормальный"/>
    <w:qFormat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afff8">
    <w:name w:val="_Параграф"/>
    <w:basedOn w:val="a2"/>
    <w:qFormat/>
    <w:pPr>
      <w:spacing w:after="0" w:line="360" w:lineRule="auto"/>
      <w:ind w:left="284" w:right="284"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26">
    <w:name w:val="Абзац списка2"/>
    <w:basedOn w:val="a2"/>
    <w:qFormat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character" w:customStyle="1" w:styleId="afff4">
    <w:name w:val="Без интервала Знак"/>
    <w:link w:val="afff3"/>
    <w:uiPriority w:val="1"/>
    <w:qFormat/>
    <w:locked/>
    <w:rPr>
      <w:rFonts w:ascii="Calibri" w:eastAsia="Calibri" w:hAnsi="Calibri" w:cs="Times New Roman"/>
    </w:rPr>
  </w:style>
  <w:style w:type="character" w:customStyle="1" w:styleId="afff9">
    <w:name w:val="Основной текст_"/>
    <w:link w:val="35"/>
    <w:qFormat/>
    <w:rPr>
      <w:spacing w:val="6"/>
      <w:shd w:val="clear" w:color="auto" w:fill="FFFFFF"/>
    </w:rPr>
  </w:style>
  <w:style w:type="paragraph" w:customStyle="1" w:styleId="35">
    <w:name w:val="Основной текст3"/>
    <w:basedOn w:val="a2"/>
    <w:link w:val="afff9"/>
    <w:qFormat/>
    <w:pPr>
      <w:widowControl w:val="0"/>
      <w:shd w:val="clear" w:color="auto" w:fill="FFFFFF"/>
      <w:spacing w:after="0" w:line="317" w:lineRule="exact"/>
      <w:ind w:hanging="360"/>
      <w:jc w:val="both"/>
    </w:pPr>
    <w:rPr>
      <w:spacing w:val="6"/>
    </w:rPr>
  </w:style>
  <w:style w:type="paragraph" w:customStyle="1" w:styleId="27">
    <w:name w:val="Обычный2"/>
    <w:qFormat/>
    <w:rPr>
      <w:rFonts w:ascii="MS Sans Serif" w:eastAsia="Times New Roman" w:hAnsi="MS Sans Serif" w:cs="Times New Roman"/>
      <w:snapToGrid w:val="0"/>
      <w:lang w:val="en-US"/>
    </w:rPr>
  </w:style>
  <w:style w:type="table" w:customStyle="1" w:styleId="28">
    <w:name w:val="Сетка таблицы2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CharCharCharChar">
    <w:name w:val="Знак Знак2 Char Char Знак Знак Char Char"/>
    <w:basedOn w:val="a2"/>
    <w:qFormat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Text">
    <w:name w:val="Text"/>
    <w:basedOn w:val="a2"/>
    <w:qFormat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12">
    <w:name w:val="Заголовок 2 Знак1"/>
    <w:basedOn w:val="a3"/>
    <w:uiPriority w:val="9"/>
    <w:semiHidden/>
    <w:qFormat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29">
    <w:name w:val="Просмотренная гиперссылка2"/>
    <w:basedOn w:val="a3"/>
    <w:uiPriority w:val="99"/>
    <w:unhideWhenUsed/>
    <w:qFormat/>
    <w:rPr>
      <w:color w:val="954F72"/>
      <w:u w:val="single"/>
    </w:rPr>
  </w:style>
  <w:style w:type="table" w:customStyle="1" w:styleId="36">
    <w:name w:val="Сетка таблицы3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2"/>
    <w:qFormat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">
    <w:name w:val="p1"/>
    <w:basedOn w:val="a2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qFormat/>
  </w:style>
  <w:style w:type="paragraph" w:customStyle="1" w:styleId="p4">
    <w:name w:val="p4"/>
    <w:basedOn w:val="a2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qFormat/>
  </w:style>
  <w:style w:type="character" w:customStyle="1" w:styleId="s4">
    <w:name w:val="s4"/>
    <w:qFormat/>
  </w:style>
  <w:style w:type="character" w:customStyle="1" w:styleId="apple-converted-space">
    <w:name w:val="apple-converted-space"/>
    <w:qFormat/>
  </w:style>
  <w:style w:type="character" w:customStyle="1" w:styleId="s5">
    <w:name w:val="s5"/>
    <w:qFormat/>
  </w:style>
  <w:style w:type="paragraph" w:customStyle="1" w:styleId="SerjoshaSurzhin">
    <w:name w:val="Serjosha_Surzhin"/>
    <w:basedOn w:val="a2"/>
    <w:uiPriority w:val="99"/>
    <w:qFormat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a">
    <w:name w:val="Основной текст (2)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Rekvizit">
    <w:name w:val="Rekvizit"/>
    <w:basedOn w:val="a2"/>
    <w:qFormat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комментарий"/>
    <w:rPr>
      <w:b/>
      <w:i/>
      <w:shd w:val="clear" w:color="auto" w:fill="FFFF99"/>
    </w:rPr>
  </w:style>
  <w:style w:type="paragraph" w:customStyle="1" w:styleId="afffb">
    <w:name w:val="Таблица текст"/>
    <w:basedOn w:val="a2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6"/>
      <w:lang w:eastAsia="ru-RU"/>
    </w:rPr>
  </w:style>
  <w:style w:type="paragraph" w:customStyle="1" w:styleId="msonormal0">
    <w:name w:val="msonormal"/>
    <w:basedOn w:val="a2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2"/>
    <w:qFormat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6">
    <w:name w:val="xl66"/>
    <w:basedOn w:val="a2"/>
    <w:qFormat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7">
    <w:name w:val="xl67"/>
    <w:basedOn w:val="a2"/>
    <w:qFormat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68">
    <w:name w:val="xl68"/>
    <w:basedOn w:val="a2"/>
    <w:qFormat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2"/>
    <w:qFormat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0">
    <w:name w:val="xl70"/>
    <w:basedOn w:val="a2"/>
    <w:qFormat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1">
    <w:name w:val="xl71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72">
    <w:name w:val="xl72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4">
    <w:name w:val="xl74"/>
    <w:basedOn w:val="a2"/>
    <w:qFormat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2"/>
    <w:qFormat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76">
    <w:name w:val="xl76"/>
    <w:basedOn w:val="a2"/>
    <w:qFormat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7">
    <w:name w:val="xl77"/>
    <w:basedOn w:val="a2"/>
    <w:qFormat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8">
    <w:name w:val="xl78"/>
    <w:basedOn w:val="a2"/>
    <w:qFormat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79">
    <w:name w:val="xl79"/>
    <w:basedOn w:val="a2"/>
    <w:qFormat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0">
    <w:name w:val="xl80"/>
    <w:basedOn w:val="a2"/>
    <w:qFormat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1">
    <w:name w:val="xl81"/>
    <w:basedOn w:val="a2"/>
    <w:qFormat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2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3">
    <w:name w:val="xl83"/>
    <w:basedOn w:val="a2"/>
    <w:qFormat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2"/>
    <w:qFormat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2"/>
    <w:qFormat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6">
    <w:name w:val="xl86"/>
    <w:basedOn w:val="a2"/>
    <w:qFormat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7">
    <w:name w:val="xl87"/>
    <w:basedOn w:val="a2"/>
    <w:qFormat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8">
    <w:name w:val="xl88"/>
    <w:basedOn w:val="a2"/>
    <w:qFormat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9">
    <w:name w:val="xl89"/>
    <w:basedOn w:val="a2"/>
    <w:qFormat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2"/>
    <w:qFormat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1">
    <w:name w:val="xl91"/>
    <w:basedOn w:val="a2"/>
    <w:qFormat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2"/>
    <w:qFormat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3">
    <w:name w:val="xl93"/>
    <w:basedOn w:val="a2"/>
    <w:qFormat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4">
    <w:name w:val="xl94"/>
    <w:basedOn w:val="a2"/>
    <w:qFormat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5">
    <w:name w:val="xl95"/>
    <w:basedOn w:val="a2"/>
    <w:qFormat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6">
    <w:name w:val="xl96"/>
    <w:basedOn w:val="a2"/>
    <w:qFormat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2"/>
    <w:qFormat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8">
    <w:name w:val="xl98"/>
    <w:basedOn w:val="a2"/>
    <w:qFormat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9">
    <w:name w:val="xl99"/>
    <w:basedOn w:val="a2"/>
    <w:qFormat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2"/>
    <w:qFormat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2"/>
    <w:qFormat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2">
    <w:name w:val="xl102"/>
    <w:basedOn w:val="a2"/>
    <w:qFormat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2"/>
    <w:qFormat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104">
    <w:name w:val="xl104"/>
    <w:basedOn w:val="a2"/>
    <w:qFormat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5">
    <w:name w:val="xl105"/>
    <w:basedOn w:val="a2"/>
    <w:qFormat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106">
    <w:name w:val="xl106"/>
    <w:basedOn w:val="a2"/>
    <w:qFormat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07">
    <w:name w:val="xl107"/>
    <w:basedOn w:val="a2"/>
    <w:qFormat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table" w:customStyle="1" w:styleId="61">
    <w:name w:val="Сетка таблицы6"/>
    <w:basedOn w:val="a4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4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4"/>
    <w:uiPriority w:val="39"/>
    <w:qFormat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4"/>
    <w:uiPriority w:val="39"/>
    <w:qFormat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4"/>
    <w:uiPriority w:val="39"/>
    <w:qFormat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eastAsia="en-US"/>
    </w:rPr>
  </w:style>
  <w:style w:type="table" w:customStyle="1" w:styleId="311">
    <w:name w:val="Сетка таблицы311"/>
    <w:basedOn w:val="a4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Praggpoint">
    <w:name w:val="BIPr agg point"/>
    <w:basedOn w:val="a2"/>
    <w:uiPriority w:val="99"/>
    <w:qFormat/>
    <w:pPr>
      <w:spacing w:before="160" w:after="60" w:line="240" w:lineRule="auto"/>
      <w:ind w:left="1021" w:firstLine="397"/>
      <w:jc w:val="both"/>
    </w:pPr>
    <w:rPr>
      <w:rFonts w:ascii="Times New Roman" w:eastAsia="Calibri" w:hAnsi="Times New Roman" w:cs="Times New Roman"/>
    </w:rPr>
  </w:style>
  <w:style w:type="paragraph" w:customStyle="1" w:styleId="Nonformat">
    <w:name w:val="Nonformat"/>
    <w:basedOn w:val="a2"/>
    <w:qFormat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val="en-GB"/>
    </w:rPr>
  </w:style>
  <w:style w:type="paragraph" w:customStyle="1" w:styleId="msonormalcxspmiddle">
    <w:name w:val="msonormalcxspmiddle"/>
    <w:basedOn w:val="a2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2"/>
    <w:qFormat/>
    <w:pPr>
      <w:widowControl w:val="0"/>
      <w:autoSpaceDE w:val="0"/>
      <w:autoSpaceDN w:val="0"/>
      <w:adjustRightInd w:val="0"/>
      <w:spacing w:after="0" w:line="320" w:lineRule="exact"/>
      <w:ind w:firstLine="56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81">
    <w:name w:val="Сетка таблицы8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4"/>
    <w:uiPriority w:val="60"/>
    <w:qFormat/>
    <w:rPr>
      <w:rFonts w:ascii="Calibri" w:eastAsia="Calibri" w:hAnsi="Calibri" w:cs="Times New Roman"/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21">
    <w:name w:val="Сетка таблицы22"/>
    <w:basedOn w:val="a4"/>
    <w:uiPriority w:val="5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4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2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20">
    <w:name w:val="Сетка таблицы52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4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Оглавление 21"/>
    <w:basedOn w:val="a2"/>
    <w:next w:val="a2"/>
    <w:autoRedefine/>
    <w:uiPriority w:val="39"/>
    <w:unhideWhenUsed/>
    <w:qFormat/>
    <w:pPr>
      <w:spacing w:after="100" w:line="259" w:lineRule="auto"/>
      <w:ind w:left="220"/>
    </w:pPr>
    <w:rPr>
      <w:rFonts w:eastAsia="Times New Roman"/>
      <w:lang w:eastAsia="ru-RU"/>
    </w:rPr>
  </w:style>
  <w:style w:type="paragraph" w:customStyle="1" w:styleId="312">
    <w:name w:val="Оглавление 31"/>
    <w:basedOn w:val="a2"/>
    <w:next w:val="a2"/>
    <w:autoRedefine/>
    <w:uiPriority w:val="39"/>
    <w:unhideWhenUsed/>
    <w:qFormat/>
    <w:pPr>
      <w:spacing w:after="100" w:line="259" w:lineRule="auto"/>
      <w:ind w:left="440"/>
    </w:pPr>
    <w:rPr>
      <w:rFonts w:eastAsia="Times New Roman"/>
      <w:lang w:eastAsia="ru-RU"/>
    </w:rPr>
  </w:style>
  <w:style w:type="paragraph" w:customStyle="1" w:styleId="411">
    <w:name w:val="Оглавление 41"/>
    <w:basedOn w:val="a2"/>
    <w:next w:val="a2"/>
    <w:autoRedefine/>
    <w:uiPriority w:val="39"/>
    <w:unhideWhenUsed/>
    <w:qFormat/>
    <w:pPr>
      <w:spacing w:after="100" w:line="259" w:lineRule="auto"/>
      <w:ind w:left="660"/>
    </w:pPr>
    <w:rPr>
      <w:rFonts w:eastAsia="Times New Roman"/>
      <w:lang w:eastAsia="ru-RU"/>
    </w:rPr>
  </w:style>
  <w:style w:type="paragraph" w:customStyle="1" w:styleId="511">
    <w:name w:val="Оглавление 51"/>
    <w:basedOn w:val="a2"/>
    <w:next w:val="a2"/>
    <w:autoRedefine/>
    <w:uiPriority w:val="39"/>
    <w:unhideWhenUsed/>
    <w:qFormat/>
    <w:pPr>
      <w:spacing w:after="100" w:line="259" w:lineRule="auto"/>
      <w:ind w:left="880"/>
    </w:pPr>
    <w:rPr>
      <w:rFonts w:eastAsia="Times New Roman"/>
      <w:lang w:eastAsia="ru-RU"/>
    </w:rPr>
  </w:style>
  <w:style w:type="paragraph" w:customStyle="1" w:styleId="611">
    <w:name w:val="Оглавление 61"/>
    <w:basedOn w:val="a2"/>
    <w:next w:val="a2"/>
    <w:autoRedefine/>
    <w:uiPriority w:val="39"/>
    <w:unhideWhenUsed/>
    <w:qFormat/>
    <w:pPr>
      <w:spacing w:after="100" w:line="259" w:lineRule="auto"/>
      <w:ind w:left="1100"/>
    </w:pPr>
    <w:rPr>
      <w:rFonts w:eastAsia="Times New Roman"/>
      <w:lang w:eastAsia="ru-RU"/>
    </w:rPr>
  </w:style>
  <w:style w:type="paragraph" w:customStyle="1" w:styleId="810">
    <w:name w:val="Оглавление 81"/>
    <w:basedOn w:val="a2"/>
    <w:next w:val="a2"/>
    <w:autoRedefine/>
    <w:uiPriority w:val="39"/>
    <w:unhideWhenUsed/>
    <w:qFormat/>
    <w:pPr>
      <w:spacing w:after="100" w:line="259" w:lineRule="auto"/>
      <w:ind w:left="1540"/>
    </w:pPr>
    <w:rPr>
      <w:rFonts w:eastAsia="Times New Roman"/>
      <w:lang w:eastAsia="ru-RU"/>
    </w:rPr>
  </w:style>
  <w:style w:type="paragraph" w:customStyle="1" w:styleId="91">
    <w:name w:val="Оглавление 91"/>
    <w:basedOn w:val="a2"/>
    <w:next w:val="a2"/>
    <w:autoRedefine/>
    <w:uiPriority w:val="39"/>
    <w:unhideWhenUsed/>
    <w:qFormat/>
    <w:pPr>
      <w:spacing w:after="100" w:line="259" w:lineRule="auto"/>
      <w:ind w:left="1760"/>
    </w:pPr>
    <w:rPr>
      <w:rFonts w:eastAsia="Times New Roman"/>
      <w:lang w:eastAsia="ru-RU"/>
    </w:rPr>
  </w:style>
  <w:style w:type="table" w:customStyle="1" w:styleId="710">
    <w:name w:val="Сетка таблицы71"/>
    <w:basedOn w:val="a4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-make">
    <w:name w:val="detail-make"/>
    <w:basedOn w:val="a3"/>
    <w:qFormat/>
  </w:style>
  <w:style w:type="paragraph" w:customStyle="1" w:styleId="font5">
    <w:name w:val="font5"/>
    <w:basedOn w:val="a2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2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64">
    <w:name w:val="xl64"/>
    <w:basedOn w:val="a2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92">
    <w:name w:val="Сетка таблицы9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Текст примечания Знак1"/>
    <w:basedOn w:val="a3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Тема примечания Знак1"/>
    <w:basedOn w:val="1b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00">
    <w:name w:val="Сетка таблицы10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4"/>
    <w:uiPriority w:val="60"/>
    <w:qFormat/>
    <w:rPr>
      <w:rFonts w:ascii="Calibri" w:eastAsia="Calibri" w:hAnsi="Calibri" w:cs="Times New Roman"/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60">
    <w:name w:val="Сетка таблицы16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4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4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4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4"/>
    <w:uiPriority w:val="39"/>
    <w:qFormat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"/>
    <w:basedOn w:val="a4"/>
    <w:uiPriority w:val="39"/>
    <w:qFormat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4"/>
    <w:uiPriority w:val="39"/>
    <w:qFormat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4"/>
    <w:uiPriority w:val="9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4"/>
    <w:uiPriority w:val="60"/>
    <w:qFormat/>
    <w:rPr>
      <w:rFonts w:ascii="Calibri" w:eastAsia="Calibri" w:hAnsi="Calibri" w:cs="Times New Roman"/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2210">
    <w:name w:val="Сетка таблицы221"/>
    <w:basedOn w:val="a4"/>
    <w:uiPriority w:val="5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4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4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4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4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">
    <w:name w:val="Светлая заливка - Акцент 311"/>
    <w:basedOn w:val="a4"/>
    <w:uiPriority w:val="60"/>
    <w:qFormat/>
    <w:rPr>
      <w:rFonts w:ascii="Calibri" w:eastAsia="Calibri" w:hAnsi="Calibri" w:cs="Times New Roman"/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80">
    <w:name w:val="Сетка таблицы18"/>
    <w:basedOn w:val="a4"/>
    <w:next w:val="aff9"/>
    <w:uiPriority w:val="59"/>
    <w:rsid w:val="00951C9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4"/>
    <w:next w:val="aff9"/>
    <w:uiPriority w:val="59"/>
    <w:rsid w:val="0047548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221A5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6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661008-82EE-4E18-85C8-AA2DC121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4386</Words>
  <Characters>25002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Гусева Светлана Витальевна</cp:lastModifiedBy>
  <cp:revision>9</cp:revision>
  <cp:lastPrinted>2025-02-20T12:41:00Z</cp:lastPrinted>
  <dcterms:created xsi:type="dcterms:W3CDTF">2026-07-22T09:49:00Z</dcterms:created>
  <dcterms:modified xsi:type="dcterms:W3CDTF">2026-07-24T08:43:00Z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9801D61923A54711A0B4B46A2487AF05_12</vt:lpwstr>
  </property>
</Properties>
</file>