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61DF" w:rsidRDefault="00E16610">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ДОГОВОР </w:t>
      </w:r>
    </w:p>
    <w:p w:rsidR="002461DF" w:rsidRDefault="00E16610">
      <w:pPr>
        <w:spacing w:after="0" w:line="240" w:lineRule="auto"/>
        <w:jc w:val="center"/>
        <w:rPr>
          <w:rFonts w:ascii="Times New Roman" w:eastAsia="Times New Roman" w:hAnsi="Times New Roman" w:cs="Times New Roman"/>
          <w:b/>
          <w:lang w:eastAsia="ru-RU"/>
        </w:rPr>
      </w:pPr>
      <w:proofErr w:type="gramStart"/>
      <w:r>
        <w:rPr>
          <w:rFonts w:ascii="Times New Roman" w:eastAsia="Times New Roman" w:hAnsi="Times New Roman" w:cs="Times New Roman"/>
          <w:b/>
          <w:lang w:eastAsia="ru-RU"/>
        </w:rPr>
        <w:t>оказания</w:t>
      </w:r>
      <w:proofErr w:type="gramEnd"/>
      <w:r>
        <w:rPr>
          <w:rFonts w:ascii="Times New Roman" w:eastAsia="Times New Roman" w:hAnsi="Times New Roman" w:cs="Times New Roman"/>
          <w:b/>
          <w:lang w:eastAsia="ru-RU"/>
        </w:rPr>
        <w:t xml:space="preserve"> услуг по поставке и обслуживанию средств индивидуальной защиты</w:t>
      </w:r>
    </w:p>
    <w:p w:rsidR="002461DF" w:rsidRDefault="002461DF">
      <w:pPr>
        <w:spacing w:after="0" w:line="240" w:lineRule="auto"/>
        <w:jc w:val="both"/>
        <w:rPr>
          <w:rFonts w:ascii="Times New Roman" w:eastAsia="Calibri" w:hAnsi="Times New Roman" w:cs="Times New Roman"/>
          <w:b/>
        </w:rPr>
      </w:pPr>
    </w:p>
    <w:p w:rsidR="002461DF" w:rsidRDefault="00E1661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Нижний Новгород</w:t>
      </w:r>
      <w:r>
        <w:rPr>
          <w:rFonts w:ascii="Times New Roman" w:eastAsia="Times New Roman" w:hAnsi="Times New Roman" w:cs="Times New Roman"/>
          <w:lang w:eastAsia="ru-RU"/>
        </w:rPr>
        <w:tab/>
      </w:r>
      <w:r>
        <w:rPr>
          <w:rFonts w:ascii="Times New Roman" w:eastAsia="Times New Roman" w:hAnsi="Times New Roman" w:cs="Times New Roman"/>
          <w:lang w:eastAsia="ru-RU"/>
        </w:rPr>
        <w:tab/>
        <w:t xml:space="preserve">                      </w:t>
      </w:r>
      <w:r>
        <w:rPr>
          <w:rFonts w:ascii="Times New Roman" w:eastAsia="Times New Roman" w:hAnsi="Times New Roman" w:cs="Times New Roman"/>
          <w:lang w:eastAsia="ru-RU"/>
        </w:rPr>
        <w:tab/>
      </w:r>
      <w:r>
        <w:rPr>
          <w:rFonts w:ascii="Times New Roman" w:eastAsia="Times New Roman" w:hAnsi="Times New Roman" w:cs="Times New Roman"/>
          <w:lang w:eastAsia="ru-RU"/>
        </w:rPr>
        <w:tab/>
        <w:t xml:space="preserve">                                        </w:t>
      </w:r>
      <w:r w:rsidR="00687EAE">
        <w:rPr>
          <w:rFonts w:ascii="Times New Roman" w:eastAsia="Times New Roman" w:hAnsi="Times New Roman" w:cs="Times New Roman"/>
          <w:lang w:eastAsia="ru-RU"/>
        </w:rPr>
        <w:t xml:space="preserve">                     _______2025</w:t>
      </w:r>
      <w:r>
        <w:rPr>
          <w:rFonts w:ascii="Times New Roman" w:eastAsia="Times New Roman" w:hAnsi="Times New Roman" w:cs="Times New Roman"/>
          <w:lang w:eastAsia="ru-RU"/>
        </w:rPr>
        <w:t xml:space="preserve"> г. </w:t>
      </w:r>
    </w:p>
    <w:p w:rsidR="002461DF" w:rsidRDefault="002461DF">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p>
    <w:p w:rsidR="002461DF" w:rsidRDefault="00E16610">
      <w:pPr>
        <w:autoSpaceDE w:val="0"/>
        <w:autoSpaceDN w:val="0"/>
        <w:adjustRightInd w:val="0"/>
        <w:spacing w:after="0" w:line="240" w:lineRule="auto"/>
        <w:ind w:firstLine="708"/>
        <w:jc w:val="both"/>
        <w:rPr>
          <w:rFonts w:ascii="Times New Roman" w:eastAsia="Times New Roman" w:hAnsi="Times New Roman" w:cs="Times New Roman"/>
          <w:lang w:eastAsia="ru-RU"/>
        </w:rPr>
      </w:pPr>
      <w:r>
        <w:rPr>
          <w:rFonts w:ascii="Times New Roman" w:hAnsi="Times New Roman" w:cs="Times New Roman"/>
        </w:rPr>
        <w:t xml:space="preserve">Общество с ограниченной ответственностью «МАГ </w:t>
      </w:r>
      <w:proofErr w:type="spellStart"/>
      <w:r>
        <w:rPr>
          <w:rFonts w:ascii="Times New Roman" w:hAnsi="Times New Roman" w:cs="Times New Roman"/>
        </w:rPr>
        <w:t>Груп</w:t>
      </w:r>
      <w:proofErr w:type="spellEnd"/>
      <w:r>
        <w:rPr>
          <w:rFonts w:ascii="Times New Roman" w:hAnsi="Times New Roman" w:cs="Times New Roman"/>
        </w:rPr>
        <w:t xml:space="preserve">» (ООО «МАГ </w:t>
      </w:r>
      <w:proofErr w:type="spellStart"/>
      <w:r>
        <w:rPr>
          <w:rFonts w:ascii="Times New Roman" w:hAnsi="Times New Roman" w:cs="Times New Roman"/>
        </w:rPr>
        <w:t>Груп</w:t>
      </w:r>
      <w:proofErr w:type="spellEnd"/>
      <w:r>
        <w:rPr>
          <w:rFonts w:ascii="Times New Roman" w:hAnsi="Times New Roman" w:cs="Times New Roman"/>
        </w:rPr>
        <w:t xml:space="preserve">»), именуемое в дальнейшем «Заказчик», в лице генерального директора </w:t>
      </w:r>
      <w:proofErr w:type="spellStart"/>
      <w:r>
        <w:rPr>
          <w:rFonts w:ascii="Times New Roman" w:hAnsi="Times New Roman" w:cs="Times New Roman"/>
        </w:rPr>
        <w:t>Житникова</w:t>
      </w:r>
      <w:proofErr w:type="spellEnd"/>
      <w:r>
        <w:rPr>
          <w:rFonts w:ascii="Times New Roman" w:hAnsi="Times New Roman" w:cs="Times New Roman"/>
        </w:rPr>
        <w:t xml:space="preserve"> Максима Сергеевича действующего на основании Устава, с одной стороны и ________________________________именуемое в дальнейшем «Исполнитель», в лице ____________, действующего на основании ______</w:t>
      </w:r>
      <w:r>
        <w:rPr>
          <w:rFonts w:ascii="Times New Roman" w:hAnsi="Times New Roman" w:cs="Times New Roman"/>
          <w:color w:val="000000"/>
        </w:rPr>
        <w:t xml:space="preserve"> с другой стороны, </w:t>
      </w:r>
      <w:r>
        <w:rPr>
          <w:rFonts w:ascii="Times New Roman" w:hAnsi="Times New Roman" w:cs="Times New Roman"/>
        </w:rPr>
        <w:t>совместно именуемые «Стороны», заключили настоящий договор (далее – «Договор») о нижеследующем.</w:t>
      </w:r>
    </w:p>
    <w:p w:rsidR="002461DF" w:rsidRDefault="00E16610">
      <w:pPr>
        <w:numPr>
          <w:ilvl w:val="0"/>
          <w:numId w:val="1"/>
        </w:numPr>
        <w:overflowPunct w:val="0"/>
        <w:autoSpaceDE w:val="0"/>
        <w:autoSpaceDN w:val="0"/>
        <w:adjustRightInd w:val="0"/>
        <w:spacing w:after="0" w:line="240" w:lineRule="auto"/>
        <w:ind w:left="0" w:firstLine="0"/>
        <w:jc w:val="center"/>
        <w:textAlignment w:val="baseline"/>
        <w:rPr>
          <w:rFonts w:ascii="Times New Roman" w:eastAsia="Times New Roman" w:hAnsi="Times New Roman" w:cs="Times New Roman"/>
          <w:b/>
          <w:lang w:eastAsia="ru-RU"/>
        </w:rPr>
      </w:pPr>
      <w:r>
        <w:rPr>
          <w:rFonts w:ascii="Times New Roman" w:eastAsia="Times New Roman" w:hAnsi="Times New Roman" w:cs="Times New Roman"/>
          <w:b/>
          <w:lang w:eastAsia="ru-RU"/>
        </w:rPr>
        <w:t>ПРЕДМЕТ ДОГОВОРА</w:t>
      </w:r>
    </w:p>
    <w:p w:rsidR="002461DF" w:rsidRDefault="00E16610">
      <w:pPr>
        <w:numPr>
          <w:ilvl w:val="1"/>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Исполнитель </w:t>
      </w:r>
      <w:proofErr w:type="gramStart"/>
      <w:r>
        <w:rPr>
          <w:rFonts w:ascii="Times New Roman" w:eastAsia="Times New Roman" w:hAnsi="Times New Roman" w:cs="Times New Roman"/>
          <w:lang w:eastAsia="ru-RU"/>
        </w:rPr>
        <w:t>обязуется  Исполнитель</w:t>
      </w:r>
      <w:proofErr w:type="gramEnd"/>
      <w:r>
        <w:rPr>
          <w:rFonts w:ascii="Times New Roman" w:eastAsia="Times New Roman" w:hAnsi="Times New Roman" w:cs="Times New Roman"/>
          <w:lang w:eastAsia="ru-RU"/>
        </w:rPr>
        <w:t xml:space="preserve"> обязуется:</w:t>
      </w:r>
    </w:p>
    <w:p w:rsidR="002461DF" w:rsidRDefault="00E16610">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поставить Заказчику специальную рабочую </w:t>
      </w:r>
      <w:proofErr w:type="gramStart"/>
      <w:r>
        <w:rPr>
          <w:rFonts w:ascii="Times New Roman" w:eastAsia="Times New Roman" w:hAnsi="Times New Roman" w:cs="Times New Roman"/>
          <w:lang w:eastAsia="ru-RU"/>
        </w:rPr>
        <w:t>одежду  и</w:t>
      </w:r>
      <w:proofErr w:type="gramEnd"/>
      <w:r>
        <w:rPr>
          <w:rFonts w:ascii="Times New Roman" w:eastAsia="Times New Roman" w:hAnsi="Times New Roman" w:cs="Times New Roman"/>
          <w:lang w:eastAsia="ru-RU"/>
        </w:rPr>
        <w:t xml:space="preserve"> средства индивидуальной защиты (далее-Товар):</w:t>
      </w:r>
    </w:p>
    <w:p w:rsidR="002461DF" w:rsidRDefault="00E16610">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оказывать по заявкам Заказчика услуги по   регулярному обслуживанию Товара, способами, указанными в п.1.3. Договора (далее - Услуги), способами, указанными в п.1.3. Договора (далее - Услуги), для нужд </w:t>
      </w:r>
      <w:r>
        <w:rPr>
          <w:rFonts w:ascii="Times New Roman" w:hAnsi="Times New Roman" w:cs="Times New Roman"/>
        </w:rPr>
        <w:t>Современного мусоросортировочного комплекса, расположенного по адресу: Нижегородская область, город Дзержинск, шоссе Московское, 56</w:t>
      </w:r>
      <w:r>
        <w:rPr>
          <w:rFonts w:ascii="Times New Roman" w:eastAsia="Times New Roman" w:hAnsi="Times New Roman" w:cs="Times New Roman"/>
          <w:lang w:eastAsia="ru-RU"/>
        </w:rPr>
        <w:t xml:space="preserve">, в порядке и на условиях, предусмотренных </w:t>
      </w:r>
      <w:r>
        <w:rPr>
          <w:rFonts w:ascii="Times New Roman" w:hAnsi="Times New Roman" w:cs="Times New Roman"/>
        </w:rPr>
        <w:t xml:space="preserve">настоящим Договором. </w:t>
      </w:r>
      <w:r>
        <w:rPr>
          <w:rFonts w:ascii="Times New Roman" w:eastAsia="Times New Roman" w:hAnsi="Times New Roman" w:cs="Times New Roman"/>
          <w:lang w:eastAsia="ru-RU"/>
        </w:rPr>
        <w:t>Заказчик обязуется принять и оплатить Товар и Услуги.</w:t>
      </w:r>
    </w:p>
    <w:p w:rsidR="002461DF" w:rsidRDefault="00E16610">
      <w:pPr>
        <w:numPr>
          <w:ilvl w:val="1"/>
          <w:numId w:val="2"/>
        </w:numPr>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lang w:eastAsia="ru-RU"/>
        </w:rPr>
      </w:pPr>
      <w:r>
        <w:rPr>
          <w:rFonts w:ascii="Times New Roman" w:hAnsi="Times New Roman" w:cs="Times New Roman"/>
        </w:rPr>
        <w:t>Стороны согласовали наименование, стоимость Товара и Услуг в Спецификации (Приложение № 1), являющейся неотъемлемой частью настоящего Договора</w:t>
      </w:r>
      <w:r>
        <w:rPr>
          <w:rFonts w:ascii="Times New Roman" w:eastAsia="Times New Roman" w:hAnsi="Times New Roman" w:cs="Times New Roman"/>
          <w:lang w:eastAsia="ru-RU"/>
        </w:rPr>
        <w:t xml:space="preserve">. </w:t>
      </w:r>
    </w:p>
    <w:p w:rsidR="002461DF" w:rsidRDefault="00E1661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lang w:eastAsia="ru-RU"/>
        </w:rPr>
      </w:pPr>
      <w:r>
        <w:rPr>
          <w:rFonts w:ascii="Times New Roman" w:hAnsi="Times New Roman" w:cs="Times New Roman"/>
        </w:rPr>
        <w:t xml:space="preserve">1.3. </w:t>
      </w:r>
      <w:r>
        <w:rPr>
          <w:rFonts w:ascii="Times New Roman" w:hAnsi="Times New Roman" w:cs="Times New Roman"/>
        </w:rPr>
        <w:tab/>
        <w:t xml:space="preserve">В процессе оказания Услуг производится стирка Товара промышленными методами, включая применение химических способов чистки, сушка, глажение, ремонт поврежденного Товара, а в случае </w:t>
      </w:r>
      <w:proofErr w:type="gramStart"/>
      <w:r>
        <w:rPr>
          <w:rFonts w:ascii="Times New Roman" w:hAnsi="Times New Roman" w:cs="Times New Roman"/>
        </w:rPr>
        <w:t>невозможности  ремонта</w:t>
      </w:r>
      <w:proofErr w:type="gramEnd"/>
      <w:r>
        <w:rPr>
          <w:rFonts w:ascii="Times New Roman" w:hAnsi="Times New Roman" w:cs="Times New Roman"/>
        </w:rPr>
        <w:t xml:space="preserve"> производится его замена по согласованию с Заказчиком.</w:t>
      </w:r>
      <w:r>
        <w:rPr>
          <w:rFonts w:ascii="Times New Roman" w:hAnsi="Times New Roman" w:cs="Times New Roman"/>
          <w:b/>
        </w:rPr>
        <w:t xml:space="preserve"> </w:t>
      </w:r>
    </w:p>
    <w:p w:rsidR="002461DF" w:rsidRDefault="00E16610">
      <w:pPr>
        <w:overflowPunct w:val="0"/>
        <w:autoSpaceDE w:val="0"/>
        <w:autoSpaceDN w:val="0"/>
        <w:adjustRightInd w:val="0"/>
        <w:spacing w:after="0" w:line="240" w:lineRule="auto"/>
        <w:ind w:left="709"/>
        <w:jc w:val="center"/>
        <w:textAlignment w:val="baseline"/>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2. СТОИМОСТЬ ТОВРА И УСЛУГ. ПОРЯДОК РАСЧЕТОВ </w:t>
      </w:r>
    </w:p>
    <w:p w:rsidR="002461DF" w:rsidRDefault="00E16610">
      <w:pPr>
        <w:pStyle w:val="ae"/>
        <w:shd w:val="clear" w:color="auto" w:fill="FFFFFF"/>
        <w:tabs>
          <w:tab w:val="left" w:pos="0"/>
          <w:tab w:val="left" w:pos="720"/>
        </w:tabs>
        <w:spacing w:after="0" w:line="240" w:lineRule="auto"/>
        <w:ind w:left="0" w:firstLine="709"/>
        <w:jc w:val="both"/>
        <w:rPr>
          <w:rFonts w:ascii="Times New Roman" w:hAnsi="Times New Roman" w:cs="Times New Roman"/>
          <w:bCs/>
        </w:rPr>
      </w:pPr>
      <w:r>
        <w:rPr>
          <w:rFonts w:ascii="Times New Roman" w:eastAsia="Times New Roman" w:hAnsi="Times New Roman" w:cs="Times New Roman"/>
          <w:lang w:eastAsia="ru-RU"/>
        </w:rPr>
        <w:t>2.1. Общая стоимость Товара и Услуг по настоящему договору составляет</w:t>
      </w:r>
      <w:r>
        <w:rPr>
          <w:rFonts w:ascii="Times New Roman" w:hAnsi="Times New Roman" w:cs="Times New Roman"/>
        </w:rPr>
        <w:t xml:space="preserve"> ________</w:t>
      </w:r>
      <w:r>
        <w:rPr>
          <w:rFonts w:ascii="Times New Roman" w:hAnsi="Times New Roman" w:cs="Times New Roman"/>
          <w:bCs/>
        </w:rPr>
        <w:t xml:space="preserve"> рублей ___ копеек </w:t>
      </w:r>
      <w:r>
        <w:rPr>
          <w:rFonts w:ascii="Times New Roman" w:hAnsi="Times New Roman" w:cs="Times New Roman"/>
        </w:rPr>
        <w:t>(</w:t>
      </w:r>
      <w:r>
        <w:rPr>
          <w:rFonts w:ascii="Times New Roman" w:hAnsi="Times New Roman" w:cs="Times New Roman"/>
          <w:bCs/>
        </w:rPr>
        <w:t>_______________),</w:t>
      </w:r>
      <w:r>
        <w:rPr>
          <w:rFonts w:ascii="Times New Roman" w:hAnsi="Times New Roman" w:cs="Times New Roman"/>
          <w:b/>
          <w:bCs/>
        </w:rPr>
        <w:t xml:space="preserve"> </w:t>
      </w:r>
      <w:r>
        <w:rPr>
          <w:rFonts w:ascii="Times New Roman" w:hAnsi="Times New Roman" w:cs="Times New Roman"/>
        </w:rPr>
        <w:t xml:space="preserve">в т. ч. </w:t>
      </w:r>
      <w:r w:rsidRPr="00743460">
        <w:rPr>
          <w:rFonts w:ascii="Times New Roman" w:hAnsi="Times New Roman" w:cs="Times New Roman"/>
        </w:rPr>
        <w:t>НДС 20% (</w:t>
      </w:r>
      <w:r w:rsidR="00743460" w:rsidRPr="00743460">
        <w:rPr>
          <w:rFonts w:ascii="Times New Roman" w:hAnsi="Times New Roman" w:cs="Times New Roman"/>
          <w:color w:val="000000"/>
          <w:spacing w:val="3"/>
        </w:rPr>
        <w:t>либо НДС не облагается / облагается по ставкам НДС в соответствии с условиями главы 26.2 НК РФ</w:t>
      </w:r>
      <w:r w:rsidRPr="00743460">
        <w:rPr>
          <w:rFonts w:ascii="Times New Roman" w:hAnsi="Times New Roman" w:cs="Times New Roman"/>
        </w:rPr>
        <w:t>)</w:t>
      </w:r>
      <w:r w:rsidRPr="00743460">
        <w:rPr>
          <w:rFonts w:ascii="Times New Roman" w:hAnsi="Times New Roman" w:cs="Times New Roman"/>
          <w:bCs/>
        </w:rPr>
        <w:t xml:space="preserve"> и состоит из</w:t>
      </w:r>
      <w:r>
        <w:rPr>
          <w:rFonts w:ascii="Times New Roman" w:hAnsi="Times New Roman" w:cs="Times New Roman"/>
          <w:bCs/>
        </w:rPr>
        <w:t>:</w:t>
      </w:r>
    </w:p>
    <w:p w:rsidR="002461DF" w:rsidRDefault="00E16610">
      <w:pPr>
        <w:pStyle w:val="ae"/>
        <w:shd w:val="clear" w:color="auto" w:fill="FFFFFF"/>
        <w:tabs>
          <w:tab w:val="left" w:pos="0"/>
          <w:tab w:val="left" w:pos="720"/>
        </w:tabs>
        <w:spacing w:after="0" w:line="240" w:lineRule="auto"/>
        <w:ind w:left="0" w:firstLine="709"/>
        <w:jc w:val="both"/>
        <w:rPr>
          <w:rFonts w:ascii="Times New Roman" w:hAnsi="Times New Roman" w:cs="Times New Roman"/>
          <w:bCs/>
        </w:rPr>
      </w:pPr>
      <w:r>
        <w:rPr>
          <w:rFonts w:ascii="Times New Roman" w:hAnsi="Times New Roman" w:cs="Times New Roman"/>
          <w:bCs/>
        </w:rPr>
        <w:t>- стоимости Товара</w:t>
      </w:r>
      <w:r>
        <w:rPr>
          <w:rFonts w:ascii="Times New Roman" w:eastAsia="Times New Roman" w:hAnsi="Times New Roman" w:cs="Times New Roman"/>
          <w:lang w:eastAsia="ru-RU"/>
        </w:rPr>
        <w:t xml:space="preserve"> в размере</w:t>
      </w:r>
      <w:r>
        <w:rPr>
          <w:rFonts w:ascii="Times New Roman" w:hAnsi="Times New Roman" w:cs="Times New Roman"/>
          <w:bCs/>
        </w:rPr>
        <w:t xml:space="preserve"> ________ рублей ___ копеек (______),</w:t>
      </w:r>
      <w:r>
        <w:rPr>
          <w:rFonts w:ascii="Times New Roman" w:hAnsi="Times New Roman" w:cs="Times New Roman"/>
          <w:b/>
          <w:bCs/>
        </w:rPr>
        <w:t xml:space="preserve"> </w:t>
      </w:r>
      <w:r>
        <w:rPr>
          <w:rFonts w:ascii="Times New Roman" w:hAnsi="Times New Roman" w:cs="Times New Roman"/>
          <w:bCs/>
        </w:rPr>
        <w:t>в т. ч. НДС 20% (</w:t>
      </w:r>
      <w:r w:rsidR="00F906F6" w:rsidRPr="00743460">
        <w:rPr>
          <w:rFonts w:ascii="Times New Roman" w:hAnsi="Times New Roman" w:cs="Times New Roman"/>
          <w:color w:val="000000"/>
          <w:spacing w:val="3"/>
        </w:rPr>
        <w:t>либо НДС не облагается / облагается по ставкам НДС в соответствии с условиями главы 26.2 НК РФ</w:t>
      </w:r>
      <w:r>
        <w:rPr>
          <w:rFonts w:ascii="Times New Roman" w:hAnsi="Times New Roman" w:cs="Times New Roman"/>
          <w:bCs/>
        </w:rPr>
        <w:t>);</w:t>
      </w:r>
    </w:p>
    <w:p w:rsidR="002461DF" w:rsidRDefault="00E16610">
      <w:pPr>
        <w:pStyle w:val="ae"/>
        <w:shd w:val="clear" w:color="auto" w:fill="FFFFFF"/>
        <w:tabs>
          <w:tab w:val="left" w:pos="0"/>
          <w:tab w:val="left" w:pos="720"/>
        </w:tabs>
        <w:spacing w:after="0" w:line="240" w:lineRule="auto"/>
        <w:ind w:left="0" w:firstLine="709"/>
        <w:jc w:val="both"/>
        <w:rPr>
          <w:rFonts w:ascii="Times New Roman" w:hAnsi="Times New Roman" w:cs="Times New Roman"/>
          <w:bCs/>
        </w:rPr>
      </w:pPr>
      <w:r>
        <w:rPr>
          <w:rFonts w:ascii="Times New Roman" w:hAnsi="Times New Roman" w:cs="Times New Roman"/>
          <w:bCs/>
        </w:rPr>
        <w:t>- стоимости Услуг в размере ________ рублей ___ копеек (_______________),</w:t>
      </w:r>
      <w:r>
        <w:rPr>
          <w:rFonts w:ascii="Times New Roman" w:hAnsi="Times New Roman" w:cs="Times New Roman"/>
          <w:b/>
          <w:bCs/>
        </w:rPr>
        <w:t xml:space="preserve"> </w:t>
      </w:r>
      <w:r>
        <w:rPr>
          <w:rFonts w:ascii="Times New Roman" w:hAnsi="Times New Roman" w:cs="Times New Roman"/>
          <w:bCs/>
        </w:rPr>
        <w:t>в т. ч. НДС 20% (</w:t>
      </w:r>
      <w:r w:rsidR="00F906F6" w:rsidRPr="00743460">
        <w:rPr>
          <w:rFonts w:ascii="Times New Roman" w:hAnsi="Times New Roman" w:cs="Times New Roman"/>
          <w:color w:val="000000"/>
          <w:spacing w:val="3"/>
        </w:rPr>
        <w:t>либо НДС не облагается / облагается по ставкам НДС в соответствии с условиями главы 26.2 НК РФ</w:t>
      </w:r>
      <w:r>
        <w:rPr>
          <w:rFonts w:ascii="Times New Roman" w:hAnsi="Times New Roman" w:cs="Times New Roman"/>
          <w:bCs/>
        </w:rPr>
        <w:t>).</w:t>
      </w:r>
    </w:p>
    <w:p w:rsidR="002461DF" w:rsidRDefault="00E1661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2.2. </w:t>
      </w:r>
      <w:r>
        <w:rPr>
          <w:rFonts w:ascii="Times New Roman" w:hAnsi="Times New Roman" w:cs="Times New Roman"/>
        </w:rPr>
        <w:t>Сумма, указанная в п. 2.1. Договора, является постоянной на весь объём и период исполнения Договора, пересмотру или изменению в одностороннем порядке не подлежит и включает все расходы Исполнителя, в том числе транспортные расходы, расходы на погрузку, разгрузку, упаковочный материал, захоронение Товара непригодного к обслуживанию, оплату НДС и других обязательных платежей в соответствии с законодательством Российской Федерации</w:t>
      </w:r>
      <w:r>
        <w:rPr>
          <w:rFonts w:ascii="Times New Roman" w:eastAsia="Times New Roman" w:hAnsi="Times New Roman" w:cs="Times New Roman"/>
          <w:lang w:eastAsia="ru-RU"/>
        </w:rPr>
        <w:t xml:space="preserve">. </w:t>
      </w:r>
    </w:p>
    <w:p w:rsidR="002461DF" w:rsidRDefault="00E1661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2.3. Заказчик производит оплату Товара в </w:t>
      </w:r>
      <w:r w:rsidR="00020266">
        <w:rPr>
          <w:rFonts w:ascii="Times New Roman" w:eastAsia="Times New Roman" w:hAnsi="Times New Roman" w:cs="Times New Roman"/>
          <w:lang w:eastAsia="ru-RU"/>
        </w:rPr>
        <w:t>течение 7 (семи</w:t>
      </w:r>
      <w:r>
        <w:rPr>
          <w:rFonts w:ascii="Times New Roman" w:eastAsia="Times New Roman" w:hAnsi="Times New Roman" w:cs="Times New Roman"/>
          <w:lang w:eastAsia="ru-RU"/>
        </w:rPr>
        <w:t>) рабочих дней от даты подписания Заказчиком товарной накладной на поставленный Товар.</w:t>
      </w:r>
    </w:p>
    <w:p w:rsidR="002461DF" w:rsidRDefault="00E1661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2.4. Заказчик прои</w:t>
      </w:r>
      <w:r w:rsidR="00020266">
        <w:rPr>
          <w:rFonts w:ascii="Times New Roman" w:eastAsia="Times New Roman" w:hAnsi="Times New Roman" w:cs="Times New Roman"/>
          <w:lang w:eastAsia="ru-RU"/>
        </w:rPr>
        <w:t>зводит оплату Услуг в течение 7 (семи</w:t>
      </w:r>
      <w:r>
        <w:rPr>
          <w:rFonts w:ascii="Times New Roman" w:eastAsia="Times New Roman" w:hAnsi="Times New Roman" w:cs="Times New Roman"/>
          <w:lang w:eastAsia="ru-RU"/>
        </w:rPr>
        <w:t>) рабочих дней от даты подписания акта оказанных услуг Сторонами.</w:t>
      </w:r>
    </w:p>
    <w:p w:rsidR="002461DF" w:rsidRDefault="00E16610">
      <w:pPr>
        <w:pStyle w:val="ae"/>
        <w:autoSpaceDE w:val="0"/>
        <w:autoSpaceDN w:val="0"/>
        <w:adjustRightInd w:val="0"/>
        <w:spacing w:after="0" w:line="240" w:lineRule="auto"/>
        <w:ind w:left="709"/>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3. </w:t>
      </w:r>
      <w:proofErr w:type="gramStart"/>
      <w:r>
        <w:rPr>
          <w:rFonts w:ascii="Times New Roman" w:eastAsia="Times New Roman" w:hAnsi="Times New Roman" w:cs="Times New Roman"/>
          <w:b/>
          <w:lang w:eastAsia="ru-RU"/>
        </w:rPr>
        <w:t>ПОРЯДОК  И</w:t>
      </w:r>
      <w:proofErr w:type="gramEnd"/>
      <w:r>
        <w:rPr>
          <w:rFonts w:ascii="Times New Roman" w:eastAsia="Times New Roman" w:hAnsi="Times New Roman" w:cs="Times New Roman"/>
          <w:b/>
          <w:lang w:eastAsia="ru-RU"/>
        </w:rPr>
        <w:t xml:space="preserve"> СРОКИ ПОСТАВКИ ТОВАРА</w:t>
      </w:r>
    </w:p>
    <w:p w:rsidR="002461DF" w:rsidRDefault="00E16610">
      <w:pPr>
        <w:pStyle w:val="ae"/>
        <w:autoSpaceDE w:val="0"/>
        <w:autoSpaceDN w:val="0"/>
        <w:adjustRightInd w:val="0"/>
        <w:spacing w:after="0" w:line="240" w:lineRule="auto"/>
        <w:ind w:left="0"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3.1. Частичная и досрочная поставка Товара не допускается без письменного согласия </w:t>
      </w:r>
      <w:r>
        <w:rPr>
          <w:rFonts w:ascii="Times New Roman" w:hAnsi="Times New Roman" w:cs="Times New Roman"/>
          <w:color w:val="000000"/>
        </w:rPr>
        <w:t>Заказчика</w:t>
      </w:r>
      <w:r>
        <w:rPr>
          <w:rFonts w:ascii="Times New Roman" w:eastAsia="Times New Roman" w:hAnsi="Times New Roman" w:cs="Times New Roman"/>
          <w:lang w:eastAsia="ru-RU"/>
        </w:rPr>
        <w:t>.</w:t>
      </w:r>
    </w:p>
    <w:p w:rsidR="002461DF" w:rsidRDefault="00E16610">
      <w:pPr>
        <w:widowControl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3.2. Заказчик </w:t>
      </w:r>
      <w:proofErr w:type="gramStart"/>
      <w:r>
        <w:rPr>
          <w:rFonts w:ascii="Times New Roman" w:eastAsia="Times New Roman" w:hAnsi="Times New Roman" w:cs="Times New Roman"/>
          <w:lang w:eastAsia="ru-RU"/>
        </w:rPr>
        <w:t>направляет  Исполнителю</w:t>
      </w:r>
      <w:proofErr w:type="gramEnd"/>
      <w:r>
        <w:rPr>
          <w:rFonts w:ascii="Times New Roman" w:eastAsia="Times New Roman" w:hAnsi="Times New Roman" w:cs="Times New Roman"/>
          <w:lang w:eastAsia="ru-RU"/>
        </w:rPr>
        <w:t xml:space="preserve"> заявку с указанием номенклатуры и количества необходимого Товара, номенклатура которого указана в соответствующей Спецификации к настоящему Договору. Заявка может быть передана как на адрес электронной почты Исполнителя, указанный в разделе 12 Договора «Адреса и реквизиты сторон</w:t>
      </w:r>
      <w:proofErr w:type="gramStart"/>
      <w:r>
        <w:rPr>
          <w:rFonts w:ascii="Times New Roman" w:eastAsia="Times New Roman" w:hAnsi="Times New Roman" w:cs="Times New Roman"/>
          <w:lang w:eastAsia="ru-RU"/>
        </w:rPr>
        <w:t xml:space="preserve">»,   </w:t>
      </w:r>
      <w:proofErr w:type="gramEnd"/>
      <w:r>
        <w:rPr>
          <w:rFonts w:ascii="Times New Roman" w:eastAsia="Times New Roman" w:hAnsi="Times New Roman" w:cs="Times New Roman"/>
          <w:lang w:eastAsia="ru-RU"/>
        </w:rPr>
        <w:t>так и устно (по телефону).</w:t>
      </w:r>
    </w:p>
    <w:p w:rsidR="002461DF" w:rsidRDefault="00E16610">
      <w:pPr>
        <w:widowControl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3.3. Исполнитель в </w:t>
      </w:r>
      <w:proofErr w:type="gramStart"/>
      <w:r>
        <w:rPr>
          <w:rFonts w:ascii="Times New Roman" w:eastAsia="Times New Roman" w:hAnsi="Times New Roman" w:cs="Times New Roman"/>
          <w:lang w:eastAsia="ru-RU"/>
        </w:rPr>
        <w:t>течение  3</w:t>
      </w:r>
      <w:proofErr w:type="gramEnd"/>
      <w:r>
        <w:rPr>
          <w:rFonts w:ascii="Times New Roman" w:eastAsia="Times New Roman" w:hAnsi="Times New Roman" w:cs="Times New Roman"/>
          <w:lang w:eastAsia="ru-RU"/>
        </w:rPr>
        <w:t xml:space="preserve"> (трех) календарных дней с момента получения такой   заявки, осуществляет поставку Товара. </w:t>
      </w:r>
    </w:p>
    <w:p w:rsidR="002461DF" w:rsidRDefault="00E1661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3.4.  Одновременно с отгрузкой Товара Исполнитель передает представителю </w:t>
      </w:r>
      <w:r>
        <w:rPr>
          <w:rFonts w:ascii="Times New Roman" w:hAnsi="Times New Roman" w:cs="Times New Roman"/>
          <w:color w:val="000000"/>
        </w:rPr>
        <w:t xml:space="preserve">Заказчика, уполномоченному должным </w:t>
      </w:r>
      <w:proofErr w:type="gramStart"/>
      <w:r>
        <w:rPr>
          <w:rFonts w:ascii="Times New Roman" w:hAnsi="Times New Roman" w:cs="Times New Roman"/>
          <w:color w:val="000000"/>
        </w:rPr>
        <w:t xml:space="preserve">образом, </w:t>
      </w:r>
      <w:r>
        <w:rPr>
          <w:rFonts w:ascii="Times New Roman" w:eastAsia="Times New Roman" w:hAnsi="Times New Roman" w:cs="Times New Roman"/>
          <w:lang w:eastAsia="ru-RU"/>
        </w:rPr>
        <w:t xml:space="preserve"> следующие</w:t>
      </w:r>
      <w:proofErr w:type="gramEnd"/>
      <w:r>
        <w:rPr>
          <w:rFonts w:ascii="Times New Roman" w:eastAsia="Times New Roman" w:hAnsi="Times New Roman" w:cs="Times New Roman"/>
          <w:lang w:eastAsia="ru-RU"/>
        </w:rPr>
        <w:t xml:space="preserve"> документы:</w:t>
      </w:r>
    </w:p>
    <w:p w:rsidR="002461DF" w:rsidRDefault="00E16610">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счет-фактуру;  </w:t>
      </w:r>
    </w:p>
    <w:p w:rsidR="002461DF" w:rsidRDefault="00E16610">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  счет на оплату;</w:t>
      </w:r>
    </w:p>
    <w:p w:rsidR="002461DF" w:rsidRDefault="00E16610">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  сертификат соответствия;</w:t>
      </w:r>
    </w:p>
    <w:p w:rsidR="002461DF" w:rsidRDefault="00E16610">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  товарную накладную (ТОРГ-12);</w:t>
      </w:r>
    </w:p>
    <w:p w:rsidR="002461DF" w:rsidRDefault="00E16610">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  заверенную копию Заключения о подтверждении производства промышленной продукции на территории Российской Федерации (далее – Заключение), выданное Министерством промышленности и торговли РФ.</w:t>
      </w:r>
    </w:p>
    <w:p w:rsidR="002461DF" w:rsidRDefault="00E16610">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3.5.</w:t>
      </w:r>
      <w:r>
        <w:rPr>
          <w:rFonts w:ascii="Times New Roman" w:hAnsi="Times New Roman" w:cs="Times New Roman"/>
        </w:rPr>
        <w:t xml:space="preserve"> </w:t>
      </w:r>
      <w:r>
        <w:rPr>
          <w:rFonts w:ascii="Times New Roman" w:eastAsia="Times New Roman" w:hAnsi="Times New Roman" w:cs="Times New Roman"/>
          <w:lang w:eastAsia="ru-RU"/>
        </w:rPr>
        <w:t xml:space="preserve">Право собственности на Товар, а также риск случайной гибели или повреждения Товара переходит от Исполнителя к </w:t>
      </w:r>
      <w:r>
        <w:rPr>
          <w:rFonts w:ascii="Times New Roman" w:hAnsi="Times New Roman" w:cs="Times New Roman"/>
          <w:color w:val="000000"/>
        </w:rPr>
        <w:t xml:space="preserve">Заказчику </w:t>
      </w:r>
      <w:r>
        <w:rPr>
          <w:rFonts w:ascii="Times New Roman" w:eastAsia="Times New Roman" w:hAnsi="Times New Roman" w:cs="Times New Roman"/>
          <w:lang w:eastAsia="ru-RU"/>
        </w:rPr>
        <w:t xml:space="preserve">в момент подписания уполномоченным представителем </w:t>
      </w:r>
      <w:r>
        <w:rPr>
          <w:rFonts w:ascii="Times New Roman" w:hAnsi="Times New Roman" w:cs="Times New Roman"/>
          <w:color w:val="000000"/>
        </w:rPr>
        <w:t>Заказчика</w:t>
      </w:r>
      <w:r>
        <w:rPr>
          <w:rFonts w:ascii="Times New Roman" w:eastAsia="Times New Roman" w:hAnsi="Times New Roman" w:cs="Times New Roman"/>
          <w:lang w:eastAsia="ru-RU"/>
        </w:rPr>
        <w:t xml:space="preserve"> соответствующей накладной.</w:t>
      </w:r>
    </w:p>
    <w:p w:rsidR="002461DF" w:rsidRDefault="00E16610">
      <w:pPr>
        <w:overflowPunct w:val="0"/>
        <w:autoSpaceDE w:val="0"/>
        <w:autoSpaceDN w:val="0"/>
        <w:adjustRightInd w:val="0"/>
        <w:spacing w:after="0" w:line="240" w:lineRule="auto"/>
        <w:ind w:firstLine="709"/>
        <w:jc w:val="both"/>
        <w:textAlignment w:val="baseline"/>
        <w:rPr>
          <w:rFonts w:ascii="Times New Roman" w:hAnsi="Times New Roman" w:cs="Times New Roman"/>
          <w:color w:val="000000"/>
        </w:rPr>
      </w:pPr>
      <w:r>
        <w:rPr>
          <w:rFonts w:ascii="Times New Roman" w:hAnsi="Times New Roman" w:cs="Times New Roman"/>
          <w:color w:val="000000"/>
        </w:rPr>
        <w:t>3.6. При приемке Товара Заказчиком производится его проверка на соответствие условиям Договора по качеству, количеству и ассортименту, примерка Товара сотрудниками Заказчика.</w:t>
      </w:r>
    </w:p>
    <w:p w:rsidR="002461DF" w:rsidRDefault="00E16610">
      <w:pPr>
        <w:overflowPunct w:val="0"/>
        <w:autoSpaceDE w:val="0"/>
        <w:autoSpaceDN w:val="0"/>
        <w:adjustRightInd w:val="0"/>
        <w:spacing w:after="0" w:line="240" w:lineRule="auto"/>
        <w:ind w:firstLine="709"/>
        <w:jc w:val="both"/>
        <w:textAlignment w:val="baseline"/>
        <w:rPr>
          <w:rFonts w:ascii="Times New Roman" w:hAnsi="Times New Roman" w:cs="Times New Roman"/>
          <w:color w:val="000000"/>
        </w:rPr>
      </w:pPr>
      <w:r>
        <w:rPr>
          <w:rFonts w:ascii="Times New Roman" w:hAnsi="Times New Roman" w:cs="Times New Roman"/>
          <w:color w:val="000000"/>
        </w:rPr>
        <w:lastRenderedPageBreak/>
        <w:t>3.7. При наличии разногласий по качеству Заказчик имеет право провести экспертизу на соответствие Товара, указанному в Спецификации к договору техническому описанию и заявленным характеристикам.</w:t>
      </w:r>
    </w:p>
    <w:p w:rsidR="002461DF" w:rsidRDefault="00E16610">
      <w:pPr>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b/>
          <w:lang w:eastAsia="ru-RU"/>
        </w:rPr>
      </w:pPr>
      <w:r>
        <w:rPr>
          <w:rFonts w:ascii="Times New Roman" w:eastAsia="Times New Roman" w:hAnsi="Times New Roman" w:cs="Times New Roman"/>
          <w:b/>
          <w:lang w:eastAsia="ru-RU"/>
        </w:rPr>
        <w:t>4. ПОРЯДОК И СРОКИ ОКАЗАНИЯ УСЛУГ ПО ОБСЛУЖИВАНИЮ ТОВАРА</w:t>
      </w:r>
    </w:p>
    <w:p w:rsidR="002461DF" w:rsidRDefault="00E16610">
      <w:pPr>
        <w:pStyle w:val="ConsPlusNormal"/>
        <w:widowControl/>
        <w:ind w:firstLine="709"/>
        <w:jc w:val="both"/>
        <w:outlineLvl w:val="0"/>
        <w:rPr>
          <w:rFonts w:ascii="Times New Roman" w:hAnsi="Times New Roman" w:cs="Times New Roman"/>
          <w:sz w:val="22"/>
          <w:szCs w:val="22"/>
        </w:rPr>
      </w:pPr>
      <w:r>
        <w:rPr>
          <w:rFonts w:ascii="Times New Roman" w:hAnsi="Times New Roman" w:cs="Times New Roman"/>
          <w:sz w:val="22"/>
          <w:szCs w:val="22"/>
        </w:rPr>
        <w:t>4.1.  Оказание Услуг производится по заявкам Заказчика.</w:t>
      </w:r>
    </w:p>
    <w:p w:rsidR="002461DF" w:rsidRDefault="00E16610">
      <w:pPr>
        <w:pStyle w:val="ConsPlusNormal"/>
        <w:widowControl/>
        <w:ind w:firstLine="709"/>
        <w:jc w:val="both"/>
        <w:outlineLvl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4.2. Заказчик </w:t>
      </w:r>
      <w:proofErr w:type="gramStart"/>
      <w:r>
        <w:rPr>
          <w:rFonts w:ascii="Times New Roman" w:hAnsi="Times New Roman" w:cs="Times New Roman"/>
          <w:color w:val="000000"/>
          <w:sz w:val="22"/>
          <w:szCs w:val="22"/>
        </w:rPr>
        <w:t>направляет  Исполнителю</w:t>
      </w:r>
      <w:proofErr w:type="gramEnd"/>
      <w:r>
        <w:rPr>
          <w:rFonts w:ascii="Times New Roman" w:hAnsi="Times New Roman" w:cs="Times New Roman"/>
          <w:color w:val="000000"/>
          <w:sz w:val="22"/>
          <w:szCs w:val="22"/>
        </w:rPr>
        <w:t xml:space="preserve"> заявку с указанием номенклатуры и количества необходимого Товара, номенклатура которого указана в соответствующей Спецификации к настоящему Договору. Заявка может быть передана как на адрес электронной почты Исполнителя, указанный в разделе 12 Договора «Адреса и реквизиты сторон</w:t>
      </w:r>
      <w:proofErr w:type="gramStart"/>
      <w:r>
        <w:rPr>
          <w:rFonts w:ascii="Times New Roman" w:hAnsi="Times New Roman" w:cs="Times New Roman"/>
          <w:color w:val="000000"/>
          <w:sz w:val="22"/>
          <w:szCs w:val="22"/>
        </w:rPr>
        <w:t xml:space="preserve">»,   </w:t>
      </w:r>
      <w:proofErr w:type="gramEnd"/>
      <w:r>
        <w:rPr>
          <w:rFonts w:ascii="Times New Roman" w:hAnsi="Times New Roman" w:cs="Times New Roman"/>
          <w:color w:val="000000"/>
          <w:sz w:val="22"/>
          <w:szCs w:val="22"/>
        </w:rPr>
        <w:t xml:space="preserve">так и устно (по телефону). </w:t>
      </w:r>
    </w:p>
    <w:p w:rsidR="002461DF" w:rsidRDefault="00E16610">
      <w:pPr>
        <w:pStyle w:val="ConsPlusNormal"/>
        <w:widowControl/>
        <w:ind w:firstLine="709"/>
        <w:jc w:val="both"/>
        <w:outlineLvl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4.3. Вывоз (забор) Товара для оказания Услуги с объекта Заказчика и его возврат Заказчику после оказания Услуги осуществляется силами </w:t>
      </w:r>
      <w:r>
        <w:rPr>
          <w:rFonts w:ascii="Times New Roman" w:hAnsi="Times New Roman" w:cs="Times New Roman"/>
          <w:sz w:val="22"/>
          <w:szCs w:val="22"/>
        </w:rPr>
        <w:t>Исполнителя.</w:t>
      </w:r>
      <w:r>
        <w:rPr>
          <w:rFonts w:ascii="Times New Roman" w:hAnsi="Times New Roman" w:cs="Times New Roman"/>
          <w:color w:val="000000"/>
          <w:sz w:val="22"/>
          <w:szCs w:val="22"/>
        </w:rPr>
        <w:t xml:space="preserve"> </w:t>
      </w:r>
    </w:p>
    <w:p w:rsidR="002461DF" w:rsidRDefault="00E16610">
      <w:pPr>
        <w:pStyle w:val="ConsPlusNormal"/>
        <w:widowControl/>
        <w:ind w:firstLine="709"/>
        <w:jc w:val="both"/>
        <w:outlineLvl w:val="0"/>
        <w:rPr>
          <w:rFonts w:ascii="Times New Roman" w:hAnsi="Times New Roman" w:cs="Times New Roman"/>
          <w:sz w:val="22"/>
          <w:szCs w:val="22"/>
        </w:rPr>
      </w:pPr>
      <w:r>
        <w:rPr>
          <w:rFonts w:ascii="Times New Roman" w:hAnsi="Times New Roman" w:cs="Times New Roman"/>
          <w:color w:val="000000"/>
          <w:sz w:val="22"/>
          <w:szCs w:val="22"/>
        </w:rPr>
        <w:t xml:space="preserve">4.4. </w:t>
      </w:r>
      <w:r>
        <w:rPr>
          <w:rFonts w:ascii="Times New Roman" w:hAnsi="Times New Roman" w:cs="Times New Roman"/>
          <w:sz w:val="22"/>
          <w:szCs w:val="22"/>
        </w:rPr>
        <w:t>Риск случайной гибели или повреждения Товара по окончании оказания Услуг переходит к Заказчику после подписания акта оказанных услуг.</w:t>
      </w:r>
    </w:p>
    <w:p w:rsidR="002461DF" w:rsidRDefault="00E16610">
      <w:pPr>
        <w:pStyle w:val="ConsPlusNormal"/>
        <w:widowControl/>
        <w:ind w:firstLine="709"/>
        <w:jc w:val="both"/>
        <w:outlineLvl w:val="0"/>
        <w:rPr>
          <w:rFonts w:ascii="Times New Roman" w:hAnsi="Times New Roman" w:cs="Times New Roman"/>
          <w:color w:val="000000"/>
          <w:sz w:val="22"/>
          <w:szCs w:val="22"/>
        </w:rPr>
      </w:pPr>
      <w:r>
        <w:rPr>
          <w:rFonts w:ascii="Times New Roman" w:hAnsi="Times New Roman" w:cs="Times New Roman"/>
          <w:color w:val="000000"/>
          <w:sz w:val="22"/>
          <w:szCs w:val="22"/>
        </w:rPr>
        <w:t>4.5. При приемке Услуг Заказчик проверяет их на соответствие условиям Договора. В день возврата (</w:t>
      </w:r>
      <w:proofErr w:type="gramStart"/>
      <w:r>
        <w:rPr>
          <w:rFonts w:ascii="Times New Roman" w:hAnsi="Times New Roman" w:cs="Times New Roman"/>
          <w:color w:val="000000"/>
          <w:sz w:val="22"/>
          <w:szCs w:val="22"/>
        </w:rPr>
        <w:t>доставки)  на</w:t>
      </w:r>
      <w:proofErr w:type="gramEnd"/>
      <w:r>
        <w:rPr>
          <w:rFonts w:ascii="Times New Roman" w:hAnsi="Times New Roman" w:cs="Times New Roman"/>
          <w:color w:val="000000"/>
          <w:sz w:val="22"/>
          <w:szCs w:val="22"/>
        </w:rPr>
        <w:t xml:space="preserve"> объект обслуженного Исполнителем Товара Исполнитель передает Заказчику счет-фактуру, счет на оплату и Акт приема-передачи услуг. Заказчик подписывает Акт приема-передачи услуг в течение 5 (пяти) рабочих дней с момента получения, либо в этот же срок направляет Исполнителю мотивированный отказ от подписания.</w:t>
      </w:r>
    </w:p>
    <w:p w:rsidR="002461DF" w:rsidRDefault="00E16610">
      <w:pPr>
        <w:pStyle w:val="ConsPlusNormal"/>
        <w:widowControl/>
        <w:ind w:firstLine="709"/>
        <w:jc w:val="both"/>
        <w:outlineLvl w:val="0"/>
        <w:rPr>
          <w:rFonts w:ascii="Times New Roman" w:hAnsi="Times New Roman" w:cs="Times New Roman"/>
          <w:sz w:val="22"/>
          <w:szCs w:val="22"/>
        </w:rPr>
      </w:pPr>
      <w:r>
        <w:rPr>
          <w:rFonts w:ascii="Times New Roman" w:hAnsi="Times New Roman" w:cs="Times New Roman"/>
          <w:color w:val="000000"/>
          <w:sz w:val="22"/>
          <w:szCs w:val="22"/>
        </w:rPr>
        <w:t xml:space="preserve">4.6.  </w:t>
      </w:r>
      <w:r>
        <w:rPr>
          <w:rFonts w:ascii="Times New Roman" w:hAnsi="Times New Roman" w:cs="Times New Roman"/>
          <w:sz w:val="22"/>
          <w:szCs w:val="22"/>
        </w:rPr>
        <w:t xml:space="preserve">Исполнитель осуществляет вывоз (забор) Товара на обслуживание не реже одного раза в две недели, если Сторонами не согласован иной период.  Конкретный день и время вывоза (забора) Товара согласовывается Сторонами в заявке. В случае, если согласованный Сторонами день совпадает с праздничным, общевыходным днем, возможность доставки должна быть оговорена и согласована отдельно. </w:t>
      </w:r>
    </w:p>
    <w:p w:rsidR="002461DF" w:rsidRDefault="00E16610">
      <w:pPr>
        <w:pStyle w:val="ConsPlusNormal"/>
        <w:widowControl/>
        <w:ind w:firstLine="709"/>
        <w:jc w:val="both"/>
        <w:outlineLvl w:val="0"/>
        <w:rPr>
          <w:rFonts w:ascii="Times New Roman" w:hAnsi="Times New Roman" w:cs="Times New Roman"/>
          <w:sz w:val="22"/>
          <w:szCs w:val="22"/>
        </w:rPr>
      </w:pPr>
      <w:r>
        <w:rPr>
          <w:rFonts w:ascii="Times New Roman" w:hAnsi="Times New Roman" w:cs="Times New Roman"/>
          <w:sz w:val="22"/>
          <w:szCs w:val="22"/>
        </w:rPr>
        <w:t xml:space="preserve">4.7. Услуга оказывается в полном объеме в срок, не превышающий 3 (три) рабочих дня с момента поступления заявки, либо иной срок согласованный Сторонами. </w:t>
      </w:r>
    </w:p>
    <w:p w:rsidR="002461DF" w:rsidRDefault="00E16610">
      <w:pPr>
        <w:spacing w:after="0" w:line="240" w:lineRule="auto"/>
        <w:ind w:firstLine="709"/>
        <w:jc w:val="center"/>
        <w:rPr>
          <w:rFonts w:ascii="Times New Roman" w:hAnsi="Times New Roman" w:cs="Times New Roman"/>
          <w:b/>
        </w:rPr>
      </w:pPr>
      <w:r>
        <w:rPr>
          <w:rFonts w:ascii="Times New Roman" w:hAnsi="Times New Roman" w:cs="Times New Roman"/>
          <w:b/>
        </w:rPr>
        <w:t>5. ОБЯЗАННОСТИ СТОРОН</w:t>
      </w:r>
    </w:p>
    <w:p w:rsidR="002461DF" w:rsidRDefault="00E16610">
      <w:pPr>
        <w:spacing w:after="0" w:line="240" w:lineRule="auto"/>
        <w:ind w:firstLine="709"/>
        <w:jc w:val="both"/>
        <w:rPr>
          <w:rFonts w:ascii="Times New Roman" w:hAnsi="Times New Roman" w:cs="Times New Roman"/>
          <w:b/>
        </w:rPr>
      </w:pPr>
      <w:r>
        <w:rPr>
          <w:rFonts w:ascii="Times New Roman" w:hAnsi="Times New Roman" w:cs="Times New Roman"/>
          <w:b/>
          <w:bCs/>
        </w:rPr>
        <w:t xml:space="preserve">5.1.  </w:t>
      </w:r>
      <w:r>
        <w:rPr>
          <w:rFonts w:ascii="Times New Roman" w:eastAsia="Times New Roman" w:hAnsi="Times New Roman" w:cs="Times New Roman"/>
          <w:b/>
          <w:lang w:eastAsia="ru-RU"/>
        </w:rPr>
        <w:t>Исполнитель обязан</w:t>
      </w:r>
      <w:r>
        <w:rPr>
          <w:rFonts w:ascii="Times New Roman" w:hAnsi="Times New Roman" w:cs="Times New Roman"/>
          <w:b/>
          <w:bCs/>
        </w:rPr>
        <w:t>:</w:t>
      </w:r>
    </w:p>
    <w:p w:rsidR="002461DF" w:rsidRDefault="00E16610">
      <w:pPr>
        <w:spacing w:after="0" w:line="240" w:lineRule="auto"/>
        <w:ind w:firstLine="709"/>
        <w:jc w:val="both"/>
        <w:rPr>
          <w:rFonts w:ascii="Times New Roman" w:hAnsi="Times New Roman" w:cs="Times New Roman"/>
        </w:rPr>
      </w:pPr>
      <w:r>
        <w:rPr>
          <w:rFonts w:ascii="Times New Roman" w:hAnsi="Times New Roman" w:cs="Times New Roman"/>
        </w:rPr>
        <w:t xml:space="preserve">5.1.1. </w:t>
      </w:r>
      <w:proofErr w:type="gramStart"/>
      <w:r>
        <w:rPr>
          <w:rFonts w:ascii="Times New Roman" w:hAnsi="Times New Roman" w:cs="Times New Roman"/>
        </w:rPr>
        <w:t>Поставлять,  передавать</w:t>
      </w:r>
      <w:proofErr w:type="gramEnd"/>
      <w:r>
        <w:rPr>
          <w:rFonts w:ascii="Times New Roman" w:hAnsi="Times New Roman" w:cs="Times New Roman"/>
        </w:rPr>
        <w:t xml:space="preserve"> и осуществлять вывоз (забор)  Товара, оказывать Услуги  в соответствии с условиями настоящего Договора в количестве, размерах и ассортименте,  указанных в заявках.</w:t>
      </w:r>
    </w:p>
    <w:p w:rsidR="002461DF" w:rsidRDefault="00E16610">
      <w:pPr>
        <w:spacing w:after="0" w:line="240" w:lineRule="auto"/>
        <w:ind w:firstLine="709"/>
        <w:jc w:val="both"/>
        <w:rPr>
          <w:rFonts w:ascii="Times New Roman" w:hAnsi="Times New Roman" w:cs="Times New Roman"/>
        </w:rPr>
      </w:pPr>
      <w:r>
        <w:rPr>
          <w:rFonts w:ascii="Times New Roman" w:hAnsi="Times New Roman" w:cs="Times New Roman"/>
        </w:rPr>
        <w:t>5.1.2. Обеспечить качество, комплектность и маркировку поставляемого Товара, в соответствии с действующими ГОСТ, ТУ, принятыми для данного вида Товара, а также Спецификации.</w:t>
      </w:r>
    </w:p>
    <w:p w:rsidR="002461DF" w:rsidRDefault="00E16610">
      <w:pPr>
        <w:spacing w:after="0" w:line="240" w:lineRule="auto"/>
        <w:ind w:firstLine="709"/>
        <w:jc w:val="both"/>
        <w:rPr>
          <w:rFonts w:ascii="Times New Roman" w:hAnsi="Times New Roman" w:cs="Times New Roman"/>
        </w:rPr>
      </w:pPr>
      <w:r>
        <w:rPr>
          <w:rFonts w:ascii="Times New Roman" w:hAnsi="Times New Roman" w:cs="Times New Roman"/>
        </w:rPr>
        <w:t xml:space="preserve">5.1.3. Своими силами и за свой счет в течение гарантийного срока устранить недостатки Товара, не подлежащего использованию по назначению по вине Исполнителя, в течение 3 (трех) календарных дней со дня обращения Заказчика. В случае невозможности устранения недостатков, либо их повторного возникновения, Исполнитель заменяет единицу Товара в течение 3 (трех) календарных дней со дня обращения Заказчика.    </w:t>
      </w:r>
    </w:p>
    <w:p w:rsidR="002461DF" w:rsidRDefault="00E16610">
      <w:pPr>
        <w:spacing w:after="0" w:line="240" w:lineRule="auto"/>
        <w:ind w:firstLine="709"/>
        <w:jc w:val="both"/>
        <w:rPr>
          <w:rFonts w:ascii="Times New Roman" w:eastAsia="Times New Roman" w:hAnsi="Times New Roman" w:cs="Times New Roman"/>
          <w:lang w:eastAsia="ru-RU"/>
        </w:rPr>
      </w:pPr>
      <w:r>
        <w:rPr>
          <w:rFonts w:ascii="Times New Roman" w:hAnsi="Times New Roman" w:cs="Times New Roman"/>
        </w:rPr>
        <w:t xml:space="preserve">5.1.4. Обеспечить поставку </w:t>
      </w:r>
      <w:proofErr w:type="gramStart"/>
      <w:r>
        <w:rPr>
          <w:rFonts w:ascii="Times New Roman" w:hAnsi="Times New Roman" w:cs="Times New Roman"/>
        </w:rPr>
        <w:t>Т</w:t>
      </w:r>
      <w:r>
        <w:rPr>
          <w:rFonts w:ascii="Times New Roman" w:eastAsia="Times New Roman" w:hAnsi="Times New Roman" w:cs="Times New Roman"/>
          <w:lang w:eastAsia="ru-RU"/>
        </w:rPr>
        <w:t xml:space="preserve">овара </w:t>
      </w:r>
      <w:r>
        <w:rPr>
          <w:rFonts w:ascii="Times New Roman" w:hAnsi="Times New Roman" w:cs="Times New Roman"/>
        </w:rPr>
        <w:t xml:space="preserve"> в</w:t>
      </w:r>
      <w:proofErr w:type="gramEnd"/>
      <w:r>
        <w:rPr>
          <w:rFonts w:ascii="Times New Roman" w:hAnsi="Times New Roman" w:cs="Times New Roman"/>
        </w:rPr>
        <w:t xml:space="preserve"> у</w:t>
      </w:r>
      <w:r>
        <w:rPr>
          <w:rFonts w:ascii="Times New Roman" w:eastAsia="Times New Roman" w:hAnsi="Times New Roman" w:cs="Times New Roman"/>
          <w:lang w:eastAsia="ru-RU"/>
        </w:rPr>
        <w:t>пакованном виде, при этом упаковка должна обеспечивать полную сохранность Товара, предохранять его от повреждений при транспортировании, а также предохранять Товар от атмосферных влияний.</w:t>
      </w:r>
    </w:p>
    <w:p w:rsidR="002461DF" w:rsidRDefault="00E16610">
      <w:pPr>
        <w:autoSpaceDE w:val="0"/>
        <w:autoSpaceDN w:val="0"/>
        <w:adjustRightInd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5.1.5. Не позднее 3 (трех) календарных дней с момента изменения реквизитов, указанных в разделе 12 Договора, сообщить новые реквизиты.</w:t>
      </w:r>
    </w:p>
    <w:p w:rsidR="002461DF" w:rsidRDefault="00E16610">
      <w:pPr>
        <w:pStyle w:val="af1"/>
        <w:spacing w:line="240" w:lineRule="auto"/>
        <w:ind w:firstLine="709"/>
        <w:rPr>
          <w:b/>
          <w:sz w:val="22"/>
          <w:szCs w:val="22"/>
        </w:rPr>
      </w:pPr>
      <w:r>
        <w:rPr>
          <w:b/>
          <w:sz w:val="22"/>
          <w:szCs w:val="22"/>
        </w:rPr>
        <w:t>5.2. Исполнитель в праве:</w:t>
      </w:r>
    </w:p>
    <w:p w:rsidR="002461DF" w:rsidRDefault="00E16610">
      <w:pPr>
        <w:pStyle w:val="a9"/>
        <w:spacing w:after="0" w:line="240" w:lineRule="auto"/>
        <w:ind w:firstLine="709"/>
        <w:contextualSpacing/>
        <w:rPr>
          <w:rFonts w:ascii="Times New Roman" w:hAnsi="Times New Roman" w:cs="Times New Roman"/>
        </w:rPr>
      </w:pPr>
      <w:r>
        <w:rPr>
          <w:rFonts w:ascii="Times New Roman" w:hAnsi="Times New Roman" w:cs="Times New Roman"/>
        </w:rPr>
        <w:t xml:space="preserve">5.2.1. По письменному согласованию с </w:t>
      </w:r>
      <w:r>
        <w:rPr>
          <w:rFonts w:ascii="Times New Roman" w:hAnsi="Times New Roman" w:cs="Times New Roman"/>
          <w:color w:val="000000"/>
        </w:rPr>
        <w:t>Заказчиком</w:t>
      </w:r>
      <w:r>
        <w:rPr>
          <w:rFonts w:ascii="Times New Roman" w:hAnsi="Times New Roman" w:cs="Times New Roman"/>
        </w:rPr>
        <w:t xml:space="preserve"> осуществить досрочную поставку Товара.</w:t>
      </w:r>
    </w:p>
    <w:p w:rsidR="002461DF" w:rsidRDefault="00E16610">
      <w:pPr>
        <w:pStyle w:val="a9"/>
        <w:spacing w:after="0" w:line="240" w:lineRule="auto"/>
        <w:ind w:firstLine="709"/>
        <w:contextualSpacing/>
        <w:rPr>
          <w:rFonts w:ascii="Times New Roman" w:hAnsi="Times New Roman" w:cs="Times New Roman"/>
        </w:rPr>
      </w:pPr>
      <w:r>
        <w:rPr>
          <w:rFonts w:ascii="Times New Roman" w:hAnsi="Times New Roman" w:cs="Times New Roman"/>
        </w:rPr>
        <w:t xml:space="preserve">5.2.2. Требовать от Заказчика своевременной оплаты оказанных услуг. </w:t>
      </w:r>
    </w:p>
    <w:p w:rsidR="002461DF" w:rsidRDefault="00E16610">
      <w:pPr>
        <w:spacing w:after="0" w:line="240" w:lineRule="auto"/>
        <w:ind w:firstLine="709"/>
        <w:jc w:val="both"/>
        <w:rPr>
          <w:rFonts w:ascii="Times New Roman" w:hAnsi="Times New Roman" w:cs="Times New Roman"/>
          <w:b/>
        </w:rPr>
      </w:pPr>
      <w:r>
        <w:rPr>
          <w:rFonts w:ascii="Times New Roman" w:hAnsi="Times New Roman" w:cs="Times New Roman"/>
          <w:b/>
          <w:bCs/>
        </w:rPr>
        <w:t xml:space="preserve">5.3. </w:t>
      </w:r>
      <w:r>
        <w:rPr>
          <w:rFonts w:ascii="Times New Roman" w:hAnsi="Times New Roman" w:cs="Times New Roman"/>
          <w:b/>
          <w:color w:val="000000"/>
        </w:rPr>
        <w:t>Заказчик</w:t>
      </w:r>
      <w:r>
        <w:rPr>
          <w:rFonts w:ascii="Times New Roman" w:hAnsi="Times New Roman" w:cs="Times New Roman"/>
          <w:b/>
          <w:bCs/>
        </w:rPr>
        <w:t xml:space="preserve"> обязан:</w:t>
      </w:r>
    </w:p>
    <w:p w:rsidR="002461DF" w:rsidRDefault="00E16610">
      <w:pPr>
        <w:spacing w:after="0" w:line="240" w:lineRule="auto"/>
        <w:ind w:firstLine="709"/>
        <w:jc w:val="both"/>
        <w:rPr>
          <w:rFonts w:ascii="Times New Roman" w:hAnsi="Times New Roman" w:cs="Times New Roman"/>
        </w:rPr>
      </w:pPr>
      <w:r>
        <w:rPr>
          <w:rFonts w:ascii="Times New Roman" w:hAnsi="Times New Roman" w:cs="Times New Roman"/>
        </w:rPr>
        <w:t xml:space="preserve">5.3.1. Обеспечить въезд и выезд на территорию </w:t>
      </w:r>
      <w:r>
        <w:rPr>
          <w:rFonts w:ascii="Times New Roman" w:hAnsi="Times New Roman" w:cs="Times New Roman"/>
          <w:color w:val="000000"/>
        </w:rPr>
        <w:t>Заказчика</w:t>
      </w:r>
      <w:r>
        <w:rPr>
          <w:rFonts w:ascii="Times New Roman" w:hAnsi="Times New Roman" w:cs="Times New Roman"/>
        </w:rPr>
        <w:t xml:space="preserve"> сотрудникам и </w:t>
      </w:r>
      <w:proofErr w:type="gramStart"/>
      <w:r>
        <w:rPr>
          <w:rFonts w:ascii="Times New Roman" w:hAnsi="Times New Roman" w:cs="Times New Roman"/>
        </w:rPr>
        <w:t xml:space="preserve">транспорту  </w:t>
      </w:r>
      <w:r>
        <w:rPr>
          <w:rFonts w:ascii="Times New Roman" w:eastAsia="Times New Roman" w:hAnsi="Times New Roman" w:cs="Times New Roman"/>
          <w:lang w:eastAsia="ru-RU"/>
        </w:rPr>
        <w:t>Исполнителя</w:t>
      </w:r>
      <w:proofErr w:type="gramEnd"/>
      <w:r>
        <w:rPr>
          <w:rFonts w:ascii="Times New Roman" w:hAnsi="Times New Roman" w:cs="Times New Roman"/>
        </w:rPr>
        <w:t>.</w:t>
      </w:r>
    </w:p>
    <w:p w:rsidR="002461DF" w:rsidRDefault="00E16610">
      <w:pPr>
        <w:spacing w:after="0" w:line="240" w:lineRule="auto"/>
        <w:ind w:firstLine="709"/>
        <w:jc w:val="both"/>
        <w:rPr>
          <w:rFonts w:ascii="Times New Roman" w:hAnsi="Times New Roman" w:cs="Times New Roman"/>
        </w:rPr>
      </w:pPr>
      <w:r>
        <w:rPr>
          <w:rFonts w:ascii="Times New Roman" w:hAnsi="Times New Roman" w:cs="Times New Roman"/>
        </w:rPr>
        <w:t xml:space="preserve">5.3.2. В срок, не превышающий 5 (пять) рабочих дней, с момента поставки или оказания </w:t>
      </w:r>
      <w:proofErr w:type="gramStart"/>
      <w:r>
        <w:rPr>
          <w:rFonts w:ascii="Times New Roman" w:hAnsi="Times New Roman" w:cs="Times New Roman"/>
        </w:rPr>
        <w:t>услуги  Исполнителем</w:t>
      </w:r>
      <w:proofErr w:type="gramEnd"/>
      <w:r>
        <w:rPr>
          <w:rFonts w:ascii="Times New Roman" w:hAnsi="Times New Roman" w:cs="Times New Roman"/>
        </w:rPr>
        <w:t xml:space="preserve"> Товара, подписать  товарную накладную или акт оказанных услуг, а в случае не подписания   уведомить </w:t>
      </w:r>
      <w:r>
        <w:rPr>
          <w:rFonts w:ascii="Times New Roman" w:eastAsia="Times New Roman" w:hAnsi="Times New Roman" w:cs="Times New Roman"/>
          <w:lang w:eastAsia="ru-RU"/>
        </w:rPr>
        <w:t xml:space="preserve">Исполнителя </w:t>
      </w:r>
      <w:r>
        <w:rPr>
          <w:rFonts w:ascii="Times New Roman" w:hAnsi="Times New Roman" w:cs="Times New Roman"/>
        </w:rPr>
        <w:t>о несоответствии Товара или услуги в течение 5 (пяти) рабочих дней со дня поставки Исполнителем Товара или его возврата после обслуживания.</w:t>
      </w:r>
    </w:p>
    <w:p w:rsidR="002461DF" w:rsidRDefault="00E16610">
      <w:pPr>
        <w:spacing w:after="0" w:line="240" w:lineRule="auto"/>
        <w:ind w:firstLine="709"/>
        <w:jc w:val="both"/>
        <w:rPr>
          <w:rFonts w:ascii="Times New Roman" w:hAnsi="Times New Roman" w:cs="Times New Roman"/>
        </w:rPr>
      </w:pPr>
      <w:r>
        <w:rPr>
          <w:rFonts w:ascii="Times New Roman" w:hAnsi="Times New Roman" w:cs="Times New Roman"/>
        </w:rPr>
        <w:t>5.3.3. Производить оплату в сроки, определенные настоящим Договором.</w:t>
      </w:r>
    </w:p>
    <w:p w:rsidR="002461DF" w:rsidRDefault="00E16610">
      <w:pPr>
        <w:pStyle w:val="af1"/>
        <w:spacing w:line="240" w:lineRule="auto"/>
        <w:ind w:firstLine="709"/>
        <w:rPr>
          <w:color w:val="000000"/>
          <w:sz w:val="22"/>
          <w:szCs w:val="22"/>
        </w:rPr>
      </w:pPr>
      <w:r>
        <w:rPr>
          <w:sz w:val="22"/>
          <w:szCs w:val="22"/>
        </w:rPr>
        <w:t xml:space="preserve">5.4. </w:t>
      </w:r>
      <w:r>
        <w:rPr>
          <w:b/>
          <w:color w:val="000000"/>
          <w:sz w:val="22"/>
          <w:szCs w:val="22"/>
        </w:rPr>
        <w:t>Заказчик в праве:</w:t>
      </w:r>
    </w:p>
    <w:p w:rsidR="002461DF" w:rsidRDefault="00E16610">
      <w:pPr>
        <w:spacing w:after="0" w:line="240" w:lineRule="auto"/>
        <w:ind w:firstLine="709"/>
        <w:jc w:val="both"/>
        <w:rPr>
          <w:rFonts w:ascii="Times New Roman" w:hAnsi="Times New Roman" w:cs="Times New Roman"/>
        </w:rPr>
      </w:pPr>
      <w:r>
        <w:rPr>
          <w:rFonts w:ascii="Times New Roman" w:hAnsi="Times New Roman" w:cs="Times New Roman"/>
        </w:rPr>
        <w:t xml:space="preserve">5.4.1. Отказаться от исполнения настоящего Договора в одностороннем порядке путём направления письменного уведомления </w:t>
      </w:r>
      <w:r>
        <w:rPr>
          <w:rFonts w:ascii="Times New Roman" w:eastAsia="Times New Roman" w:hAnsi="Times New Roman" w:cs="Times New Roman"/>
          <w:lang w:eastAsia="ru-RU"/>
        </w:rPr>
        <w:t>Исполнителю</w:t>
      </w:r>
      <w:r>
        <w:rPr>
          <w:rFonts w:ascii="Times New Roman" w:hAnsi="Times New Roman" w:cs="Times New Roman"/>
        </w:rPr>
        <w:t xml:space="preserve"> в случае, если </w:t>
      </w:r>
      <w:r>
        <w:rPr>
          <w:rFonts w:ascii="Times New Roman" w:eastAsia="Times New Roman" w:hAnsi="Times New Roman" w:cs="Times New Roman"/>
          <w:lang w:eastAsia="ru-RU"/>
        </w:rPr>
        <w:t>Исполнитель</w:t>
      </w:r>
      <w:r>
        <w:rPr>
          <w:rFonts w:ascii="Times New Roman" w:hAnsi="Times New Roman" w:cs="Times New Roman"/>
        </w:rPr>
        <w:t xml:space="preserve"> нарушил срок поставки </w:t>
      </w:r>
      <w:proofErr w:type="gramStart"/>
      <w:r>
        <w:rPr>
          <w:rFonts w:ascii="Times New Roman" w:hAnsi="Times New Roman" w:cs="Times New Roman"/>
        </w:rPr>
        <w:t>Товара,  более</w:t>
      </w:r>
      <w:proofErr w:type="gramEnd"/>
      <w:r>
        <w:rPr>
          <w:rFonts w:ascii="Times New Roman" w:hAnsi="Times New Roman" w:cs="Times New Roman"/>
        </w:rPr>
        <w:t xml:space="preserve"> чем на 5 (пять) календарных дней.  В указанном случае Заказчик вправе расторгнуть Договор с оплатой фактически поставленного Товара в срок, предусмотренный Договором, но без возмещения </w:t>
      </w:r>
      <w:r>
        <w:rPr>
          <w:rFonts w:ascii="Times New Roman" w:eastAsia="Times New Roman" w:hAnsi="Times New Roman" w:cs="Times New Roman"/>
          <w:lang w:eastAsia="ru-RU"/>
        </w:rPr>
        <w:t>Исполнителю</w:t>
      </w:r>
      <w:r>
        <w:rPr>
          <w:rFonts w:ascii="Times New Roman" w:hAnsi="Times New Roman" w:cs="Times New Roman"/>
        </w:rPr>
        <w:t xml:space="preserve"> убытков, причиненных прекращением Договора.</w:t>
      </w:r>
    </w:p>
    <w:p w:rsidR="002461DF" w:rsidRDefault="00E16610">
      <w:pPr>
        <w:spacing w:after="0" w:line="240" w:lineRule="auto"/>
        <w:ind w:firstLine="709"/>
        <w:jc w:val="both"/>
        <w:rPr>
          <w:rFonts w:ascii="Times New Roman" w:hAnsi="Times New Roman" w:cs="Times New Roman"/>
        </w:rPr>
      </w:pPr>
      <w:r>
        <w:rPr>
          <w:rFonts w:ascii="Times New Roman" w:hAnsi="Times New Roman" w:cs="Times New Roman"/>
        </w:rPr>
        <w:t xml:space="preserve">Письменное уведомление </w:t>
      </w:r>
      <w:r>
        <w:rPr>
          <w:rFonts w:ascii="Times New Roman" w:eastAsia="Times New Roman" w:hAnsi="Times New Roman" w:cs="Times New Roman"/>
          <w:lang w:eastAsia="ru-RU"/>
        </w:rPr>
        <w:t>Исполнителя</w:t>
      </w:r>
      <w:r>
        <w:rPr>
          <w:rFonts w:ascii="Times New Roman" w:hAnsi="Times New Roman" w:cs="Times New Roman"/>
        </w:rPr>
        <w:t xml:space="preserve"> производится посредством направления </w:t>
      </w:r>
      <w:r>
        <w:rPr>
          <w:rFonts w:ascii="Times New Roman" w:hAnsi="Times New Roman" w:cs="Times New Roman"/>
          <w:color w:val="000000"/>
        </w:rPr>
        <w:t>Заказчиком</w:t>
      </w:r>
      <w:r>
        <w:rPr>
          <w:rFonts w:ascii="Times New Roman" w:hAnsi="Times New Roman" w:cs="Times New Roman"/>
        </w:rPr>
        <w:t xml:space="preserve"> заказного письма по почте с уведомлением о получении, либо нарочным, с отметкой о вручении под роспись уполномоченного лица </w:t>
      </w:r>
      <w:r>
        <w:rPr>
          <w:rFonts w:ascii="Times New Roman" w:eastAsia="Times New Roman" w:hAnsi="Times New Roman" w:cs="Times New Roman"/>
          <w:lang w:eastAsia="ru-RU"/>
        </w:rPr>
        <w:t>Исполнителя</w:t>
      </w:r>
      <w:r>
        <w:rPr>
          <w:rFonts w:ascii="Times New Roman" w:hAnsi="Times New Roman" w:cs="Times New Roman"/>
        </w:rPr>
        <w:t xml:space="preserve">. </w:t>
      </w:r>
      <w:r>
        <w:rPr>
          <w:rFonts w:ascii="Times New Roman" w:eastAsia="Times New Roman" w:hAnsi="Times New Roman" w:cs="Times New Roman"/>
          <w:lang w:eastAsia="ru-RU"/>
        </w:rPr>
        <w:t>Исполнитель</w:t>
      </w:r>
      <w:r>
        <w:rPr>
          <w:rFonts w:ascii="Times New Roman" w:hAnsi="Times New Roman" w:cs="Times New Roman"/>
        </w:rPr>
        <w:t xml:space="preserve"> считается уведомленным надлежащим образом </w:t>
      </w:r>
      <w:r>
        <w:rPr>
          <w:rFonts w:ascii="Times New Roman" w:hAnsi="Times New Roman" w:cs="Times New Roman"/>
        </w:rPr>
        <w:lastRenderedPageBreak/>
        <w:t>Заказчиком, по истечении 10 (десяти) рабочих дней считая от даты, указанной на штемпеле почтового отправления.</w:t>
      </w:r>
    </w:p>
    <w:p w:rsidR="002461DF" w:rsidRDefault="00E16610">
      <w:pPr>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b/>
          <w:lang w:eastAsia="ru-RU"/>
        </w:rPr>
      </w:pPr>
      <w:r>
        <w:rPr>
          <w:rFonts w:ascii="Times New Roman" w:eastAsia="Times New Roman" w:hAnsi="Times New Roman" w:cs="Times New Roman"/>
          <w:b/>
          <w:lang w:eastAsia="ru-RU"/>
        </w:rPr>
        <w:t>6. КАЧЕСТВО И КОМПЛЕКТНОСТЬ</w:t>
      </w:r>
    </w:p>
    <w:p w:rsidR="002461DF" w:rsidRDefault="00E1661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6.1. Качество поставляемого Товара должно соответствовать государственным стандартам, определяемым действующим в РФ законодательством в отношении производства, оборота, хранения и реализации Товара, а также Спецификации. </w:t>
      </w:r>
    </w:p>
    <w:p w:rsidR="002461DF" w:rsidRDefault="00E1661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6.2. Гарантийный срок на Товар устанавливается Сторонами в размере 1 (одного) года с момента получения каждой партии Товара </w:t>
      </w:r>
      <w:proofErr w:type="gramStart"/>
      <w:r>
        <w:rPr>
          <w:rFonts w:ascii="Times New Roman" w:eastAsia="Times New Roman" w:hAnsi="Times New Roman" w:cs="Times New Roman"/>
          <w:lang w:eastAsia="ru-RU"/>
        </w:rPr>
        <w:t>по  товарной</w:t>
      </w:r>
      <w:proofErr w:type="gramEnd"/>
      <w:r>
        <w:rPr>
          <w:rFonts w:ascii="Times New Roman" w:eastAsia="Times New Roman" w:hAnsi="Times New Roman" w:cs="Times New Roman"/>
          <w:lang w:eastAsia="ru-RU"/>
        </w:rPr>
        <w:t xml:space="preserve"> накладной. </w:t>
      </w:r>
    </w:p>
    <w:p w:rsidR="002461DF" w:rsidRDefault="00E1661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6.3.  В случае если поставлен </w:t>
      </w:r>
      <w:proofErr w:type="gramStart"/>
      <w:r>
        <w:rPr>
          <w:rFonts w:ascii="Times New Roman" w:eastAsia="Times New Roman" w:hAnsi="Times New Roman" w:cs="Times New Roman"/>
          <w:lang w:eastAsia="ru-RU"/>
        </w:rPr>
        <w:t>Товар  ненадлежащего</w:t>
      </w:r>
      <w:proofErr w:type="gramEnd"/>
      <w:r>
        <w:rPr>
          <w:rFonts w:ascii="Times New Roman" w:eastAsia="Times New Roman" w:hAnsi="Times New Roman" w:cs="Times New Roman"/>
          <w:lang w:eastAsia="ru-RU"/>
        </w:rPr>
        <w:t xml:space="preserve"> качества, Заказчик вправе по своему выбору потребовать от Исполнителя: </w:t>
      </w:r>
    </w:p>
    <w:p w:rsidR="002461DF" w:rsidRDefault="00E1661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 соразмерного уменьшения покупной цены;</w:t>
      </w:r>
    </w:p>
    <w:p w:rsidR="002461DF" w:rsidRDefault="00E1661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 безвозмездного устранения недостатков Товара в разумный срок;</w:t>
      </w:r>
    </w:p>
    <w:p w:rsidR="002461DF" w:rsidRDefault="00E1661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 возмещения своих расходов на устранения недостатков Товара.</w:t>
      </w:r>
    </w:p>
    <w:p w:rsidR="002461DF" w:rsidRDefault="00E1661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6.4. В случае выявления в течение гарантийного срока нарушений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 отказаться от исполнения настоящего договора и потребовать возврата уплаченной за Товар денежной суммы. Исполнитель производит возврат денежных средств за некачественный </w:t>
      </w:r>
      <w:proofErr w:type="gramStart"/>
      <w:r>
        <w:rPr>
          <w:rFonts w:ascii="Times New Roman" w:eastAsia="Times New Roman" w:hAnsi="Times New Roman" w:cs="Times New Roman"/>
          <w:lang w:eastAsia="ru-RU"/>
        </w:rPr>
        <w:t>товар  в</w:t>
      </w:r>
      <w:proofErr w:type="gramEnd"/>
      <w:r>
        <w:rPr>
          <w:rFonts w:ascii="Times New Roman" w:eastAsia="Times New Roman" w:hAnsi="Times New Roman" w:cs="Times New Roman"/>
          <w:lang w:eastAsia="ru-RU"/>
        </w:rPr>
        <w:t xml:space="preserve"> течение 3 (трех) рабочих дней со дня предъявления Заказчиком требования Исполнителю.</w:t>
      </w:r>
    </w:p>
    <w:p w:rsidR="002461DF" w:rsidRDefault="00E16610">
      <w:pPr>
        <w:overflowPunct w:val="0"/>
        <w:autoSpaceDE w:val="0"/>
        <w:autoSpaceDN w:val="0"/>
        <w:adjustRightInd w:val="0"/>
        <w:spacing w:after="0" w:line="240" w:lineRule="auto"/>
        <w:ind w:firstLine="709"/>
        <w:jc w:val="both"/>
        <w:textAlignment w:val="baseline"/>
        <w:rPr>
          <w:rFonts w:ascii="Times New Roman" w:hAnsi="Times New Roman" w:cs="Times New Roman"/>
          <w:spacing w:val="-1"/>
        </w:rPr>
      </w:pPr>
      <w:r>
        <w:rPr>
          <w:rFonts w:ascii="Times New Roman" w:hAnsi="Times New Roman" w:cs="Times New Roman"/>
          <w:spacing w:val="1"/>
        </w:rPr>
        <w:t>6.5.</w:t>
      </w:r>
      <w:r>
        <w:rPr>
          <w:rFonts w:ascii="Times New Roman" w:hAnsi="Times New Roman" w:cs="Times New Roman"/>
          <w:spacing w:val="1"/>
        </w:rPr>
        <w:tab/>
      </w:r>
      <w:r>
        <w:rPr>
          <w:rFonts w:ascii="Times New Roman" w:eastAsia="Times New Roman" w:hAnsi="Times New Roman" w:cs="Times New Roman"/>
          <w:lang w:eastAsia="ru-RU"/>
        </w:rPr>
        <w:t>Исполнитель</w:t>
      </w:r>
      <w:r>
        <w:rPr>
          <w:rFonts w:ascii="Times New Roman" w:hAnsi="Times New Roman" w:cs="Times New Roman"/>
          <w:spacing w:val="1"/>
        </w:rPr>
        <w:t xml:space="preserve"> гарантирует безопасность моющих и дезинфицирующих средств, используемых при оказании Услуг, </w:t>
      </w:r>
      <w:r>
        <w:rPr>
          <w:rFonts w:ascii="Times New Roman" w:hAnsi="Times New Roman" w:cs="Times New Roman"/>
          <w:spacing w:val="-1"/>
        </w:rPr>
        <w:t>подтверждает наличие декларации соответствия, а также соответствие требованиям нормативной документации.</w:t>
      </w:r>
    </w:p>
    <w:p w:rsidR="002461DF" w:rsidRDefault="00E16610">
      <w:pPr>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7. ОТВЕТСТВЕННОСТЬ СТОРОН </w:t>
      </w:r>
    </w:p>
    <w:p w:rsidR="002461DF" w:rsidRDefault="00E1661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7.1. При поставке Товара другого ассортимента, либо Товара без подлинника сертификата установленного образца, </w:t>
      </w:r>
      <w:proofErr w:type="gramStart"/>
      <w:r>
        <w:rPr>
          <w:rFonts w:ascii="Times New Roman" w:eastAsia="Times New Roman" w:hAnsi="Times New Roman" w:cs="Times New Roman"/>
          <w:lang w:eastAsia="ru-RU"/>
        </w:rPr>
        <w:t>Заключения,  Товар</w:t>
      </w:r>
      <w:proofErr w:type="gramEnd"/>
      <w:r>
        <w:rPr>
          <w:rFonts w:ascii="Times New Roman" w:eastAsia="Times New Roman" w:hAnsi="Times New Roman" w:cs="Times New Roman"/>
          <w:lang w:eastAsia="ru-RU"/>
        </w:rPr>
        <w:t xml:space="preserve"> принятию и оплате не подлежит, если иное не предусмотрено Договором. </w:t>
      </w:r>
    </w:p>
    <w:p w:rsidR="002461DF" w:rsidRDefault="00E16610">
      <w:pPr>
        <w:widowControl w:val="0"/>
        <w:suppressLineNumbers/>
        <w:suppressAutoHyphens/>
        <w:autoSpaceDE w:val="0"/>
        <w:spacing w:after="0" w:line="240" w:lineRule="auto"/>
        <w:ind w:firstLine="709"/>
        <w:jc w:val="both"/>
        <w:rPr>
          <w:rFonts w:ascii="Times New Roman" w:hAnsi="Times New Roman" w:cs="Times New Roman"/>
          <w:lang w:eastAsia="ar-SA"/>
        </w:rPr>
      </w:pPr>
      <w:r>
        <w:rPr>
          <w:rFonts w:ascii="Times New Roman" w:eastAsia="Times New Roman" w:hAnsi="Times New Roman" w:cs="Times New Roman"/>
          <w:lang w:eastAsia="ru-RU"/>
        </w:rPr>
        <w:t xml:space="preserve">7.2. </w:t>
      </w:r>
      <w:r>
        <w:rPr>
          <w:rFonts w:ascii="Times New Roman" w:hAnsi="Times New Roman" w:cs="Times New Roman"/>
          <w:lang w:eastAsia="ar-SA"/>
        </w:rPr>
        <w:t xml:space="preserve">В случае нарушения сроков поставки Товара указанных в п. 3.3. Договора, а также оказания услуг согласно п.4.7. Договора, </w:t>
      </w:r>
      <w:r>
        <w:rPr>
          <w:rFonts w:ascii="Times New Roman" w:eastAsia="Times New Roman" w:hAnsi="Times New Roman" w:cs="Times New Roman"/>
          <w:lang w:eastAsia="ru-RU"/>
        </w:rPr>
        <w:t>Исполнитель</w:t>
      </w:r>
      <w:r>
        <w:rPr>
          <w:rFonts w:ascii="Times New Roman" w:hAnsi="Times New Roman" w:cs="Times New Roman"/>
          <w:lang w:eastAsia="ar-SA"/>
        </w:rPr>
        <w:t xml:space="preserve"> уплачивает </w:t>
      </w:r>
      <w:r>
        <w:rPr>
          <w:rFonts w:ascii="Times New Roman" w:hAnsi="Times New Roman" w:cs="Times New Roman"/>
          <w:color w:val="000000"/>
        </w:rPr>
        <w:t>Заказчику</w:t>
      </w:r>
      <w:r>
        <w:rPr>
          <w:rFonts w:ascii="Times New Roman" w:hAnsi="Times New Roman" w:cs="Times New Roman"/>
          <w:lang w:eastAsia="ar-SA"/>
        </w:rPr>
        <w:t xml:space="preserve"> штраф в размере 10% от стоимости несвоевременно поставленной партии Товара или несвоевременно оказанной услуги.</w:t>
      </w:r>
    </w:p>
    <w:p w:rsidR="002461DF" w:rsidRDefault="00E16610">
      <w:pPr>
        <w:widowControl w:val="0"/>
        <w:suppressLineNumbers/>
        <w:suppressAutoHyphens/>
        <w:autoSpaceDE w:val="0"/>
        <w:spacing w:after="0" w:line="240" w:lineRule="auto"/>
        <w:ind w:firstLine="709"/>
        <w:jc w:val="both"/>
        <w:rPr>
          <w:rFonts w:ascii="Times New Roman" w:hAnsi="Times New Roman" w:cs="Times New Roman"/>
          <w:lang w:eastAsia="ar-SA"/>
        </w:rPr>
      </w:pPr>
      <w:r>
        <w:rPr>
          <w:rFonts w:ascii="Times New Roman" w:hAnsi="Times New Roman" w:cs="Times New Roman"/>
          <w:color w:val="000000"/>
        </w:rPr>
        <w:t xml:space="preserve">7.3. В случае </w:t>
      </w:r>
      <w:proofErr w:type="gramStart"/>
      <w:r>
        <w:rPr>
          <w:rFonts w:ascii="Times New Roman" w:hAnsi="Times New Roman" w:cs="Times New Roman"/>
          <w:color w:val="000000"/>
        </w:rPr>
        <w:t>нарушения  Заказчиком</w:t>
      </w:r>
      <w:proofErr w:type="gramEnd"/>
      <w:r>
        <w:rPr>
          <w:rFonts w:ascii="Times New Roman" w:hAnsi="Times New Roman" w:cs="Times New Roman"/>
          <w:color w:val="000000"/>
        </w:rPr>
        <w:t xml:space="preserve"> сроков оплаты, предусмотренных п. 2.3., 2.4.  Договора, он уплачивает </w:t>
      </w:r>
      <w:r>
        <w:rPr>
          <w:rFonts w:ascii="Times New Roman" w:eastAsia="Times New Roman" w:hAnsi="Times New Roman" w:cs="Times New Roman"/>
          <w:lang w:eastAsia="ru-RU"/>
        </w:rPr>
        <w:t>Исполнителю</w:t>
      </w:r>
      <w:r>
        <w:rPr>
          <w:rFonts w:ascii="Times New Roman" w:hAnsi="Times New Roman" w:cs="Times New Roman"/>
          <w:color w:val="000000"/>
        </w:rPr>
        <w:t xml:space="preserve"> пеню в размере 0,01% от суммы подлежащей </w:t>
      </w:r>
      <w:proofErr w:type="gramStart"/>
      <w:r>
        <w:rPr>
          <w:rFonts w:ascii="Times New Roman" w:hAnsi="Times New Roman" w:cs="Times New Roman"/>
          <w:color w:val="000000"/>
        </w:rPr>
        <w:t>уплате,  за</w:t>
      </w:r>
      <w:proofErr w:type="gramEnd"/>
      <w:r>
        <w:rPr>
          <w:rFonts w:ascii="Times New Roman" w:hAnsi="Times New Roman" w:cs="Times New Roman"/>
          <w:color w:val="000000"/>
        </w:rPr>
        <w:t xml:space="preserve"> каждый  день просрочки, но не более 10 % от стоимости подлежащей оплате.</w:t>
      </w:r>
    </w:p>
    <w:p w:rsidR="002461DF" w:rsidRDefault="00E16610">
      <w:pPr>
        <w:widowControl w:val="0"/>
        <w:suppressLineNumbers/>
        <w:suppressAutoHyphens/>
        <w:autoSpaceDE w:val="0"/>
        <w:spacing w:after="0" w:line="240" w:lineRule="auto"/>
        <w:ind w:firstLine="709"/>
        <w:jc w:val="both"/>
        <w:rPr>
          <w:rFonts w:ascii="Times New Roman" w:hAnsi="Times New Roman" w:cs="Times New Roman"/>
          <w:lang w:eastAsia="ar-SA"/>
        </w:rPr>
      </w:pPr>
      <w:r>
        <w:rPr>
          <w:rFonts w:ascii="Times New Roman" w:hAnsi="Times New Roman" w:cs="Times New Roman"/>
          <w:lang w:eastAsia="ar-SA"/>
        </w:rPr>
        <w:t>7.4. В случае поставки Т</w:t>
      </w:r>
      <w:r>
        <w:rPr>
          <w:rFonts w:ascii="Times New Roman" w:eastAsia="Times New Roman" w:hAnsi="Times New Roman" w:cs="Times New Roman"/>
          <w:lang w:eastAsia="ru-RU"/>
        </w:rPr>
        <w:t>овара</w:t>
      </w:r>
      <w:r>
        <w:rPr>
          <w:rFonts w:ascii="Times New Roman" w:hAnsi="Times New Roman" w:cs="Times New Roman"/>
          <w:lang w:eastAsia="ar-SA"/>
        </w:rPr>
        <w:t xml:space="preserve"> и оказания Услуг ненадлежащего качества, Заказчик вправе требовать от </w:t>
      </w:r>
      <w:r>
        <w:rPr>
          <w:rFonts w:ascii="Times New Roman" w:eastAsia="Times New Roman" w:hAnsi="Times New Roman" w:cs="Times New Roman"/>
          <w:lang w:eastAsia="ru-RU"/>
        </w:rPr>
        <w:t>Исполнителя</w:t>
      </w:r>
      <w:r>
        <w:rPr>
          <w:rFonts w:ascii="Times New Roman" w:hAnsi="Times New Roman" w:cs="Times New Roman"/>
          <w:lang w:eastAsia="ar-SA"/>
        </w:rPr>
        <w:t xml:space="preserve"> уплаты штрафа в размере 10% от стоимости некачественного </w:t>
      </w:r>
      <w:r>
        <w:rPr>
          <w:rFonts w:ascii="Times New Roman" w:eastAsia="Times New Roman" w:hAnsi="Times New Roman" w:cs="Times New Roman"/>
          <w:lang w:eastAsia="ru-RU"/>
        </w:rPr>
        <w:t>Товара или некачественно оказанной Услуги</w:t>
      </w:r>
      <w:r>
        <w:rPr>
          <w:rFonts w:ascii="Times New Roman" w:hAnsi="Times New Roman" w:cs="Times New Roman"/>
          <w:lang w:eastAsia="ar-SA"/>
        </w:rPr>
        <w:t>.</w:t>
      </w:r>
    </w:p>
    <w:p w:rsidR="002461DF" w:rsidRDefault="00E16610">
      <w:pPr>
        <w:widowControl w:val="0"/>
        <w:suppressLineNumbers/>
        <w:suppressAutoHyphens/>
        <w:autoSpaceDE w:val="0"/>
        <w:spacing w:after="0" w:line="240" w:lineRule="auto"/>
        <w:ind w:firstLine="709"/>
        <w:jc w:val="both"/>
        <w:rPr>
          <w:rFonts w:ascii="Times New Roman" w:hAnsi="Times New Roman" w:cs="Times New Roman"/>
          <w:lang w:eastAsia="ar-SA"/>
        </w:rPr>
      </w:pPr>
      <w:r>
        <w:rPr>
          <w:rFonts w:ascii="Times New Roman" w:hAnsi="Times New Roman" w:cs="Times New Roman"/>
          <w:lang w:eastAsia="ar-SA"/>
        </w:rPr>
        <w:t xml:space="preserve">7.5. </w:t>
      </w:r>
      <w:r>
        <w:rPr>
          <w:rFonts w:ascii="Times New Roman" w:hAnsi="Times New Roman" w:cs="Times New Roman"/>
        </w:rPr>
        <w:t xml:space="preserve">В случае отказа от исполнения обязательств по Договору, </w:t>
      </w:r>
      <w:r>
        <w:rPr>
          <w:rFonts w:ascii="Times New Roman" w:eastAsia="Times New Roman" w:hAnsi="Times New Roman" w:cs="Times New Roman"/>
          <w:lang w:eastAsia="ru-RU"/>
        </w:rPr>
        <w:t>Исполнитель</w:t>
      </w:r>
      <w:r>
        <w:rPr>
          <w:rFonts w:ascii="Times New Roman" w:hAnsi="Times New Roman" w:cs="Times New Roman"/>
          <w:bCs/>
        </w:rPr>
        <w:t xml:space="preserve"> </w:t>
      </w:r>
      <w:r>
        <w:rPr>
          <w:rFonts w:ascii="Times New Roman" w:hAnsi="Times New Roman" w:cs="Times New Roman"/>
        </w:rPr>
        <w:t xml:space="preserve">уплачивает </w:t>
      </w:r>
      <w:proofErr w:type="gramStart"/>
      <w:r>
        <w:rPr>
          <w:rFonts w:ascii="Times New Roman" w:hAnsi="Times New Roman" w:cs="Times New Roman"/>
          <w:color w:val="000000"/>
        </w:rPr>
        <w:t>Заказчику</w:t>
      </w:r>
      <w:r>
        <w:rPr>
          <w:rFonts w:ascii="Times New Roman" w:hAnsi="Times New Roman" w:cs="Times New Roman"/>
        </w:rPr>
        <w:t xml:space="preserve">  штраф</w:t>
      </w:r>
      <w:proofErr w:type="gramEnd"/>
      <w:r>
        <w:rPr>
          <w:rFonts w:ascii="Times New Roman" w:hAnsi="Times New Roman" w:cs="Times New Roman"/>
        </w:rPr>
        <w:t xml:space="preserve"> в размере 30% от суммы Договора.</w:t>
      </w:r>
    </w:p>
    <w:p w:rsidR="002461DF" w:rsidRDefault="00E16610">
      <w:pPr>
        <w:shd w:val="clear" w:color="auto" w:fill="FFFFFF"/>
        <w:spacing w:after="0" w:line="240" w:lineRule="auto"/>
        <w:ind w:firstLine="709"/>
        <w:jc w:val="both"/>
        <w:rPr>
          <w:rFonts w:ascii="Times New Roman" w:hAnsi="Times New Roman" w:cs="Times New Roman"/>
        </w:rPr>
      </w:pPr>
      <w:r>
        <w:rPr>
          <w:rFonts w:ascii="Times New Roman" w:hAnsi="Times New Roman" w:cs="Times New Roman"/>
          <w:lang w:eastAsia="ar-SA"/>
        </w:rPr>
        <w:t xml:space="preserve">7.6. </w:t>
      </w:r>
      <w:r>
        <w:rPr>
          <w:rFonts w:ascii="Times New Roman" w:hAnsi="Times New Roman" w:cs="Times New Roman"/>
        </w:rPr>
        <w:t xml:space="preserve">Вред, причиненный </w:t>
      </w:r>
      <w:r>
        <w:rPr>
          <w:rFonts w:ascii="Times New Roman" w:eastAsia="Times New Roman" w:hAnsi="Times New Roman" w:cs="Times New Roman"/>
          <w:lang w:eastAsia="ru-RU"/>
        </w:rPr>
        <w:t>Исполнителем</w:t>
      </w:r>
      <w:r>
        <w:rPr>
          <w:rFonts w:ascii="Times New Roman" w:hAnsi="Times New Roman" w:cs="Times New Roman"/>
        </w:rPr>
        <w:t xml:space="preserve"> имуществу Заказчика вследствие его повреждения, подлежит возмещению </w:t>
      </w:r>
      <w:r>
        <w:rPr>
          <w:rFonts w:ascii="Times New Roman" w:eastAsia="Times New Roman" w:hAnsi="Times New Roman" w:cs="Times New Roman"/>
          <w:lang w:eastAsia="ru-RU"/>
        </w:rPr>
        <w:t xml:space="preserve">Исполнителем </w:t>
      </w:r>
      <w:r>
        <w:rPr>
          <w:rFonts w:ascii="Times New Roman" w:hAnsi="Times New Roman" w:cs="Times New Roman"/>
        </w:rPr>
        <w:t>в полном объеме.</w:t>
      </w:r>
    </w:p>
    <w:p w:rsidR="002461DF" w:rsidRDefault="00E16610">
      <w:pPr>
        <w:shd w:val="clear" w:color="auto" w:fill="FFFFFF"/>
        <w:spacing w:after="0" w:line="240" w:lineRule="auto"/>
        <w:ind w:firstLine="709"/>
        <w:jc w:val="both"/>
        <w:rPr>
          <w:rFonts w:ascii="Times New Roman" w:hAnsi="Times New Roman" w:cs="Times New Roman"/>
        </w:rPr>
      </w:pPr>
      <w:r>
        <w:rPr>
          <w:rFonts w:ascii="Times New Roman" w:hAnsi="Times New Roman" w:cs="Times New Roman"/>
        </w:rPr>
        <w:t xml:space="preserve">7.7. Уплата неустойки (штрафа, пени) и возмещение убытков, причиненных ненадлежащим исполнением обязательств, за исключением п.7.5. </w:t>
      </w:r>
      <w:proofErr w:type="gramStart"/>
      <w:r>
        <w:rPr>
          <w:rFonts w:ascii="Times New Roman" w:hAnsi="Times New Roman" w:cs="Times New Roman"/>
        </w:rPr>
        <w:t>Договора,  не</w:t>
      </w:r>
      <w:proofErr w:type="gramEnd"/>
      <w:r>
        <w:rPr>
          <w:rFonts w:ascii="Times New Roman" w:hAnsi="Times New Roman" w:cs="Times New Roman"/>
        </w:rPr>
        <w:t xml:space="preserve"> освобождает Стороны от исполнения обязательств по Договору в полном объеме.</w:t>
      </w:r>
    </w:p>
    <w:p w:rsidR="002461DF" w:rsidRDefault="00E16610">
      <w:pPr>
        <w:shd w:val="clear" w:color="auto" w:fill="FFFFFF"/>
        <w:spacing w:after="0" w:line="240" w:lineRule="auto"/>
        <w:ind w:firstLine="709"/>
        <w:jc w:val="both"/>
        <w:rPr>
          <w:rFonts w:ascii="Times New Roman" w:hAnsi="Times New Roman" w:cs="Times New Roman"/>
        </w:rPr>
      </w:pPr>
      <w:r>
        <w:rPr>
          <w:rFonts w:ascii="Times New Roman" w:hAnsi="Times New Roman" w:cs="Times New Roman"/>
        </w:rPr>
        <w:t xml:space="preserve">7.8. В случае существенного нарушения </w:t>
      </w:r>
      <w:r>
        <w:rPr>
          <w:rFonts w:ascii="Times New Roman" w:eastAsia="Times New Roman" w:hAnsi="Times New Roman" w:cs="Times New Roman"/>
          <w:lang w:eastAsia="ru-RU"/>
        </w:rPr>
        <w:t>Исполнителем</w:t>
      </w:r>
      <w:r>
        <w:rPr>
          <w:rFonts w:ascii="Times New Roman" w:hAnsi="Times New Roman" w:cs="Times New Roman"/>
        </w:rPr>
        <w:t xml:space="preserve"> условий настоящего Договора Заказчик вправе инициировать расторжение настоящего Договора.</w:t>
      </w:r>
    </w:p>
    <w:p w:rsidR="002461DF" w:rsidRDefault="00E1661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7.9. Заказчик не несет ответственности за не выборку Товара и/или услуг.</w:t>
      </w:r>
    </w:p>
    <w:p w:rsidR="002461DF" w:rsidRDefault="00E16610">
      <w:pPr>
        <w:spacing w:after="0" w:line="240" w:lineRule="auto"/>
        <w:ind w:firstLine="709"/>
        <w:jc w:val="center"/>
        <w:rPr>
          <w:rFonts w:ascii="Times New Roman" w:hAnsi="Times New Roman" w:cs="Times New Roman"/>
          <w:b/>
        </w:rPr>
      </w:pPr>
      <w:r>
        <w:rPr>
          <w:rFonts w:ascii="Times New Roman" w:hAnsi="Times New Roman" w:cs="Times New Roman"/>
          <w:b/>
        </w:rPr>
        <w:t>8. ОБСТОЯТЕЛЬСТВА, ОСВОБОЖДАЮЩИЕ ОТ ОТВЕТСТВЕННОСТИ</w:t>
      </w:r>
    </w:p>
    <w:p w:rsidR="002461DF" w:rsidRDefault="00E16610">
      <w:pPr>
        <w:spacing w:after="0" w:line="240" w:lineRule="auto"/>
        <w:ind w:firstLine="709"/>
        <w:jc w:val="both"/>
        <w:rPr>
          <w:rFonts w:ascii="Times New Roman" w:hAnsi="Times New Roman" w:cs="Times New Roman"/>
        </w:rPr>
      </w:pPr>
      <w:r>
        <w:rPr>
          <w:rFonts w:ascii="Times New Roman" w:hAnsi="Times New Roman" w:cs="Times New Roman"/>
        </w:rPr>
        <w:t>8.1. Стороны освобождаются от ответственности за неисполнение обязательств по настоящему Договору, если они явились следст</w:t>
      </w:r>
      <w:r>
        <w:rPr>
          <w:rFonts w:ascii="Times New Roman" w:hAnsi="Times New Roman" w:cs="Times New Roman"/>
        </w:rPr>
        <w:softHyphen/>
        <w:t>вием форс-мажорных обстоятельств, в том числе: стихийные бедствия, политические волнения, бунты, военные действия, их по</w:t>
      </w:r>
      <w:r>
        <w:rPr>
          <w:rFonts w:ascii="Times New Roman" w:hAnsi="Times New Roman" w:cs="Times New Roman"/>
        </w:rPr>
        <w:softHyphen/>
        <w:t>следствия, действия органов государственной власти, а также любые другие обстоятельства, не зависящие в разумных пределах от контроля Сторон.</w:t>
      </w:r>
    </w:p>
    <w:p w:rsidR="002461DF" w:rsidRDefault="00E16610">
      <w:pPr>
        <w:spacing w:after="0" w:line="240" w:lineRule="auto"/>
        <w:ind w:firstLine="709"/>
        <w:jc w:val="both"/>
        <w:rPr>
          <w:rFonts w:ascii="Times New Roman" w:hAnsi="Times New Roman" w:cs="Times New Roman"/>
        </w:rPr>
      </w:pPr>
      <w:r>
        <w:rPr>
          <w:rFonts w:ascii="Times New Roman" w:hAnsi="Times New Roman" w:cs="Times New Roman"/>
        </w:rPr>
        <w:t>8.2. Исполнение обязательств Сторонами соразмерно переносится на срок действия форс-мажорных обстоятельств и их последст</w:t>
      </w:r>
      <w:r>
        <w:rPr>
          <w:rFonts w:ascii="Times New Roman" w:hAnsi="Times New Roman" w:cs="Times New Roman"/>
        </w:rPr>
        <w:softHyphen/>
        <w:t>вий. Обязательным условием является письменное уведомление контрагента по Договору не позднее, чем через три дня после на</w:t>
      </w:r>
      <w:r>
        <w:rPr>
          <w:rFonts w:ascii="Times New Roman" w:hAnsi="Times New Roman" w:cs="Times New Roman"/>
        </w:rPr>
        <w:softHyphen/>
        <w:t>ступления таких обстоятельств, о невозможности Стороной исполнить свои договорные обязательства. Если Сторона своевремен</w:t>
      </w:r>
      <w:r>
        <w:rPr>
          <w:rFonts w:ascii="Times New Roman" w:hAnsi="Times New Roman" w:cs="Times New Roman"/>
        </w:rPr>
        <w:softHyphen/>
        <w:t>но не уведомила другую о наступлении форс-мажорных обстоятельств, то она утрачивает право ссылаться на действие вышеука</w:t>
      </w:r>
      <w:r>
        <w:rPr>
          <w:rFonts w:ascii="Times New Roman" w:hAnsi="Times New Roman" w:cs="Times New Roman"/>
        </w:rPr>
        <w:softHyphen/>
        <w:t>занных обстоятельств.</w:t>
      </w:r>
    </w:p>
    <w:p w:rsidR="002461DF" w:rsidRDefault="00E16610">
      <w:pPr>
        <w:spacing w:after="0" w:line="240" w:lineRule="auto"/>
        <w:ind w:firstLine="709"/>
        <w:jc w:val="both"/>
        <w:rPr>
          <w:rFonts w:ascii="Times New Roman" w:hAnsi="Times New Roman" w:cs="Times New Roman"/>
        </w:rPr>
      </w:pPr>
      <w:r>
        <w:rPr>
          <w:rFonts w:ascii="Times New Roman" w:hAnsi="Times New Roman" w:cs="Times New Roman"/>
        </w:rPr>
        <w:t>8.3. Если указанные обстоятельства будут продолжаться более двух месяцев подряд, то Стороны вправе расторгнуть настоящий Договор, предварительно урегулировав все спорные вопросы. В этом случае Стороны создают комиссию для рассмотрения своих финансовых взаимоотношений, состоящую из равного количества полномочных представителей обеих Сторон.</w:t>
      </w:r>
    </w:p>
    <w:p w:rsidR="002461DF" w:rsidRDefault="00E16610">
      <w:pPr>
        <w:spacing w:after="0" w:line="240" w:lineRule="auto"/>
        <w:ind w:firstLine="709"/>
        <w:jc w:val="center"/>
        <w:rPr>
          <w:rFonts w:ascii="Times New Roman" w:hAnsi="Times New Roman" w:cs="Times New Roman"/>
          <w:b/>
        </w:rPr>
      </w:pPr>
      <w:r>
        <w:rPr>
          <w:rFonts w:ascii="Times New Roman" w:hAnsi="Times New Roman" w:cs="Times New Roman"/>
          <w:b/>
        </w:rPr>
        <w:lastRenderedPageBreak/>
        <w:t>9. РАЗРЕШЕНИЕ СПОРОВ И ОСОБЫЕ УСЛОВИЯ</w:t>
      </w:r>
    </w:p>
    <w:p w:rsidR="002461DF" w:rsidRDefault="00E16610">
      <w:pPr>
        <w:widowControl w:val="0"/>
        <w:suppressLineNumbers/>
        <w:suppressAutoHyphens/>
        <w:autoSpaceDE w:val="0"/>
        <w:spacing w:after="0" w:line="240" w:lineRule="auto"/>
        <w:ind w:firstLine="709"/>
        <w:jc w:val="both"/>
        <w:rPr>
          <w:rFonts w:ascii="Times New Roman" w:hAnsi="Times New Roman" w:cs="Times New Roman"/>
          <w:lang w:eastAsia="ar-SA"/>
        </w:rPr>
      </w:pPr>
      <w:r>
        <w:rPr>
          <w:rFonts w:ascii="Times New Roman" w:hAnsi="Times New Roman" w:cs="Times New Roman"/>
          <w:lang w:eastAsia="ar-SA"/>
        </w:rPr>
        <w:t xml:space="preserve">9.1. Все споры или разногласия, возникающие между Сторонами по настоящему Договору или в связи с ним, разрешаются путем переговоров между Сторонами. Срок ответа на претензию – 5 календарных дней. </w:t>
      </w:r>
    </w:p>
    <w:p w:rsidR="002461DF" w:rsidRDefault="00E16610">
      <w:pPr>
        <w:spacing w:after="0" w:line="240" w:lineRule="auto"/>
        <w:ind w:firstLine="709"/>
        <w:rPr>
          <w:rFonts w:ascii="Times New Roman" w:hAnsi="Times New Roman" w:cs="Times New Roman"/>
          <w:lang w:eastAsia="ar-SA"/>
        </w:rPr>
      </w:pPr>
      <w:r>
        <w:rPr>
          <w:rFonts w:ascii="Times New Roman" w:hAnsi="Times New Roman" w:cs="Times New Roman"/>
          <w:lang w:eastAsia="ar-SA"/>
        </w:rPr>
        <w:t xml:space="preserve">9.2. В случае невозможности разрешения споров или разногласий путем переговоров они </w:t>
      </w:r>
      <w:proofErr w:type="gramStart"/>
      <w:r>
        <w:rPr>
          <w:rFonts w:ascii="Times New Roman" w:hAnsi="Times New Roman" w:cs="Times New Roman"/>
          <w:lang w:eastAsia="ar-SA"/>
        </w:rPr>
        <w:t>подлежат  передаче</w:t>
      </w:r>
      <w:proofErr w:type="gramEnd"/>
      <w:r>
        <w:rPr>
          <w:rFonts w:ascii="Times New Roman" w:hAnsi="Times New Roman" w:cs="Times New Roman"/>
          <w:lang w:eastAsia="ar-SA"/>
        </w:rPr>
        <w:t xml:space="preserve"> на рассмотрение в Арбитражный суд Нижегородской области.</w:t>
      </w:r>
    </w:p>
    <w:p w:rsidR="002461DF" w:rsidRDefault="00E16610">
      <w:pPr>
        <w:spacing w:after="0" w:line="240" w:lineRule="auto"/>
        <w:ind w:firstLine="709"/>
        <w:jc w:val="both"/>
        <w:rPr>
          <w:rFonts w:ascii="Times New Roman" w:hAnsi="Times New Roman" w:cs="Times New Roman"/>
        </w:rPr>
      </w:pPr>
      <w:r>
        <w:rPr>
          <w:rFonts w:ascii="Times New Roman" w:hAnsi="Times New Roman" w:cs="Times New Roman"/>
        </w:rPr>
        <w:t>9.3 Стороны пришли к соглашению, при исполнении настоящего договора осуществлять переписку, предоставлять информацию копии документов по следующим адресам:</w:t>
      </w:r>
    </w:p>
    <w:p w:rsidR="002461DF" w:rsidRDefault="00E16610">
      <w:pPr>
        <w:spacing w:after="0" w:line="240" w:lineRule="auto"/>
        <w:ind w:firstLine="709"/>
        <w:jc w:val="both"/>
        <w:rPr>
          <w:rFonts w:ascii="Times New Roman" w:hAnsi="Times New Roman" w:cs="Times New Roman"/>
        </w:rPr>
      </w:pPr>
      <w:r>
        <w:rPr>
          <w:rFonts w:ascii="Times New Roman" w:hAnsi="Times New Roman" w:cs="Times New Roman"/>
        </w:rPr>
        <w:t xml:space="preserve">Адрес электронной почты </w:t>
      </w:r>
      <w:r>
        <w:rPr>
          <w:rFonts w:ascii="Times New Roman" w:eastAsia="Times New Roman" w:hAnsi="Times New Roman" w:cs="Times New Roman"/>
          <w:lang w:eastAsia="ru-RU"/>
        </w:rPr>
        <w:t>Исполнителя</w:t>
      </w:r>
      <w:r>
        <w:rPr>
          <w:rFonts w:ascii="Times New Roman" w:hAnsi="Times New Roman" w:cs="Times New Roman"/>
        </w:rPr>
        <w:t xml:space="preserve">: </w:t>
      </w:r>
    </w:p>
    <w:p w:rsidR="002461DF" w:rsidRDefault="00E16610">
      <w:pPr>
        <w:spacing w:after="0" w:line="240" w:lineRule="auto"/>
        <w:ind w:firstLine="709"/>
        <w:jc w:val="both"/>
        <w:rPr>
          <w:rFonts w:ascii="Times New Roman" w:hAnsi="Times New Roman" w:cs="Times New Roman"/>
          <w:color w:val="333333"/>
          <w:shd w:val="clear" w:color="auto" w:fill="FFFFFF"/>
        </w:rPr>
      </w:pPr>
      <w:r>
        <w:rPr>
          <w:rFonts w:ascii="Times New Roman" w:hAnsi="Times New Roman" w:cs="Times New Roman"/>
        </w:rPr>
        <w:t xml:space="preserve">Адрес электронной почты </w:t>
      </w:r>
      <w:r>
        <w:rPr>
          <w:rFonts w:ascii="Times New Roman" w:hAnsi="Times New Roman" w:cs="Times New Roman"/>
          <w:color w:val="000000"/>
        </w:rPr>
        <w:t>Заказчика</w:t>
      </w:r>
      <w:r>
        <w:rPr>
          <w:rFonts w:ascii="Times New Roman" w:hAnsi="Times New Roman" w:cs="Times New Roman"/>
        </w:rPr>
        <w:t>:</w:t>
      </w:r>
      <w:r>
        <w:rPr>
          <w:rFonts w:ascii="Times New Roman" w:hAnsi="Times New Roman" w:cs="Times New Roman"/>
          <w:color w:val="333333"/>
          <w:shd w:val="clear" w:color="auto" w:fill="FFFFFF"/>
        </w:rPr>
        <w:t xml:space="preserve"> </w:t>
      </w:r>
    </w:p>
    <w:p w:rsidR="002461DF" w:rsidRDefault="00E16610">
      <w:pPr>
        <w:spacing w:after="0" w:line="240" w:lineRule="auto"/>
        <w:ind w:firstLine="709"/>
        <w:jc w:val="both"/>
        <w:rPr>
          <w:rFonts w:ascii="Times New Roman" w:hAnsi="Times New Roman" w:cs="Times New Roman"/>
          <w:shd w:val="clear" w:color="auto" w:fill="FFFFFF"/>
        </w:rPr>
      </w:pPr>
      <w:r>
        <w:rPr>
          <w:rFonts w:ascii="Times New Roman" w:hAnsi="Times New Roman" w:cs="Times New Roman"/>
          <w:shd w:val="clear" w:color="auto" w:fill="FFFFFF"/>
        </w:rPr>
        <w:t>9.4. Стороны пришли к соглашению, информация, документы, направленные на указанные электронные адреса имеют юридическую силу. Каждая из Сторон имеет право использовать документы, информацию, полученную по указанным адресам в качестве доказательств.</w:t>
      </w:r>
    </w:p>
    <w:p w:rsidR="002461DF" w:rsidRDefault="00E16610">
      <w:pPr>
        <w:spacing w:after="0" w:line="240" w:lineRule="auto"/>
        <w:ind w:firstLine="709"/>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10. РАСТОРЖЕНИЕ ДОГОВОРА</w:t>
      </w:r>
    </w:p>
    <w:p w:rsidR="002461DF" w:rsidRDefault="00E16610">
      <w:pPr>
        <w:spacing w:after="0" w:line="240" w:lineRule="auto"/>
        <w:ind w:firstLine="709"/>
        <w:jc w:val="both"/>
        <w:rPr>
          <w:rFonts w:ascii="Times New Roman" w:hAnsi="Times New Roman" w:cs="Times New Roman"/>
        </w:rPr>
      </w:pPr>
      <w:r>
        <w:rPr>
          <w:rFonts w:ascii="Times New Roman" w:eastAsia="Times New Roman" w:hAnsi="Times New Roman" w:cs="Times New Roman"/>
          <w:lang w:eastAsia="ru-RU"/>
        </w:rPr>
        <w:t xml:space="preserve"> 10.1.  </w:t>
      </w:r>
      <w:r>
        <w:rPr>
          <w:rFonts w:ascii="Times New Roman" w:hAnsi="Times New Roman" w:cs="Times New Roman"/>
        </w:rPr>
        <w:t>Изменение, расторжение Договора или его отдельных условий допускается по дополнительному согласованию Сторон и не позднее, чем за 15 (пятнадцать) календарных дней до предстоящей поставки. При этом Сторона, получившая предложение об изменении (расторжении) Договора, обязана сообщить о согласии или несогласии с предложенным изменением (расторжением) в течение 5 (пяти) календарных дней с момента получения предложения.</w:t>
      </w:r>
    </w:p>
    <w:p w:rsidR="002461DF" w:rsidRDefault="00E16610">
      <w:pPr>
        <w:overflowPunct w:val="0"/>
        <w:autoSpaceDE w:val="0"/>
        <w:autoSpaceDN w:val="0"/>
        <w:adjustRightInd w:val="0"/>
        <w:spacing w:after="0" w:line="240" w:lineRule="auto"/>
        <w:ind w:firstLine="709"/>
        <w:jc w:val="both"/>
        <w:textAlignment w:val="baseline"/>
        <w:rPr>
          <w:rFonts w:ascii="Times New Roman" w:hAnsi="Times New Roman" w:cs="Times New Roman"/>
        </w:rPr>
      </w:pPr>
      <w:r>
        <w:rPr>
          <w:rFonts w:ascii="Times New Roman" w:hAnsi="Times New Roman" w:cs="Times New Roman"/>
        </w:rPr>
        <w:t>10.2. Настоящий Договор может быть расторгнут в случае нарушения Исполнителем срока поставки, указанного в п. 3.3</w:t>
      </w:r>
      <w:proofErr w:type="gramStart"/>
      <w:r>
        <w:rPr>
          <w:rFonts w:ascii="Times New Roman" w:hAnsi="Times New Roman" w:cs="Times New Roman"/>
        </w:rPr>
        <w:t>. настоящего</w:t>
      </w:r>
      <w:proofErr w:type="gramEnd"/>
      <w:r>
        <w:rPr>
          <w:rFonts w:ascii="Times New Roman" w:hAnsi="Times New Roman" w:cs="Times New Roman"/>
        </w:rPr>
        <w:t xml:space="preserve"> Договора, более чем на 3 (три) рабочих дня.</w:t>
      </w:r>
    </w:p>
    <w:p w:rsidR="002461DF" w:rsidRDefault="00E1661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Pr>
          <w:rFonts w:ascii="Times New Roman" w:hAnsi="Times New Roman" w:cs="Times New Roman"/>
        </w:rPr>
        <w:t>10.3. Исполнитель вправе расторгнуть Договор в одностороннем порядке</w:t>
      </w:r>
      <w:r>
        <w:rPr>
          <w:rFonts w:ascii="Times New Roman" w:eastAsia="Times New Roman" w:hAnsi="Times New Roman" w:cs="Times New Roman"/>
          <w:lang w:eastAsia="ru-RU"/>
        </w:rPr>
        <w:t>, известив в надлежаще оформленном письменном виде Заказчика, не позднее, чем за 30 (тридцать) календарных дней до даты соответствующего расторжения.</w:t>
      </w:r>
    </w:p>
    <w:p w:rsidR="002461DF" w:rsidRDefault="00E16610">
      <w:pPr>
        <w:spacing w:after="0" w:line="240" w:lineRule="auto"/>
        <w:ind w:firstLine="709"/>
        <w:jc w:val="center"/>
        <w:rPr>
          <w:rFonts w:ascii="Times New Roman" w:hAnsi="Times New Roman" w:cs="Times New Roman"/>
          <w:b/>
        </w:rPr>
      </w:pPr>
      <w:r>
        <w:rPr>
          <w:rFonts w:ascii="Times New Roman" w:hAnsi="Times New Roman" w:cs="Times New Roman"/>
          <w:b/>
        </w:rPr>
        <w:t>11. ПРОЧИЕ УСЛОВИЯ</w:t>
      </w:r>
    </w:p>
    <w:p w:rsidR="002461DF" w:rsidRDefault="00E16610">
      <w:pPr>
        <w:pStyle w:val="21"/>
        <w:tabs>
          <w:tab w:val="left" w:pos="0"/>
          <w:tab w:val="left" w:pos="426"/>
        </w:tabs>
        <w:ind w:firstLine="709"/>
        <w:jc w:val="both"/>
        <w:rPr>
          <w:sz w:val="22"/>
          <w:szCs w:val="22"/>
        </w:rPr>
      </w:pPr>
      <w:r>
        <w:rPr>
          <w:sz w:val="22"/>
          <w:szCs w:val="22"/>
        </w:rPr>
        <w:t>11.1.</w:t>
      </w:r>
      <w:r>
        <w:rPr>
          <w:sz w:val="22"/>
          <w:szCs w:val="22"/>
        </w:rPr>
        <w:tab/>
        <w:t xml:space="preserve">Взаимоотношения Сторон, не предусмотренные Договором, регулируются действующим законодательством Российской Федерации. </w:t>
      </w:r>
    </w:p>
    <w:p w:rsidR="002461DF" w:rsidRDefault="00E16610">
      <w:pPr>
        <w:tabs>
          <w:tab w:val="left" w:pos="0"/>
          <w:tab w:val="left" w:pos="426"/>
        </w:tabs>
        <w:spacing w:after="0" w:line="240" w:lineRule="auto"/>
        <w:ind w:firstLine="709"/>
        <w:jc w:val="both"/>
        <w:rPr>
          <w:rFonts w:ascii="Times New Roman" w:hAnsi="Times New Roman" w:cs="Times New Roman"/>
        </w:rPr>
      </w:pPr>
      <w:r>
        <w:rPr>
          <w:rFonts w:ascii="Times New Roman" w:hAnsi="Times New Roman" w:cs="Times New Roman"/>
        </w:rPr>
        <w:t>11.2.</w:t>
      </w:r>
      <w:r>
        <w:rPr>
          <w:rFonts w:ascii="Times New Roman" w:hAnsi="Times New Roman" w:cs="Times New Roman"/>
        </w:rPr>
        <w:tab/>
        <w:t>Настоящий договор вступает в силу 01.01.202</w:t>
      </w:r>
      <w:r w:rsidR="00D95049">
        <w:rPr>
          <w:rFonts w:ascii="Times New Roman" w:hAnsi="Times New Roman" w:cs="Times New Roman"/>
        </w:rPr>
        <w:t>6</w:t>
      </w:r>
      <w:r>
        <w:rPr>
          <w:rFonts w:ascii="Times New Roman" w:hAnsi="Times New Roman" w:cs="Times New Roman"/>
        </w:rPr>
        <w:t xml:space="preserve"> и действует по 31.12.202</w:t>
      </w:r>
      <w:r w:rsidR="00D95049">
        <w:rPr>
          <w:rFonts w:ascii="Times New Roman" w:hAnsi="Times New Roman" w:cs="Times New Roman"/>
        </w:rPr>
        <w:t>6</w:t>
      </w:r>
      <w:r>
        <w:rPr>
          <w:rFonts w:ascii="Times New Roman" w:hAnsi="Times New Roman" w:cs="Times New Roman"/>
        </w:rPr>
        <w:t>, но в любом случае, до полного исполнения Сторонами обязательств по Договору, возникших до истечения срока его действия.</w:t>
      </w:r>
    </w:p>
    <w:p w:rsidR="002461DF" w:rsidRDefault="00E16610">
      <w:pPr>
        <w:tabs>
          <w:tab w:val="left" w:pos="0"/>
          <w:tab w:val="left" w:pos="426"/>
        </w:tabs>
        <w:spacing w:after="0" w:line="240" w:lineRule="auto"/>
        <w:ind w:firstLine="709"/>
        <w:jc w:val="both"/>
        <w:rPr>
          <w:rFonts w:ascii="Times New Roman" w:hAnsi="Times New Roman" w:cs="Times New Roman"/>
        </w:rPr>
      </w:pPr>
      <w:r>
        <w:rPr>
          <w:rFonts w:ascii="Times New Roman" w:hAnsi="Times New Roman" w:cs="Times New Roman"/>
        </w:rPr>
        <w:t>11.3.</w:t>
      </w:r>
      <w:r>
        <w:rPr>
          <w:rFonts w:ascii="Times New Roman" w:hAnsi="Times New Roman" w:cs="Times New Roman"/>
        </w:rPr>
        <w:tab/>
        <w:t xml:space="preserve">Для перехода к другому лицу прав кредитора по Договору требуется письменное согласие </w:t>
      </w:r>
      <w:r>
        <w:rPr>
          <w:rFonts w:ascii="Times New Roman" w:hAnsi="Times New Roman" w:cs="Times New Roman"/>
          <w:color w:val="000000"/>
        </w:rPr>
        <w:t>Заказчика</w:t>
      </w:r>
      <w:r>
        <w:rPr>
          <w:rFonts w:ascii="Times New Roman" w:hAnsi="Times New Roman" w:cs="Times New Roman"/>
        </w:rPr>
        <w:t>.</w:t>
      </w:r>
    </w:p>
    <w:p w:rsidR="002461DF" w:rsidRDefault="00E16610">
      <w:pPr>
        <w:tabs>
          <w:tab w:val="left" w:pos="0"/>
          <w:tab w:val="left" w:pos="426"/>
        </w:tabs>
        <w:spacing w:after="0" w:line="240" w:lineRule="auto"/>
        <w:ind w:firstLine="709"/>
        <w:jc w:val="both"/>
        <w:rPr>
          <w:rFonts w:ascii="Times New Roman" w:hAnsi="Times New Roman" w:cs="Times New Roman"/>
        </w:rPr>
      </w:pPr>
      <w:r>
        <w:rPr>
          <w:rFonts w:ascii="Times New Roman" w:hAnsi="Times New Roman" w:cs="Times New Roman"/>
        </w:rPr>
        <w:t>11.4.</w:t>
      </w:r>
      <w:r>
        <w:rPr>
          <w:rFonts w:ascii="Times New Roman" w:hAnsi="Times New Roman" w:cs="Times New Roman"/>
        </w:rPr>
        <w:tab/>
        <w:t xml:space="preserve">Любые изменения и дополнения к Договору действительны при условии, если они совершены в письменной форме и подписаны полномочными представителями Сторон. </w:t>
      </w:r>
    </w:p>
    <w:p w:rsidR="002461DF" w:rsidRDefault="00E16610">
      <w:pPr>
        <w:tabs>
          <w:tab w:val="left" w:pos="0"/>
        </w:tabs>
        <w:spacing w:after="0" w:line="240" w:lineRule="auto"/>
        <w:ind w:firstLine="709"/>
        <w:jc w:val="both"/>
        <w:rPr>
          <w:rFonts w:ascii="Times New Roman" w:hAnsi="Times New Roman" w:cs="Times New Roman"/>
        </w:rPr>
      </w:pPr>
      <w:r>
        <w:rPr>
          <w:rFonts w:ascii="Times New Roman" w:hAnsi="Times New Roman" w:cs="Times New Roman"/>
        </w:rPr>
        <w:t>11.5. Документы, переданные посредством электронной почты, имеют юридическую силу, что не освобождает Стороны от обязанности представления друг другу оригиналов документов. Извещения, уведомления, сообщения по Договору могут передаваться почтой, посредством электронной почты. Риск искажения информации либо неполучения ее другой Стороной несет Сторона, отправляющая соответствующую информацию по электронной почте.</w:t>
      </w:r>
    </w:p>
    <w:p w:rsidR="002461DF" w:rsidRDefault="00E16610">
      <w:pPr>
        <w:tabs>
          <w:tab w:val="left" w:pos="0"/>
          <w:tab w:val="left" w:pos="426"/>
        </w:tabs>
        <w:spacing w:after="0" w:line="240" w:lineRule="auto"/>
        <w:ind w:firstLine="709"/>
        <w:jc w:val="both"/>
        <w:rPr>
          <w:rFonts w:ascii="Times New Roman" w:hAnsi="Times New Roman" w:cs="Times New Roman"/>
        </w:rPr>
      </w:pPr>
      <w:r>
        <w:rPr>
          <w:rFonts w:ascii="Times New Roman" w:hAnsi="Times New Roman" w:cs="Times New Roman"/>
        </w:rPr>
        <w:t>11.6. Настоящий Договор составлен в 2-х экземплярах, имеющих равную юридическую силу.</w:t>
      </w:r>
    </w:p>
    <w:p w:rsidR="002461DF" w:rsidRDefault="00E16610">
      <w:pPr>
        <w:tabs>
          <w:tab w:val="left" w:pos="426"/>
        </w:tabs>
        <w:spacing w:after="0" w:line="240" w:lineRule="auto"/>
        <w:ind w:firstLine="709"/>
        <w:jc w:val="both"/>
        <w:rPr>
          <w:rFonts w:ascii="Times New Roman" w:hAnsi="Times New Roman" w:cs="Times New Roman"/>
          <w:bCs/>
          <w:color w:val="000000"/>
        </w:rPr>
      </w:pPr>
      <w:r>
        <w:rPr>
          <w:rFonts w:ascii="Times New Roman" w:hAnsi="Times New Roman" w:cs="Times New Roman"/>
          <w:bCs/>
          <w:color w:val="000000"/>
        </w:rPr>
        <w:t>11.7. К настоящему договору прилагается и является его неотъемлемой частью Приложение № 1</w:t>
      </w:r>
    </w:p>
    <w:p w:rsidR="002461DF" w:rsidRDefault="00E16610">
      <w:pPr>
        <w:tabs>
          <w:tab w:val="left" w:pos="426"/>
        </w:tabs>
        <w:spacing w:after="0" w:line="240" w:lineRule="auto"/>
        <w:ind w:firstLine="709"/>
        <w:jc w:val="both"/>
        <w:rPr>
          <w:rFonts w:ascii="Times New Roman" w:hAnsi="Times New Roman" w:cs="Times New Roman"/>
          <w:bCs/>
          <w:color w:val="000000"/>
        </w:rPr>
      </w:pPr>
      <w:r>
        <w:rPr>
          <w:rFonts w:ascii="Times New Roman" w:hAnsi="Times New Roman" w:cs="Times New Roman"/>
          <w:bCs/>
          <w:color w:val="000000"/>
        </w:rPr>
        <w:t xml:space="preserve">«Спецификация». </w:t>
      </w:r>
    </w:p>
    <w:p w:rsidR="002461DF" w:rsidRDefault="00E16610">
      <w:pPr>
        <w:overflowPunct w:val="0"/>
        <w:autoSpaceDE w:val="0"/>
        <w:autoSpaceDN w:val="0"/>
        <w:adjustRightInd w:val="0"/>
        <w:spacing w:after="0" w:line="240" w:lineRule="auto"/>
        <w:jc w:val="center"/>
        <w:textAlignment w:val="baseline"/>
        <w:rPr>
          <w:rFonts w:ascii="Times New Roman" w:hAnsi="Times New Roman"/>
          <w:b/>
        </w:rPr>
      </w:pPr>
      <w:r>
        <w:rPr>
          <w:rFonts w:ascii="Times New Roman" w:hAnsi="Times New Roman"/>
          <w:b/>
        </w:rPr>
        <w:t>12. АДРЕСА И БАНКОВСКИЕ РЕКВИЗИТЫ СТОРОН</w:t>
      </w:r>
    </w:p>
    <w:tbl>
      <w:tblPr>
        <w:tblpPr w:leftFromText="180" w:rightFromText="180" w:vertAnchor="text" w:horzAnchor="margin" w:tblpY="43"/>
        <w:tblW w:w="9908" w:type="dxa"/>
        <w:tblLayout w:type="fixed"/>
        <w:tblCellMar>
          <w:left w:w="0" w:type="dxa"/>
          <w:right w:w="0" w:type="dxa"/>
        </w:tblCellMar>
        <w:tblLook w:val="04A0" w:firstRow="1" w:lastRow="0" w:firstColumn="1" w:lastColumn="0" w:noHBand="0" w:noVBand="1"/>
      </w:tblPr>
      <w:tblGrid>
        <w:gridCol w:w="5491"/>
        <w:gridCol w:w="4417"/>
      </w:tblGrid>
      <w:tr w:rsidR="002461DF">
        <w:trPr>
          <w:trHeight w:val="3989"/>
        </w:trPr>
        <w:tc>
          <w:tcPr>
            <w:tcW w:w="5491" w:type="dxa"/>
          </w:tcPr>
          <w:p w:rsidR="002461DF" w:rsidRDefault="00E16610">
            <w:pPr>
              <w:spacing w:after="0"/>
              <w:rPr>
                <w:rFonts w:ascii="Times New Roman" w:hAnsi="Times New Roman" w:cs="Times New Roman"/>
                <w:b/>
                <w:sz w:val="24"/>
                <w:szCs w:val="24"/>
              </w:rPr>
            </w:pPr>
            <w:r>
              <w:rPr>
                <w:rFonts w:ascii="Times New Roman" w:hAnsi="Times New Roman" w:cs="Times New Roman"/>
                <w:color w:val="000000"/>
              </w:rPr>
              <w:t>Заказчик</w:t>
            </w:r>
            <w:r>
              <w:rPr>
                <w:rFonts w:ascii="Times New Roman" w:hAnsi="Times New Roman" w:cs="Times New Roman"/>
                <w:b/>
                <w:sz w:val="24"/>
                <w:szCs w:val="24"/>
              </w:rPr>
              <w:t>:</w:t>
            </w:r>
          </w:p>
          <w:p w:rsidR="002461DF" w:rsidRDefault="00E16610">
            <w:pPr>
              <w:pStyle w:val="af0"/>
              <w:rPr>
                <w:rFonts w:ascii="Times New Roman" w:hAnsi="Times New Roman" w:cs="Times New Roman"/>
                <w:b/>
                <w:bCs/>
                <w:i/>
                <w:sz w:val="18"/>
                <w:szCs w:val="18"/>
              </w:rPr>
            </w:pPr>
            <w:r>
              <w:rPr>
                <w:rFonts w:ascii="Times New Roman" w:hAnsi="Times New Roman" w:cs="Times New Roman"/>
                <w:b/>
                <w:bCs/>
                <w:sz w:val="18"/>
                <w:szCs w:val="18"/>
              </w:rPr>
              <w:t xml:space="preserve">ООО «МАГ </w:t>
            </w:r>
            <w:proofErr w:type="spellStart"/>
            <w:r>
              <w:rPr>
                <w:rFonts w:ascii="Times New Roman" w:hAnsi="Times New Roman" w:cs="Times New Roman"/>
                <w:b/>
                <w:bCs/>
                <w:sz w:val="18"/>
                <w:szCs w:val="18"/>
              </w:rPr>
              <w:t>Груп</w:t>
            </w:r>
            <w:proofErr w:type="spellEnd"/>
            <w:r>
              <w:rPr>
                <w:rFonts w:ascii="Times New Roman" w:hAnsi="Times New Roman" w:cs="Times New Roman"/>
                <w:b/>
                <w:bCs/>
                <w:sz w:val="18"/>
                <w:szCs w:val="18"/>
              </w:rPr>
              <w:t xml:space="preserve">» </w:t>
            </w:r>
          </w:p>
          <w:p w:rsidR="002461DF" w:rsidRDefault="00E16610">
            <w:pPr>
              <w:pStyle w:val="af0"/>
              <w:rPr>
                <w:rFonts w:ascii="Times New Roman" w:hAnsi="Times New Roman" w:cs="Times New Roman"/>
                <w:sz w:val="18"/>
                <w:szCs w:val="18"/>
              </w:rPr>
            </w:pPr>
            <w:r>
              <w:rPr>
                <w:rFonts w:ascii="Times New Roman" w:hAnsi="Times New Roman" w:cs="Times New Roman"/>
                <w:sz w:val="18"/>
                <w:szCs w:val="18"/>
              </w:rPr>
              <w:t>Адрес местонахождения:</w:t>
            </w:r>
            <w:r>
              <w:rPr>
                <w:rFonts w:ascii="Times New Roman" w:hAnsi="Times New Roman" w:cs="Times New Roman"/>
                <w:sz w:val="18"/>
                <w:szCs w:val="18"/>
                <w:lang w:val="zh-CN"/>
              </w:rPr>
              <w:t xml:space="preserve"> 603089</w:t>
            </w:r>
          </w:p>
          <w:p w:rsidR="002461DF" w:rsidRDefault="00E16610">
            <w:pPr>
              <w:pStyle w:val="af0"/>
              <w:rPr>
                <w:rFonts w:ascii="Times New Roman" w:hAnsi="Times New Roman" w:cs="Times New Roman"/>
                <w:sz w:val="18"/>
                <w:szCs w:val="18"/>
              </w:rPr>
            </w:pPr>
            <w:r>
              <w:rPr>
                <w:rFonts w:ascii="Times New Roman" w:hAnsi="Times New Roman" w:cs="Times New Roman"/>
                <w:sz w:val="18"/>
                <w:szCs w:val="18"/>
                <w:lang w:val="zh-CN"/>
              </w:rPr>
              <w:t xml:space="preserve"> </w:t>
            </w:r>
            <w:r>
              <w:rPr>
                <w:rFonts w:ascii="Times New Roman" w:hAnsi="Times New Roman" w:cs="Times New Roman"/>
                <w:sz w:val="18"/>
                <w:szCs w:val="18"/>
              </w:rPr>
              <w:t xml:space="preserve">Н. </w:t>
            </w:r>
            <w:r>
              <w:rPr>
                <w:rFonts w:ascii="Times New Roman" w:hAnsi="Times New Roman" w:cs="Times New Roman"/>
                <w:sz w:val="18"/>
                <w:szCs w:val="18"/>
                <w:lang w:val="zh-CN"/>
              </w:rPr>
              <w:t xml:space="preserve">Новгород, </w:t>
            </w:r>
          </w:p>
          <w:p w:rsidR="002461DF" w:rsidRDefault="00E16610">
            <w:pPr>
              <w:pStyle w:val="af0"/>
              <w:rPr>
                <w:rFonts w:ascii="Times New Roman" w:hAnsi="Times New Roman" w:cs="Times New Roman"/>
                <w:sz w:val="18"/>
                <w:szCs w:val="18"/>
              </w:rPr>
            </w:pPr>
            <w:r>
              <w:rPr>
                <w:rFonts w:ascii="Times New Roman" w:hAnsi="Times New Roman" w:cs="Times New Roman"/>
                <w:sz w:val="18"/>
                <w:szCs w:val="18"/>
                <w:lang w:val="zh-CN"/>
              </w:rPr>
              <w:t>ул. Гаражная , д. 4 помещение 14</w:t>
            </w:r>
          </w:p>
          <w:p w:rsidR="002461DF" w:rsidRDefault="00E16610">
            <w:pPr>
              <w:pStyle w:val="af0"/>
              <w:rPr>
                <w:rFonts w:ascii="Times New Roman" w:hAnsi="Times New Roman" w:cs="Times New Roman"/>
                <w:sz w:val="18"/>
                <w:szCs w:val="18"/>
              </w:rPr>
            </w:pPr>
            <w:r>
              <w:rPr>
                <w:rFonts w:ascii="Times New Roman" w:hAnsi="Times New Roman" w:cs="Times New Roman"/>
                <w:sz w:val="18"/>
                <w:szCs w:val="18"/>
              </w:rPr>
              <w:t>Факт.</w:t>
            </w:r>
            <w:r>
              <w:rPr>
                <w:rFonts w:ascii="Times New Roman" w:hAnsi="Times New Roman" w:cs="Times New Roman"/>
                <w:sz w:val="18"/>
                <w:szCs w:val="18"/>
                <w:lang w:val="zh-CN"/>
              </w:rPr>
              <w:t xml:space="preserve"> </w:t>
            </w:r>
            <w:r>
              <w:rPr>
                <w:rFonts w:ascii="Times New Roman" w:hAnsi="Times New Roman" w:cs="Times New Roman"/>
                <w:sz w:val="18"/>
                <w:szCs w:val="18"/>
              </w:rPr>
              <w:t>603074</w:t>
            </w:r>
            <w:proofErr w:type="gramStart"/>
            <w:r>
              <w:rPr>
                <w:rFonts w:ascii="Times New Roman" w:hAnsi="Times New Roman" w:cs="Times New Roman"/>
                <w:sz w:val="18"/>
                <w:szCs w:val="18"/>
              </w:rPr>
              <w:t>, .</w:t>
            </w:r>
            <w:proofErr w:type="gramEnd"/>
            <w:r>
              <w:rPr>
                <w:rFonts w:ascii="Times New Roman" w:hAnsi="Times New Roman" w:cs="Times New Roman"/>
                <w:sz w:val="18"/>
                <w:szCs w:val="18"/>
              </w:rPr>
              <w:t xml:space="preserve">Н. Новгород, </w:t>
            </w:r>
          </w:p>
          <w:p w:rsidR="002461DF" w:rsidRDefault="00E16610">
            <w:pPr>
              <w:pStyle w:val="af0"/>
              <w:rPr>
                <w:rFonts w:ascii="Times New Roman" w:hAnsi="Times New Roman" w:cs="Times New Roman"/>
                <w:sz w:val="18"/>
                <w:szCs w:val="18"/>
              </w:rPr>
            </w:pPr>
            <w:proofErr w:type="spellStart"/>
            <w:r>
              <w:rPr>
                <w:rFonts w:ascii="Times New Roman" w:hAnsi="Times New Roman" w:cs="Times New Roman"/>
                <w:sz w:val="18"/>
                <w:szCs w:val="18"/>
              </w:rPr>
              <w:t>Сормовское</w:t>
            </w:r>
            <w:proofErr w:type="spellEnd"/>
            <w:r>
              <w:rPr>
                <w:rFonts w:ascii="Times New Roman" w:hAnsi="Times New Roman" w:cs="Times New Roman"/>
                <w:sz w:val="18"/>
                <w:szCs w:val="18"/>
              </w:rPr>
              <w:t xml:space="preserve"> шоссе, д.1Д </w:t>
            </w:r>
          </w:p>
          <w:p w:rsidR="002461DF" w:rsidRDefault="00E16610">
            <w:pPr>
              <w:pStyle w:val="af0"/>
              <w:rPr>
                <w:rFonts w:ascii="Times New Roman" w:hAnsi="Times New Roman" w:cs="Times New Roman"/>
                <w:sz w:val="18"/>
                <w:szCs w:val="18"/>
              </w:rPr>
            </w:pPr>
            <w:r>
              <w:rPr>
                <w:rFonts w:ascii="Times New Roman" w:hAnsi="Times New Roman" w:cs="Times New Roman"/>
                <w:sz w:val="18"/>
                <w:szCs w:val="18"/>
              </w:rPr>
              <w:t>ИНН 5258084318 КПП 526201001</w:t>
            </w:r>
          </w:p>
          <w:p w:rsidR="002461DF" w:rsidRDefault="00E16610">
            <w:pPr>
              <w:pStyle w:val="af0"/>
              <w:rPr>
                <w:rFonts w:ascii="Times New Roman" w:hAnsi="Times New Roman" w:cs="Times New Roman"/>
                <w:i/>
                <w:sz w:val="18"/>
                <w:szCs w:val="18"/>
              </w:rPr>
            </w:pPr>
            <w:proofErr w:type="gramStart"/>
            <w:r>
              <w:rPr>
                <w:rFonts w:ascii="Times New Roman" w:hAnsi="Times New Roman" w:cs="Times New Roman"/>
                <w:sz w:val="18"/>
                <w:szCs w:val="18"/>
              </w:rPr>
              <w:t>р</w:t>
            </w:r>
            <w:proofErr w:type="gramEnd"/>
            <w:r>
              <w:rPr>
                <w:rFonts w:ascii="Times New Roman" w:hAnsi="Times New Roman" w:cs="Times New Roman"/>
                <w:sz w:val="18"/>
                <w:szCs w:val="18"/>
              </w:rPr>
              <w:t>/с 40702810742070006195</w:t>
            </w:r>
          </w:p>
          <w:p w:rsidR="002461DF" w:rsidRDefault="00E16610">
            <w:pPr>
              <w:pStyle w:val="af0"/>
              <w:rPr>
                <w:rFonts w:ascii="Times New Roman" w:hAnsi="Times New Roman" w:cs="Times New Roman"/>
                <w:i/>
                <w:sz w:val="18"/>
                <w:szCs w:val="18"/>
              </w:rPr>
            </w:pPr>
            <w:r>
              <w:rPr>
                <w:rFonts w:ascii="Times New Roman" w:hAnsi="Times New Roman" w:cs="Times New Roman"/>
                <w:sz w:val="18"/>
                <w:szCs w:val="18"/>
              </w:rPr>
              <w:t>Волго-Вятский Банк ПАО Сбербанк</w:t>
            </w:r>
          </w:p>
          <w:p w:rsidR="002461DF" w:rsidRDefault="00E16610">
            <w:pPr>
              <w:pStyle w:val="af0"/>
              <w:rPr>
                <w:rFonts w:ascii="Times New Roman" w:hAnsi="Times New Roman" w:cs="Times New Roman"/>
                <w:i/>
                <w:sz w:val="18"/>
                <w:szCs w:val="18"/>
              </w:rPr>
            </w:pPr>
            <w:proofErr w:type="gramStart"/>
            <w:r>
              <w:rPr>
                <w:rFonts w:ascii="Times New Roman" w:hAnsi="Times New Roman" w:cs="Times New Roman"/>
                <w:sz w:val="18"/>
                <w:szCs w:val="18"/>
              </w:rPr>
              <w:t>к</w:t>
            </w:r>
            <w:proofErr w:type="gramEnd"/>
            <w:r>
              <w:rPr>
                <w:rFonts w:ascii="Times New Roman" w:hAnsi="Times New Roman" w:cs="Times New Roman"/>
                <w:sz w:val="18"/>
                <w:szCs w:val="18"/>
              </w:rPr>
              <w:t xml:space="preserve">/с 30101810900000000603 </w:t>
            </w:r>
          </w:p>
          <w:p w:rsidR="002461DF" w:rsidRDefault="00E16610">
            <w:pPr>
              <w:snapToGrid w:val="0"/>
              <w:spacing w:after="0"/>
              <w:ind w:right="-190"/>
              <w:rPr>
                <w:rFonts w:ascii="Times New Roman" w:eastAsia="Arial Unicode MS" w:hAnsi="Times New Roman" w:cs="Times New Roman"/>
                <w:color w:val="000000"/>
                <w:sz w:val="18"/>
                <w:szCs w:val="18"/>
                <w:lang w:eastAsia="ru-RU"/>
              </w:rPr>
            </w:pPr>
            <w:r>
              <w:rPr>
                <w:rFonts w:ascii="Times New Roman" w:eastAsia="Arial Unicode MS" w:hAnsi="Times New Roman" w:cs="Times New Roman"/>
                <w:color w:val="000000"/>
                <w:sz w:val="18"/>
                <w:szCs w:val="18"/>
                <w:lang w:eastAsia="ru-RU"/>
              </w:rPr>
              <w:t>БИК   042202603</w:t>
            </w:r>
          </w:p>
          <w:p w:rsidR="002461DF" w:rsidRPr="00BF585F" w:rsidRDefault="00E16610">
            <w:pPr>
              <w:snapToGrid w:val="0"/>
              <w:spacing w:after="0"/>
              <w:ind w:right="-190"/>
              <w:rPr>
                <w:rStyle w:val="a4"/>
                <w:rFonts w:ascii="Times New Roman" w:eastAsia="Arial Unicode MS" w:hAnsi="Times New Roman" w:cs="Times New Roman"/>
                <w:sz w:val="18"/>
                <w:szCs w:val="18"/>
                <w:lang w:val="en-US" w:eastAsia="ru-RU"/>
              </w:rPr>
            </w:pPr>
            <w:r w:rsidRPr="00BF585F">
              <w:rPr>
                <w:rFonts w:ascii="Times New Roman" w:eastAsia="Arial Unicode MS" w:hAnsi="Times New Roman" w:cs="Times New Roman"/>
                <w:color w:val="000000"/>
                <w:sz w:val="18"/>
                <w:szCs w:val="18"/>
                <w:lang w:val="en-US" w:eastAsia="ru-RU"/>
              </w:rPr>
              <w:t>e</w:t>
            </w:r>
            <w:r w:rsidR="00BF585F" w:rsidRPr="00BF585F">
              <w:rPr>
                <w:rFonts w:ascii="Times New Roman" w:eastAsia="Arial Unicode MS" w:hAnsi="Times New Roman" w:cs="Times New Roman"/>
                <w:color w:val="000000"/>
                <w:sz w:val="18"/>
                <w:szCs w:val="18"/>
                <w:lang w:val="en-US" w:eastAsia="ru-RU"/>
              </w:rPr>
              <w:t>-</w:t>
            </w:r>
            <w:r w:rsidRPr="00BF585F">
              <w:rPr>
                <w:rFonts w:ascii="Times New Roman" w:eastAsia="Arial Unicode MS" w:hAnsi="Times New Roman" w:cs="Times New Roman"/>
                <w:color w:val="000000"/>
                <w:sz w:val="18"/>
                <w:szCs w:val="18"/>
                <w:lang w:val="en-US" w:eastAsia="ru-RU"/>
              </w:rPr>
              <w:t xml:space="preserve">mail </w:t>
            </w:r>
            <w:hyperlink r:id="rId9" w:history="1">
              <w:r w:rsidRPr="00BF585F">
                <w:rPr>
                  <w:rStyle w:val="a4"/>
                  <w:rFonts w:ascii="Times New Roman" w:eastAsia="Arial Unicode MS" w:hAnsi="Times New Roman" w:cs="Times New Roman"/>
                  <w:sz w:val="18"/>
                  <w:szCs w:val="18"/>
                  <w:lang w:val="en-US" w:eastAsia="ru-RU"/>
                </w:rPr>
                <w:t>maggrup-nn@mail.ru</w:t>
              </w:r>
            </w:hyperlink>
          </w:p>
          <w:p w:rsidR="002461DF" w:rsidRDefault="00BF585F">
            <w:pPr>
              <w:snapToGrid w:val="0"/>
              <w:spacing w:after="0"/>
              <w:ind w:right="-190"/>
              <w:rPr>
                <w:rFonts w:ascii="Times New Roman" w:eastAsia="Arial Unicode MS" w:hAnsi="Times New Roman" w:cs="Times New Roman"/>
                <w:color w:val="000000"/>
                <w:sz w:val="18"/>
                <w:szCs w:val="18"/>
                <w:lang w:eastAsia="ru-RU"/>
              </w:rPr>
            </w:pPr>
            <w:r>
              <w:rPr>
                <w:rFonts w:ascii="Times New Roman" w:eastAsia="Arial Unicode MS" w:hAnsi="Times New Roman" w:cs="Times New Roman"/>
                <w:color w:val="000000"/>
                <w:sz w:val="18"/>
                <w:szCs w:val="18"/>
                <w:lang w:eastAsia="ru-RU"/>
              </w:rPr>
              <w:t>Тел.:(831)267-14-99</w:t>
            </w:r>
          </w:p>
          <w:p w:rsidR="00BF585F" w:rsidRPr="00BF585F" w:rsidRDefault="00BF585F">
            <w:pPr>
              <w:snapToGrid w:val="0"/>
              <w:spacing w:after="0"/>
              <w:ind w:right="-190"/>
              <w:rPr>
                <w:rFonts w:ascii="Times New Roman" w:eastAsia="Arial Unicode MS" w:hAnsi="Times New Roman" w:cs="Times New Roman"/>
                <w:color w:val="000000"/>
                <w:sz w:val="18"/>
                <w:szCs w:val="18"/>
                <w:lang w:eastAsia="ru-RU"/>
              </w:rPr>
            </w:pPr>
          </w:p>
          <w:p w:rsidR="002461DF" w:rsidRDefault="00E16610">
            <w:pPr>
              <w:snapToGrid w:val="0"/>
              <w:ind w:right="-190"/>
              <w:rPr>
                <w:rFonts w:ascii="Times New Roman" w:hAnsi="Times New Roman" w:cs="Times New Roman"/>
                <w:sz w:val="18"/>
                <w:szCs w:val="18"/>
              </w:rPr>
            </w:pPr>
            <w:r>
              <w:rPr>
                <w:rFonts w:ascii="Times New Roman" w:hAnsi="Times New Roman" w:cs="Times New Roman"/>
                <w:sz w:val="18"/>
                <w:szCs w:val="18"/>
              </w:rPr>
              <w:t>Генеральный директор</w:t>
            </w:r>
          </w:p>
          <w:p w:rsidR="002461DF" w:rsidRDefault="00E16610">
            <w:pPr>
              <w:snapToGrid w:val="0"/>
              <w:ind w:right="-190"/>
              <w:rPr>
                <w:rFonts w:ascii="Times New Roman" w:hAnsi="Times New Roman" w:cs="Times New Roman"/>
                <w:sz w:val="24"/>
                <w:szCs w:val="24"/>
              </w:rPr>
            </w:pPr>
            <w:r>
              <w:rPr>
                <w:rFonts w:ascii="Times New Roman" w:hAnsi="Times New Roman" w:cs="Times New Roman"/>
                <w:sz w:val="18"/>
                <w:szCs w:val="18"/>
              </w:rPr>
              <w:t>____________________ М.С. Житников</w:t>
            </w:r>
            <w:r>
              <w:rPr>
                <w:rFonts w:ascii="Times New Roman" w:hAnsi="Times New Roman" w:cs="Times New Roman"/>
                <w:sz w:val="24"/>
                <w:szCs w:val="24"/>
              </w:rPr>
              <w:t xml:space="preserve"> </w:t>
            </w:r>
          </w:p>
        </w:tc>
        <w:tc>
          <w:tcPr>
            <w:tcW w:w="4417" w:type="dxa"/>
          </w:tcPr>
          <w:p w:rsidR="002461DF" w:rsidRDefault="00E16610">
            <w:pPr>
              <w:rPr>
                <w:rFonts w:ascii="Times New Roman" w:hAnsi="Times New Roman" w:cs="Times New Roman"/>
                <w:b/>
                <w:sz w:val="24"/>
                <w:szCs w:val="24"/>
              </w:rPr>
            </w:pPr>
            <w:r>
              <w:rPr>
                <w:rFonts w:ascii="Times New Roman" w:eastAsia="Times New Roman" w:hAnsi="Times New Roman" w:cs="Times New Roman"/>
                <w:lang w:eastAsia="ru-RU"/>
              </w:rPr>
              <w:t>Исполнитель</w:t>
            </w:r>
            <w:r>
              <w:rPr>
                <w:rFonts w:ascii="Times New Roman" w:hAnsi="Times New Roman" w:cs="Times New Roman"/>
                <w:b/>
                <w:sz w:val="24"/>
                <w:szCs w:val="24"/>
              </w:rPr>
              <w:t>:</w:t>
            </w:r>
          </w:p>
          <w:p w:rsidR="002461DF" w:rsidRDefault="002461DF">
            <w:pPr>
              <w:pStyle w:val="2"/>
              <w:ind w:right="-101"/>
              <w:rPr>
                <w:sz w:val="24"/>
              </w:rPr>
            </w:pPr>
          </w:p>
        </w:tc>
      </w:tr>
    </w:tbl>
    <w:p w:rsidR="002461DF" w:rsidRDefault="00E16610">
      <w:pPr>
        <w:widowControl w:val="0"/>
        <w:tabs>
          <w:tab w:val="center" w:pos="4889"/>
        </w:tabs>
        <w:ind w:right="-2" w:firstLine="142"/>
      </w:pPr>
      <w:r>
        <w:lastRenderedPageBreak/>
        <w:br w:type="page"/>
      </w:r>
    </w:p>
    <w:p w:rsidR="002461DF" w:rsidRDefault="002461DF">
      <w:pPr>
        <w:widowControl w:val="0"/>
        <w:tabs>
          <w:tab w:val="center" w:pos="4889"/>
        </w:tabs>
        <w:ind w:right="-2" w:firstLine="142"/>
        <w:sectPr w:rsidR="002461DF">
          <w:footerReference w:type="default" r:id="rId10"/>
          <w:footerReference w:type="first" r:id="rId11"/>
          <w:pgSz w:w="11906" w:h="16838"/>
          <w:pgMar w:top="284" w:right="851" w:bottom="567" w:left="851" w:header="709" w:footer="709" w:gutter="0"/>
          <w:cols w:space="708"/>
          <w:titlePg/>
          <w:docGrid w:linePitch="360"/>
        </w:sectPr>
      </w:pPr>
    </w:p>
    <w:tbl>
      <w:tblPr>
        <w:tblW w:w="6095" w:type="dxa"/>
        <w:jc w:val="right"/>
        <w:tblLayout w:type="fixed"/>
        <w:tblLook w:val="04A0" w:firstRow="1" w:lastRow="0" w:firstColumn="1" w:lastColumn="0" w:noHBand="0" w:noVBand="1"/>
      </w:tblPr>
      <w:tblGrid>
        <w:gridCol w:w="6095"/>
      </w:tblGrid>
      <w:tr w:rsidR="002461DF">
        <w:trPr>
          <w:jc w:val="right"/>
        </w:trPr>
        <w:tc>
          <w:tcPr>
            <w:tcW w:w="6095" w:type="dxa"/>
            <w:shd w:val="clear" w:color="auto" w:fill="auto"/>
          </w:tcPr>
          <w:p w:rsidR="002461DF" w:rsidRDefault="00E16610">
            <w:pPr>
              <w:numPr>
                <w:ilvl w:val="0"/>
                <w:numId w:val="3"/>
              </w:numPr>
              <w:spacing w:after="0"/>
              <w:contextualSpacing/>
              <w:jc w:val="right"/>
              <w:rPr>
                <w:rFonts w:ascii="Times New Roman" w:hAnsi="Times New Roman" w:cs="Times New Roman"/>
                <w:b/>
                <w:i/>
              </w:rPr>
            </w:pPr>
            <w:r>
              <w:rPr>
                <w:rFonts w:ascii="Times New Roman" w:hAnsi="Times New Roman" w:cs="Times New Roman"/>
                <w:b/>
              </w:rPr>
              <w:lastRenderedPageBreak/>
              <w:t>Приложение №1</w:t>
            </w:r>
          </w:p>
          <w:p w:rsidR="002461DF" w:rsidRDefault="00E16610">
            <w:pPr>
              <w:numPr>
                <w:ilvl w:val="0"/>
                <w:numId w:val="3"/>
              </w:numPr>
              <w:spacing w:after="0"/>
              <w:contextualSpacing/>
              <w:jc w:val="right"/>
              <w:rPr>
                <w:rFonts w:ascii="Times New Roman" w:hAnsi="Times New Roman" w:cs="Times New Roman"/>
                <w:i/>
              </w:rPr>
            </w:pPr>
            <w:proofErr w:type="gramStart"/>
            <w:r>
              <w:rPr>
                <w:rFonts w:ascii="Times New Roman" w:hAnsi="Times New Roman" w:cs="Times New Roman"/>
              </w:rPr>
              <w:t>к</w:t>
            </w:r>
            <w:proofErr w:type="gramEnd"/>
            <w:r>
              <w:rPr>
                <w:rFonts w:ascii="Times New Roman" w:hAnsi="Times New Roman" w:cs="Times New Roman"/>
              </w:rPr>
              <w:t xml:space="preserve"> Договору  № __ от____________ </w:t>
            </w:r>
          </w:p>
        </w:tc>
      </w:tr>
      <w:tr w:rsidR="002461DF">
        <w:trPr>
          <w:jc w:val="right"/>
        </w:trPr>
        <w:tc>
          <w:tcPr>
            <w:tcW w:w="6095" w:type="dxa"/>
            <w:shd w:val="clear" w:color="auto" w:fill="auto"/>
          </w:tcPr>
          <w:p w:rsidR="002461DF" w:rsidRDefault="002461DF">
            <w:pPr>
              <w:jc w:val="both"/>
              <w:rPr>
                <w:rFonts w:ascii="Times New Roman" w:hAnsi="Times New Roman" w:cs="Times New Roman"/>
                <w:i/>
              </w:rPr>
            </w:pPr>
          </w:p>
        </w:tc>
      </w:tr>
    </w:tbl>
    <w:p w:rsidR="002461DF" w:rsidRDefault="00E16610">
      <w:pPr>
        <w:spacing w:after="0"/>
        <w:jc w:val="center"/>
        <w:rPr>
          <w:rFonts w:ascii="Times New Roman" w:eastAsia="Times New Roman" w:hAnsi="Times New Roman" w:cs="Times New Roman"/>
          <w:sz w:val="24"/>
          <w:szCs w:val="24"/>
          <w:lang w:eastAsia="ru-RU"/>
        </w:rPr>
      </w:pPr>
      <w:r>
        <w:rPr>
          <w:rFonts w:ascii="Times New Roman" w:hAnsi="Times New Roman" w:cs="Times New Roman"/>
          <w:sz w:val="24"/>
          <w:szCs w:val="24"/>
        </w:rPr>
        <w:t>Спецификация</w:t>
      </w:r>
      <w:r>
        <w:rPr>
          <w:rFonts w:ascii="Times New Roman" w:eastAsia="Times New Roman" w:hAnsi="Times New Roman" w:cs="Times New Roman"/>
          <w:sz w:val="24"/>
          <w:szCs w:val="24"/>
          <w:lang w:eastAsia="ru-RU"/>
        </w:rPr>
        <w:t xml:space="preserve"> </w:t>
      </w:r>
    </w:p>
    <w:p w:rsidR="00235197" w:rsidRPr="00235197" w:rsidRDefault="00235197" w:rsidP="00235197">
      <w:pPr>
        <w:jc w:val="center"/>
        <w:rPr>
          <w:rFonts w:ascii="Times New Roman" w:hAnsi="Times New Roman" w:cs="Times New Roman"/>
        </w:rPr>
      </w:pPr>
      <w:r w:rsidRPr="00235197">
        <w:rPr>
          <w:rFonts w:ascii="Times New Roman" w:hAnsi="Times New Roman" w:cs="Times New Roman"/>
        </w:rPr>
        <w:t>Нижний Новгород</w:t>
      </w:r>
      <w:r w:rsidRPr="00235197">
        <w:rPr>
          <w:rFonts w:ascii="Times New Roman" w:hAnsi="Times New Roman" w:cs="Times New Roman"/>
        </w:rPr>
        <w:tab/>
      </w:r>
      <w:r w:rsidRPr="00235197">
        <w:rPr>
          <w:rFonts w:ascii="Times New Roman" w:hAnsi="Times New Roman" w:cs="Times New Roman"/>
        </w:rPr>
        <w:tab/>
      </w:r>
      <w:r w:rsidRPr="00235197">
        <w:rPr>
          <w:rFonts w:ascii="Times New Roman" w:hAnsi="Times New Roman" w:cs="Times New Roman"/>
        </w:rPr>
        <w:tab/>
      </w:r>
      <w:r w:rsidRPr="00235197">
        <w:rPr>
          <w:rFonts w:ascii="Times New Roman" w:hAnsi="Times New Roman" w:cs="Times New Roman"/>
        </w:rPr>
        <w:tab/>
      </w:r>
      <w:r w:rsidRPr="00235197">
        <w:rPr>
          <w:rFonts w:ascii="Times New Roman" w:hAnsi="Times New Roman" w:cs="Times New Roman"/>
        </w:rPr>
        <w:tab/>
      </w:r>
      <w:r w:rsidRPr="00235197">
        <w:rPr>
          <w:rFonts w:ascii="Times New Roman" w:hAnsi="Times New Roman" w:cs="Times New Roman"/>
        </w:rPr>
        <w:tab/>
      </w:r>
      <w:proofErr w:type="gramStart"/>
      <w:r w:rsidRPr="00235197">
        <w:rPr>
          <w:rFonts w:ascii="Times New Roman" w:hAnsi="Times New Roman" w:cs="Times New Roman"/>
        </w:rPr>
        <w:tab/>
        <w:t>«</w:t>
      </w:r>
      <w:proofErr w:type="gramEnd"/>
      <w:r w:rsidRPr="00235197">
        <w:rPr>
          <w:rFonts w:ascii="Times New Roman" w:hAnsi="Times New Roman" w:cs="Times New Roman"/>
        </w:rPr>
        <w:t>___» _______ 2025 г.</w:t>
      </w:r>
    </w:p>
    <w:p w:rsidR="00235197" w:rsidRPr="00235197" w:rsidRDefault="00235197" w:rsidP="00235197">
      <w:pPr>
        <w:pStyle w:val="ae"/>
        <w:numPr>
          <w:ilvl w:val="0"/>
          <w:numId w:val="6"/>
        </w:numPr>
        <w:spacing w:after="0" w:line="240" w:lineRule="auto"/>
        <w:ind w:left="0" w:firstLine="357"/>
        <w:rPr>
          <w:rFonts w:ascii="Times New Roman" w:hAnsi="Times New Roman" w:cs="Times New Roman"/>
        </w:rPr>
      </w:pPr>
      <w:r w:rsidRPr="00235197">
        <w:rPr>
          <w:rFonts w:ascii="Times New Roman" w:hAnsi="Times New Roman" w:cs="Times New Roman"/>
        </w:rPr>
        <w:t xml:space="preserve">Стороны определили и согласовали следующий Товар, его </w:t>
      </w:r>
      <w:r w:rsidR="00C9150C">
        <w:rPr>
          <w:rFonts w:ascii="Times New Roman" w:hAnsi="Times New Roman" w:cs="Times New Roman"/>
        </w:rPr>
        <w:t>количество и</w:t>
      </w:r>
      <w:r w:rsidRPr="00235197">
        <w:rPr>
          <w:rFonts w:ascii="Times New Roman" w:hAnsi="Times New Roman" w:cs="Times New Roman"/>
        </w:rPr>
        <w:t xml:space="preserve"> стоимость:</w:t>
      </w:r>
    </w:p>
    <w:tbl>
      <w:tblPr>
        <w:tblW w:w="16050" w:type="dxa"/>
        <w:tblInd w:w="-34" w:type="dxa"/>
        <w:tblLayout w:type="fixed"/>
        <w:tblLook w:val="04A0" w:firstRow="1" w:lastRow="0" w:firstColumn="1" w:lastColumn="0" w:noHBand="0" w:noVBand="1"/>
      </w:tblPr>
      <w:tblGrid>
        <w:gridCol w:w="425"/>
        <w:gridCol w:w="8216"/>
        <w:gridCol w:w="850"/>
        <w:gridCol w:w="850"/>
        <w:gridCol w:w="1163"/>
        <w:gridCol w:w="1134"/>
        <w:gridCol w:w="1134"/>
        <w:gridCol w:w="1134"/>
        <w:gridCol w:w="1135"/>
        <w:gridCol w:w="9"/>
      </w:tblGrid>
      <w:tr w:rsidR="004D3766" w:rsidRPr="004D3766" w:rsidTr="00F33F5A">
        <w:trPr>
          <w:gridAfter w:val="1"/>
          <w:wAfter w:w="9" w:type="dxa"/>
          <w:trHeight w:val="1685"/>
        </w:trPr>
        <w:tc>
          <w:tcPr>
            <w:tcW w:w="425"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p>
          <w:p w:rsidR="004D3766" w:rsidRPr="004D3766" w:rsidRDefault="004D3766" w:rsidP="004D3766">
            <w:pPr>
              <w:rPr>
                <w:rFonts w:ascii="Times New Roman" w:eastAsia="Calibri" w:hAnsi="Times New Roman" w:cs="Times New Roman"/>
                <w:sz w:val="20"/>
                <w:szCs w:val="20"/>
              </w:rPr>
            </w:pPr>
          </w:p>
        </w:tc>
        <w:tc>
          <w:tcPr>
            <w:tcW w:w="8216"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Номенклатура</w:t>
            </w:r>
          </w:p>
        </w:tc>
        <w:tc>
          <w:tcPr>
            <w:tcW w:w="850"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Кол-во</w:t>
            </w:r>
          </w:p>
        </w:tc>
        <w:tc>
          <w:tcPr>
            <w:tcW w:w="850" w:type="dxa"/>
            <w:tcBorders>
              <w:top w:val="single" w:sz="4" w:space="0" w:color="auto"/>
              <w:left w:val="single" w:sz="4" w:space="0" w:color="auto"/>
              <w:bottom w:val="single" w:sz="4" w:space="0" w:color="auto"/>
              <w:right w:val="single" w:sz="4" w:space="0" w:color="auto"/>
            </w:tcBorders>
            <w:vAlign w:val="center"/>
            <w:hideMark/>
          </w:tcPr>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Цена</w:t>
            </w:r>
          </w:p>
          <w:p w:rsidR="004D3766" w:rsidRPr="004D3766" w:rsidRDefault="004D3766" w:rsidP="004D3766">
            <w:pPr>
              <w:rPr>
                <w:rFonts w:ascii="Times New Roman" w:eastAsia="Calibri" w:hAnsi="Times New Roman" w:cs="Times New Roman"/>
                <w:sz w:val="20"/>
                <w:szCs w:val="20"/>
              </w:rPr>
            </w:pPr>
            <w:proofErr w:type="gramStart"/>
            <w:r w:rsidRPr="004D3766">
              <w:rPr>
                <w:rFonts w:ascii="Times New Roman" w:eastAsia="Calibri" w:hAnsi="Times New Roman" w:cs="Times New Roman"/>
                <w:sz w:val="20"/>
                <w:szCs w:val="20"/>
              </w:rPr>
              <w:t>с</w:t>
            </w:r>
            <w:proofErr w:type="gramEnd"/>
            <w:r w:rsidRPr="004D3766">
              <w:rPr>
                <w:rFonts w:ascii="Times New Roman" w:eastAsia="Calibri" w:hAnsi="Times New Roman" w:cs="Times New Roman"/>
                <w:sz w:val="20"/>
                <w:szCs w:val="20"/>
              </w:rPr>
              <w:t xml:space="preserve"> НДС, руб. за единицу</w:t>
            </w:r>
          </w:p>
        </w:tc>
        <w:tc>
          <w:tcPr>
            <w:tcW w:w="1163"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Стоимость</w:t>
            </w:r>
          </w:p>
          <w:p w:rsidR="004D3766" w:rsidRPr="004D3766" w:rsidRDefault="004D3766" w:rsidP="004D3766">
            <w:pPr>
              <w:rPr>
                <w:rFonts w:ascii="Times New Roman" w:eastAsia="Calibri" w:hAnsi="Times New Roman" w:cs="Times New Roman"/>
                <w:sz w:val="20"/>
                <w:szCs w:val="20"/>
              </w:rPr>
            </w:pPr>
            <w:proofErr w:type="gramStart"/>
            <w:r w:rsidRPr="004D3766">
              <w:rPr>
                <w:rFonts w:ascii="Times New Roman" w:eastAsia="Calibri" w:hAnsi="Times New Roman" w:cs="Times New Roman"/>
                <w:sz w:val="20"/>
                <w:szCs w:val="20"/>
              </w:rPr>
              <w:t>итого</w:t>
            </w:r>
            <w:proofErr w:type="gramEnd"/>
            <w:r w:rsidRPr="004D3766">
              <w:rPr>
                <w:rFonts w:ascii="Times New Roman" w:eastAsia="Calibri" w:hAnsi="Times New Roman" w:cs="Times New Roman"/>
                <w:sz w:val="20"/>
                <w:szCs w:val="20"/>
              </w:rPr>
              <w:t xml:space="preserve"> с НДС, руб.</w:t>
            </w:r>
          </w:p>
        </w:tc>
        <w:tc>
          <w:tcPr>
            <w:tcW w:w="1134"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Количество обслуживаний*</w:t>
            </w:r>
          </w:p>
        </w:tc>
        <w:tc>
          <w:tcPr>
            <w:tcW w:w="1134"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Цена</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 xml:space="preserve"> </w:t>
            </w:r>
            <w:proofErr w:type="gramStart"/>
            <w:r w:rsidRPr="004D3766">
              <w:rPr>
                <w:rFonts w:ascii="Times New Roman" w:eastAsia="Calibri" w:hAnsi="Times New Roman" w:cs="Times New Roman"/>
                <w:sz w:val="20"/>
                <w:szCs w:val="20"/>
              </w:rPr>
              <w:t>с</w:t>
            </w:r>
            <w:proofErr w:type="gramEnd"/>
            <w:r w:rsidRPr="004D3766">
              <w:rPr>
                <w:rFonts w:ascii="Times New Roman" w:eastAsia="Calibri" w:hAnsi="Times New Roman" w:cs="Times New Roman"/>
                <w:sz w:val="20"/>
                <w:szCs w:val="20"/>
              </w:rPr>
              <w:t xml:space="preserve"> НДС обслуживания за 1 изделие, руб.</w:t>
            </w:r>
          </w:p>
        </w:tc>
        <w:tc>
          <w:tcPr>
            <w:tcW w:w="1134"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Стоимость</w:t>
            </w:r>
          </w:p>
          <w:p w:rsidR="004D3766" w:rsidRPr="004D3766" w:rsidRDefault="004D3766" w:rsidP="004D3766">
            <w:pPr>
              <w:rPr>
                <w:rFonts w:ascii="Times New Roman" w:eastAsia="Calibri" w:hAnsi="Times New Roman" w:cs="Times New Roman"/>
                <w:sz w:val="20"/>
                <w:szCs w:val="20"/>
              </w:rPr>
            </w:pPr>
            <w:proofErr w:type="gramStart"/>
            <w:r w:rsidRPr="004D3766">
              <w:rPr>
                <w:rFonts w:ascii="Times New Roman" w:eastAsia="Calibri" w:hAnsi="Times New Roman" w:cs="Times New Roman"/>
                <w:sz w:val="20"/>
                <w:szCs w:val="20"/>
              </w:rPr>
              <w:t>итого</w:t>
            </w:r>
            <w:proofErr w:type="gramEnd"/>
            <w:r w:rsidRPr="004D3766">
              <w:rPr>
                <w:rFonts w:ascii="Times New Roman" w:eastAsia="Calibri" w:hAnsi="Times New Roman" w:cs="Times New Roman"/>
                <w:sz w:val="20"/>
                <w:szCs w:val="20"/>
              </w:rPr>
              <w:t xml:space="preserve"> с НДС обслуживания, руб.</w:t>
            </w:r>
          </w:p>
        </w:tc>
        <w:tc>
          <w:tcPr>
            <w:tcW w:w="1135"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Наличие логотипа</w:t>
            </w:r>
          </w:p>
        </w:tc>
      </w:tr>
      <w:tr w:rsidR="004D3766" w:rsidRPr="004D3766" w:rsidTr="00DD66BA">
        <w:trPr>
          <w:gridAfter w:val="1"/>
          <w:wAfter w:w="9" w:type="dxa"/>
          <w:trHeight w:val="397"/>
        </w:trPr>
        <w:tc>
          <w:tcPr>
            <w:tcW w:w="425" w:type="dxa"/>
            <w:tcBorders>
              <w:top w:val="single" w:sz="4" w:space="0" w:color="auto"/>
              <w:left w:val="single" w:sz="4" w:space="0" w:color="auto"/>
              <w:bottom w:val="single" w:sz="4" w:space="0" w:color="auto"/>
              <w:right w:val="single" w:sz="4" w:space="0" w:color="auto"/>
            </w:tcBorders>
            <w:hideMark/>
          </w:tcPr>
          <w:p w:rsidR="004D3766" w:rsidRPr="004D3766" w:rsidRDefault="001F506E" w:rsidP="004D3766">
            <w:pP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8216"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 xml:space="preserve">Ботинки кожаные. Подошва двухслойная ПУ-ТПУ — </w:t>
            </w:r>
            <w:proofErr w:type="spellStart"/>
            <w:r w:rsidRPr="004D3766">
              <w:rPr>
                <w:rFonts w:ascii="Times New Roman" w:eastAsia="Calibri" w:hAnsi="Times New Roman" w:cs="Times New Roman"/>
                <w:sz w:val="20"/>
                <w:szCs w:val="20"/>
              </w:rPr>
              <w:t>маслобензостойкая</w:t>
            </w:r>
            <w:proofErr w:type="spellEnd"/>
            <w:r w:rsidRPr="004D3766">
              <w:rPr>
                <w:rFonts w:ascii="Times New Roman" w:eastAsia="Calibri" w:hAnsi="Times New Roman" w:cs="Times New Roman"/>
                <w:sz w:val="20"/>
                <w:szCs w:val="20"/>
              </w:rPr>
              <w:t xml:space="preserve"> (МБС), </w:t>
            </w:r>
            <w:proofErr w:type="spellStart"/>
            <w:r w:rsidRPr="004D3766">
              <w:rPr>
                <w:rFonts w:ascii="Times New Roman" w:eastAsia="Calibri" w:hAnsi="Times New Roman" w:cs="Times New Roman"/>
                <w:sz w:val="20"/>
                <w:szCs w:val="20"/>
              </w:rPr>
              <w:t>кислотощелочестойкая</w:t>
            </w:r>
            <w:proofErr w:type="spellEnd"/>
            <w:r w:rsidRPr="004D3766">
              <w:rPr>
                <w:rFonts w:ascii="Times New Roman" w:eastAsia="Calibri" w:hAnsi="Times New Roman" w:cs="Times New Roman"/>
                <w:sz w:val="20"/>
                <w:szCs w:val="20"/>
              </w:rPr>
              <w:t xml:space="preserve"> (КЩС), устойчива к воздействию агрессивной среды – масел, нефтепродуктов, щелочей концентрациями до 20%. Промежуточный слой из полиуретана обладает амортизирующими свойствами, гасит ударные нагрузки, а также придает обуви легкость, комфортность и повышенные теплозащитные свойства. Ходовой слой изготовлен из износостойкого термопластичного полиуретана ТПУ с улучшенным сопротивлением скольжению, обладающего стойкостью к деформациям и стиранию.</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Глухой клапан исключает попадание внутрь влаги, пыли и мелких предметов.</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Объемная колодка специальной конструкции дает возможность работать целый день, не испытывая дискомфорта и усталости.</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Метод крепления подошвы: литьевой</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Подносок: термопласт</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Верх обуви: натуральная кожа из шкур КРС</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Материал подкладки: текстиль</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ТР ТС 019/2011, ГОСТ 12.4.137-2001, ГОСТ 28507-99, ГОСТ 12.4.187-97</w:t>
            </w:r>
          </w:p>
        </w:tc>
        <w:tc>
          <w:tcPr>
            <w:tcW w:w="850" w:type="dxa"/>
            <w:tcBorders>
              <w:top w:val="single" w:sz="4" w:space="0" w:color="000000"/>
              <w:left w:val="single" w:sz="4" w:space="0" w:color="000000"/>
              <w:bottom w:val="single" w:sz="4" w:space="0" w:color="000000"/>
              <w:right w:val="single" w:sz="4" w:space="0" w:color="000000"/>
            </w:tcBorders>
            <w:hideMark/>
          </w:tcPr>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181 пар</w:t>
            </w:r>
          </w:p>
        </w:tc>
        <w:tc>
          <w:tcPr>
            <w:tcW w:w="850" w:type="dxa"/>
            <w:tcBorders>
              <w:top w:val="single" w:sz="4" w:space="0" w:color="000000"/>
              <w:left w:val="single" w:sz="4" w:space="0" w:color="000000"/>
              <w:bottom w:val="single" w:sz="4" w:space="0" w:color="000000"/>
              <w:right w:val="single" w:sz="4" w:space="0" w:color="000000"/>
            </w:tcBorders>
          </w:tcPr>
          <w:p w:rsidR="004D3766" w:rsidRPr="004D3766" w:rsidRDefault="004D3766" w:rsidP="004D3766">
            <w:pPr>
              <w:rPr>
                <w:rFonts w:ascii="Times New Roman" w:eastAsia="Calibri" w:hAnsi="Times New Roman" w:cs="Times New Roman"/>
                <w:sz w:val="20"/>
                <w:szCs w:val="20"/>
              </w:rPr>
            </w:pPr>
          </w:p>
        </w:tc>
        <w:tc>
          <w:tcPr>
            <w:tcW w:w="1163"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proofErr w:type="gramStart"/>
            <w:r w:rsidRPr="004D3766">
              <w:rPr>
                <w:rFonts w:ascii="Times New Roman" w:eastAsia="Calibri" w:hAnsi="Times New Roman" w:cs="Times New Roman"/>
                <w:sz w:val="20"/>
                <w:szCs w:val="20"/>
              </w:rPr>
              <w:t>отсутствует</w:t>
            </w:r>
            <w:proofErr w:type="gramEnd"/>
          </w:p>
        </w:tc>
        <w:tc>
          <w:tcPr>
            <w:tcW w:w="1134"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proofErr w:type="gramStart"/>
            <w:r w:rsidRPr="004D3766">
              <w:rPr>
                <w:rFonts w:ascii="Times New Roman" w:eastAsia="Calibri" w:hAnsi="Times New Roman" w:cs="Times New Roman"/>
                <w:sz w:val="20"/>
                <w:szCs w:val="20"/>
              </w:rPr>
              <w:t>отсутствует</w:t>
            </w:r>
            <w:proofErr w:type="gramEnd"/>
          </w:p>
        </w:tc>
        <w:tc>
          <w:tcPr>
            <w:tcW w:w="1134"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proofErr w:type="gramStart"/>
            <w:r w:rsidRPr="004D3766">
              <w:rPr>
                <w:rFonts w:ascii="Times New Roman" w:eastAsia="Calibri" w:hAnsi="Times New Roman" w:cs="Times New Roman"/>
                <w:sz w:val="20"/>
                <w:szCs w:val="20"/>
              </w:rPr>
              <w:t>отсутствует</w:t>
            </w:r>
            <w:proofErr w:type="gramEnd"/>
          </w:p>
        </w:tc>
        <w:tc>
          <w:tcPr>
            <w:tcW w:w="1135"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proofErr w:type="gramStart"/>
            <w:r w:rsidRPr="004D3766">
              <w:rPr>
                <w:rFonts w:ascii="Times New Roman" w:eastAsia="Calibri" w:hAnsi="Times New Roman" w:cs="Times New Roman"/>
                <w:sz w:val="20"/>
                <w:szCs w:val="20"/>
              </w:rPr>
              <w:t>отсутствует</w:t>
            </w:r>
            <w:proofErr w:type="gramEnd"/>
          </w:p>
        </w:tc>
      </w:tr>
      <w:tr w:rsidR="004D3766" w:rsidRPr="004D3766" w:rsidTr="00DD66BA">
        <w:trPr>
          <w:gridAfter w:val="1"/>
          <w:wAfter w:w="9" w:type="dxa"/>
          <w:trHeight w:val="397"/>
        </w:trPr>
        <w:tc>
          <w:tcPr>
            <w:tcW w:w="425" w:type="dxa"/>
            <w:tcBorders>
              <w:top w:val="single" w:sz="4" w:space="0" w:color="auto"/>
              <w:left w:val="single" w:sz="4" w:space="0" w:color="auto"/>
              <w:bottom w:val="single" w:sz="4" w:space="0" w:color="auto"/>
              <w:right w:val="single" w:sz="4" w:space="0" w:color="auto"/>
            </w:tcBorders>
            <w:hideMark/>
          </w:tcPr>
          <w:p w:rsidR="004D3766" w:rsidRPr="004D3766" w:rsidRDefault="001F506E" w:rsidP="004D3766">
            <w:pP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8216"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 xml:space="preserve">Респиратор </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 xml:space="preserve">Защита от пыли и туманов. Обеспечивает плотное прилегание к лицу. Не теряет своих </w:t>
            </w:r>
            <w:r w:rsidRPr="004D3766">
              <w:rPr>
                <w:rFonts w:ascii="Times New Roman" w:eastAsia="Calibri" w:hAnsi="Times New Roman" w:cs="Times New Roman"/>
                <w:sz w:val="20"/>
                <w:szCs w:val="20"/>
              </w:rPr>
              <w:lastRenderedPageBreak/>
              <w:t>защитных свойств в условиях повышенных и пониженных температур.</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 xml:space="preserve">Область применения: </w:t>
            </w:r>
            <w:proofErr w:type="spellStart"/>
            <w:r w:rsidRPr="004D3766">
              <w:rPr>
                <w:rFonts w:ascii="Times New Roman" w:eastAsia="Calibri" w:hAnsi="Times New Roman" w:cs="Times New Roman"/>
                <w:sz w:val="20"/>
                <w:szCs w:val="20"/>
              </w:rPr>
              <w:t>чугуно</w:t>
            </w:r>
            <w:proofErr w:type="spellEnd"/>
            <w:r w:rsidRPr="004D3766">
              <w:rPr>
                <w:rFonts w:ascii="Times New Roman" w:eastAsia="Calibri" w:hAnsi="Times New Roman" w:cs="Times New Roman"/>
                <w:sz w:val="20"/>
                <w:szCs w:val="20"/>
              </w:rPr>
              <w:t>- и сталелитейное производство, машиностроение, строительство, судостроение, сельское хозяйство и др.</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Масса: 9 г.</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Обеспечивает защиту FFP1 (до 4 ПДК) ТР ТС 019/2011</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Сделано в России</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lastRenderedPageBreak/>
              <w:t>1</w:t>
            </w:r>
            <w:r w:rsidRPr="004D3766">
              <w:rPr>
                <w:rFonts w:ascii="Times New Roman" w:eastAsia="Calibri" w:hAnsi="Times New Roman" w:cs="Times New Roman"/>
                <w:sz w:val="20"/>
                <w:szCs w:val="20"/>
                <w:lang w:val="en-US"/>
              </w:rPr>
              <w:t>000</w:t>
            </w:r>
            <w:r w:rsidRPr="004D3766">
              <w:rPr>
                <w:rFonts w:ascii="Times New Roman" w:eastAsia="Calibri" w:hAnsi="Times New Roman" w:cs="Times New Roman"/>
                <w:sz w:val="20"/>
                <w:szCs w:val="20"/>
              </w:rPr>
              <w:t xml:space="preserve"> шт.</w:t>
            </w:r>
          </w:p>
        </w:tc>
        <w:tc>
          <w:tcPr>
            <w:tcW w:w="850" w:type="dxa"/>
            <w:tcBorders>
              <w:top w:val="single" w:sz="4" w:space="0" w:color="000000"/>
              <w:left w:val="single" w:sz="4" w:space="0" w:color="000000"/>
              <w:bottom w:val="single" w:sz="4" w:space="0" w:color="000000"/>
              <w:right w:val="single" w:sz="4" w:space="0" w:color="000000"/>
            </w:tcBorders>
          </w:tcPr>
          <w:p w:rsidR="004D3766" w:rsidRPr="004D3766" w:rsidRDefault="004D3766" w:rsidP="004D3766">
            <w:pPr>
              <w:rPr>
                <w:rFonts w:ascii="Times New Roman" w:eastAsia="Calibri" w:hAnsi="Times New Roman" w:cs="Times New Roman"/>
                <w:sz w:val="20"/>
                <w:szCs w:val="20"/>
              </w:rPr>
            </w:pPr>
          </w:p>
        </w:tc>
        <w:tc>
          <w:tcPr>
            <w:tcW w:w="1163"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proofErr w:type="gramStart"/>
            <w:r w:rsidRPr="004D3766">
              <w:rPr>
                <w:rFonts w:ascii="Times New Roman" w:eastAsia="Calibri" w:hAnsi="Times New Roman" w:cs="Times New Roman"/>
                <w:sz w:val="20"/>
                <w:szCs w:val="20"/>
              </w:rPr>
              <w:t>отсутствует</w:t>
            </w:r>
            <w:proofErr w:type="gramEnd"/>
          </w:p>
        </w:tc>
        <w:tc>
          <w:tcPr>
            <w:tcW w:w="1134"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proofErr w:type="gramStart"/>
            <w:r w:rsidRPr="004D3766">
              <w:rPr>
                <w:rFonts w:ascii="Times New Roman" w:eastAsia="Calibri" w:hAnsi="Times New Roman" w:cs="Times New Roman"/>
                <w:sz w:val="20"/>
                <w:szCs w:val="20"/>
              </w:rPr>
              <w:t>отсутствует</w:t>
            </w:r>
            <w:proofErr w:type="gramEnd"/>
          </w:p>
        </w:tc>
        <w:tc>
          <w:tcPr>
            <w:tcW w:w="1134"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proofErr w:type="gramStart"/>
            <w:r w:rsidRPr="004D3766">
              <w:rPr>
                <w:rFonts w:ascii="Times New Roman" w:eastAsia="Calibri" w:hAnsi="Times New Roman" w:cs="Times New Roman"/>
                <w:sz w:val="20"/>
                <w:szCs w:val="20"/>
              </w:rPr>
              <w:t>отсутствует</w:t>
            </w:r>
            <w:proofErr w:type="gramEnd"/>
          </w:p>
        </w:tc>
        <w:tc>
          <w:tcPr>
            <w:tcW w:w="1135"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proofErr w:type="gramStart"/>
            <w:r w:rsidRPr="004D3766">
              <w:rPr>
                <w:rFonts w:ascii="Times New Roman" w:eastAsia="Calibri" w:hAnsi="Times New Roman" w:cs="Times New Roman"/>
                <w:sz w:val="20"/>
                <w:szCs w:val="20"/>
              </w:rPr>
              <w:t>отсутствует</w:t>
            </w:r>
            <w:proofErr w:type="gramEnd"/>
          </w:p>
        </w:tc>
      </w:tr>
      <w:tr w:rsidR="004D3766" w:rsidRPr="004D3766" w:rsidTr="00DD66BA">
        <w:trPr>
          <w:gridAfter w:val="1"/>
          <w:wAfter w:w="9" w:type="dxa"/>
          <w:trHeight w:val="397"/>
        </w:trPr>
        <w:tc>
          <w:tcPr>
            <w:tcW w:w="425"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lastRenderedPageBreak/>
              <w:t>3</w:t>
            </w:r>
          </w:p>
        </w:tc>
        <w:tc>
          <w:tcPr>
            <w:tcW w:w="8216"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Комбинезон защитный одноразовый</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 xml:space="preserve">Изготовлен из 100% полипропилена </w:t>
            </w:r>
            <w:proofErr w:type="spellStart"/>
            <w:r w:rsidRPr="004D3766">
              <w:rPr>
                <w:rFonts w:ascii="Times New Roman" w:eastAsia="Calibri" w:hAnsi="Times New Roman" w:cs="Times New Roman"/>
                <w:sz w:val="20"/>
                <w:szCs w:val="20"/>
              </w:rPr>
              <w:t>спанбонд</w:t>
            </w:r>
            <w:proofErr w:type="spellEnd"/>
            <w:r w:rsidRPr="004D3766">
              <w:rPr>
                <w:rFonts w:ascii="Times New Roman" w:eastAsia="Calibri" w:hAnsi="Times New Roman" w:cs="Times New Roman"/>
                <w:sz w:val="20"/>
                <w:szCs w:val="20"/>
              </w:rPr>
              <w:t xml:space="preserve"> (плотность 40 г/</w:t>
            </w:r>
            <w:proofErr w:type="spellStart"/>
            <w:r w:rsidRPr="004D3766">
              <w:rPr>
                <w:rFonts w:ascii="Times New Roman" w:eastAsia="Calibri" w:hAnsi="Times New Roman" w:cs="Times New Roman"/>
                <w:sz w:val="20"/>
                <w:szCs w:val="20"/>
              </w:rPr>
              <w:t>кв.м</w:t>
            </w:r>
            <w:proofErr w:type="spellEnd"/>
            <w:r w:rsidRPr="004D3766">
              <w:rPr>
                <w:rFonts w:ascii="Times New Roman" w:eastAsia="Calibri" w:hAnsi="Times New Roman" w:cs="Times New Roman"/>
                <w:sz w:val="20"/>
                <w:szCs w:val="20"/>
              </w:rPr>
              <w:t xml:space="preserve">)   нетканого </w:t>
            </w:r>
            <w:proofErr w:type="spellStart"/>
            <w:r w:rsidRPr="004D3766">
              <w:rPr>
                <w:rFonts w:ascii="Times New Roman" w:eastAsia="Calibri" w:hAnsi="Times New Roman" w:cs="Times New Roman"/>
                <w:sz w:val="20"/>
                <w:szCs w:val="20"/>
              </w:rPr>
              <w:t>безворсового</w:t>
            </w:r>
            <w:proofErr w:type="spellEnd"/>
            <w:r w:rsidRPr="004D3766">
              <w:rPr>
                <w:rFonts w:ascii="Times New Roman" w:eastAsia="Calibri" w:hAnsi="Times New Roman" w:cs="Times New Roman"/>
                <w:sz w:val="20"/>
                <w:szCs w:val="20"/>
              </w:rPr>
              <w:t xml:space="preserve"> материала. Нетоксичен, не вызывает аллергических реакций, имеет хорошую воздухопроницаемость одновременно с пылезащитными свойствами. Разрешен к применению в медицине, фармацевтической и пищевой промышленности.</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ТР ТС 019/2011</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ГОСТ 12.4.100-80</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15</w:t>
            </w:r>
            <w:r w:rsidRPr="004D3766">
              <w:rPr>
                <w:rFonts w:ascii="Times New Roman" w:eastAsia="Calibri" w:hAnsi="Times New Roman" w:cs="Times New Roman"/>
                <w:sz w:val="20"/>
                <w:szCs w:val="20"/>
                <w:lang w:val="en-US"/>
              </w:rPr>
              <w:t>00</w:t>
            </w:r>
            <w:r w:rsidRPr="004D3766">
              <w:rPr>
                <w:rFonts w:ascii="Times New Roman" w:eastAsia="Calibri" w:hAnsi="Times New Roman" w:cs="Times New Roman"/>
                <w:sz w:val="20"/>
                <w:szCs w:val="20"/>
              </w:rPr>
              <w:t xml:space="preserve"> шт.</w:t>
            </w:r>
          </w:p>
        </w:tc>
        <w:tc>
          <w:tcPr>
            <w:tcW w:w="850" w:type="dxa"/>
            <w:tcBorders>
              <w:top w:val="single" w:sz="4" w:space="0" w:color="000000"/>
              <w:left w:val="single" w:sz="4" w:space="0" w:color="000000"/>
              <w:bottom w:val="single" w:sz="4" w:space="0" w:color="000000"/>
              <w:right w:val="single" w:sz="4" w:space="0" w:color="000000"/>
            </w:tcBorders>
          </w:tcPr>
          <w:p w:rsidR="004D3766" w:rsidRPr="004D3766" w:rsidRDefault="004D3766" w:rsidP="004D3766">
            <w:pPr>
              <w:rPr>
                <w:rFonts w:ascii="Times New Roman" w:eastAsia="Calibri" w:hAnsi="Times New Roman" w:cs="Times New Roman"/>
                <w:sz w:val="20"/>
                <w:szCs w:val="20"/>
              </w:rPr>
            </w:pPr>
          </w:p>
        </w:tc>
        <w:tc>
          <w:tcPr>
            <w:tcW w:w="1163"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proofErr w:type="gramStart"/>
            <w:r w:rsidRPr="004D3766">
              <w:rPr>
                <w:rFonts w:ascii="Times New Roman" w:eastAsia="Calibri" w:hAnsi="Times New Roman" w:cs="Times New Roman"/>
                <w:sz w:val="20"/>
                <w:szCs w:val="20"/>
              </w:rPr>
              <w:t>отсутствует</w:t>
            </w:r>
            <w:proofErr w:type="gramEnd"/>
          </w:p>
        </w:tc>
        <w:tc>
          <w:tcPr>
            <w:tcW w:w="1134"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proofErr w:type="gramStart"/>
            <w:r w:rsidRPr="004D3766">
              <w:rPr>
                <w:rFonts w:ascii="Times New Roman" w:eastAsia="Calibri" w:hAnsi="Times New Roman" w:cs="Times New Roman"/>
                <w:sz w:val="20"/>
                <w:szCs w:val="20"/>
              </w:rPr>
              <w:t>отсутствует</w:t>
            </w:r>
            <w:proofErr w:type="gramEnd"/>
          </w:p>
        </w:tc>
        <w:tc>
          <w:tcPr>
            <w:tcW w:w="1134"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proofErr w:type="gramStart"/>
            <w:r w:rsidRPr="004D3766">
              <w:rPr>
                <w:rFonts w:ascii="Times New Roman" w:eastAsia="Calibri" w:hAnsi="Times New Roman" w:cs="Times New Roman"/>
                <w:sz w:val="20"/>
                <w:szCs w:val="20"/>
              </w:rPr>
              <w:t>отсутствует</w:t>
            </w:r>
            <w:proofErr w:type="gramEnd"/>
          </w:p>
        </w:tc>
        <w:tc>
          <w:tcPr>
            <w:tcW w:w="1135"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proofErr w:type="gramStart"/>
            <w:r w:rsidRPr="004D3766">
              <w:rPr>
                <w:rFonts w:ascii="Times New Roman" w:eastAsia="Calibri" w:hAnsi="Times New Roman" w:cs="Times New Roman"/>
                <w:sz w:val="20"/>
                <w:szCs w:val="20"/>
              </w:rPr>
              <w:t>отсутствует</w:t>
            </w:r>
            <w:proofErr w:type="gramEnd"/>
          </w:p>
        </w:tc>
      </w:tr>
      <w:tr w:rsidR="004D3766" w:rsidRPr="004D3766" w:rsidTr="00DD66BA">
        <w:trPr>
          <w:gridAfter w:val="1"/>
          <w:wAfter w:w="9" w:type="dxa"/>
          <w:trHeight w:val="397"/>
        </w:trPr>
        <w:tc>
          <w:tcPr>
            <w:tcW w:w="425"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4</w:t>
            </w:r>
          </w:p>
        </w:tc>
        <w:tc>
          <w:tcPr>
            <w:tcW w:w="8216"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bCs/>
                <w:sz w:val="20"/>
                <w:szCs w:val="20"/>
              </w:rPr>
            </w:pPr>
            <w:r w:rsidRPr="004D3766">
              <w:rPr>
                <w:rFonts w:ascii="Times New Roman" w:eastAsia="Calibri" w:hAnsi="Times New Roman" w:cs="Times New Roman"/>
                <w:bCs/>
                <w:sz w:val="20"/>
                <w:szCs w:val="20"/>
              </w:rPr>
              <w:t>Вкладыши (</w:t>
            </w:r>
            <w:proofErr w:type="spellStart"/>
            <w:r w:rsidRPr="004D3766">
              <w:rPr>
                <w:rFonts w:ascii="Times New Roman" w:eastAsia="Calibri" w:hAnsi="Times New Roman" w:cs="Times New Roman"/>
                <w:bCs/>
                <w:sz w:val="20"/>
                <w:szCs w:val="20"/>
              </w:rPr>
              <w:t>беруши</w:t>
            </w:r>
            <w:proofErr w:type="spellEnd"/>
            <w:r w:rsidRPr="004D3766">
              <w:rPr>
                <w:rFonts w:ascii="Times New Roman" w:eastAsia="Calibri" w:hAnsi="Times New Roman" w:cs="Times New Roman"/>
                <w:bCs/>
                <w:sz w:val="20"/>
                <w:szCs w:val="20"/>
              </w:rPr>
              <w:t>) для диспенсера (</w:t>
            </w:r>
            <w:proofErr w:type="spellStart"/>
            <w:r w:rsidRPr="004D3766">
              <w:rPr>
                <w:rFonts w:ascii="Times New Roman" w:eastAsia="Calibri" w:hAnsi="Times New Roman" w:cs="Times New Roman"/>
                <w:bCs/>
                <w:sz w:val="20"/>
                <w:szCs w:val="20"/>
              </w:rPr>
              <w:t>упак</w:t>
            </w:r>
            <w:proofErr w:type="spellEnd"/>
            <w:r w:rsidRPr="004D3766">
              <w:rPr>
                <w:rFonts w:ascii="Times New Roman" w:eastAsia="Calibri" w:hAnsi="Times New Roman" w:cs="Times New Roman"/>
                <w:bCs/>
                <w:sz w:val="20"/>
                <w:szCs w:val="20"/>
              </w:rPr>
              <w:t>. - 200 пар)</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Снижение уровня шума на 33 дБ</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Вкладыши из мягкого вспененного полиуретана принимают форму ушного канала и обеспечивают комфорт при ношении. Гладкая поверхность предотвращает скапливание грязи и позволяет значительно продлить срок службы.</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Упаковка: 200 пар.</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ТР ТС 019/2011</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3 упаковки</w:t>
            </w:r>
          </w:p>
        </w:tc>
        <w:tc>
          <w:tcPr>
            <w:tcW w:w="850" w:type="dxa"/>
            <w:tcBorders>
              <w:top w:val="single" w:sz="4" w:space="0" w:color="000000"/>
              <w:left w:val="single" w:sz="4" w:space="0" w:color="000000"/>
              <w:bottom w:val="single" w:sz="4" w:space="0" w:color="000000"/>
              <w:right w:val="single" w:sz="4" w:space="0" w:color="000000"/>
            </w:tcBorders>
          </w:tcPr>
          <w:p w:rsidR="004D3766" w:rsidRPr="004D3766" w:rsidRDefault="004D3766" w:rsidP="004D3766">
            <w:pPr>
              <w:rPr>
                <w:rFonts w:ascii="Times New Roman" w:eastAsia="Calibri" w:hAnsi="Times New Roman" w:cs="Times New Roman"/>
                <w:sz w:val="20"/>
                <w:szCs w:val="20"/>
              </w:rPr>
            </w:pPr>
          </w:p>
        </w:tc>
        <w:tc>
          <w:tcPr>
            <w:tcW w:w="1163"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proofErr w:type="gramStart"/>
            <w:r w:rsidRPr="004D3766">
              <w:rPr>
                <w:rFonts w:ascii="Times New Roman" w:eastAsia="Calibri" w:hAnsi="Times New Roman" w:cs="Times New Roman"/>
                <w:sz w:val="20"/>
                <w:szCs w:val="20"/>
              </w:rPr>
              <w:t>отсутствует</w:t>
            </w:r>
            <w:proofErr w:type="gramEnd"/>
          </w:p>
        </w:tc>
        <w:tc>
          <w:tcPr>
            <w:tcW w:w="1134"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proofErr w:type="gramStart"/>
            <w:r w:rsidRPr="004D3766">
              <w:rPr>
                <w:rFonts w:ascii="Times New Roman" w:eastAsia="Calibri" w:hAnsi="Times New Roman" w:cs="Times New Roman"/>
                <w:sz w:val="20"/>
                <w:szCs w:val="20"/>
              </w:rPr>
              <w:t>отсутствует</w:t>
            </w:r>
            <w:proofErr w:type="gramEnd"/>
          </w:p>
        </w:tc>
        <w:tc>
          <w:tcPr>
            <w:tcW w:w="1134"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proofErr w:type="gramStart"/>
            <w:r w:rsidRPr="004D3766">
              <w:rPr>
                <w:rFonts w:ascii="Times New Roman" w:eastAsia="Calibri" w:hAnsi="Times New Roman" w:cs="Times New Roman"/>
                <w:sz w:val="20"/>
                <w:szCs w:val="20"/>
              </w:rPr>
              <w:t>отсутствует</w:t>
            </w:r>
            <w:proofErr w:type="gramEnd"/>
          </w:p>
        </w:tc>
        <w:tc>
          <w:tcPr>
            <w:tcW w:w="1135"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proofErr w:type="gramStart"/>
            <w:r w:rsidRPr="004D3766">
              <w:rPr>
                <w:rFonts w:ascii="Times New Roman" w:eastAsia="Calibri" w:hAnsi="Times New Roman" w:cs="Times New Roman"/>
                <w:sz w:val="20"/>
                <w:szCs w:val="20"/>
              </w:rPr>
              <w:t>отсутствует</w:t>
            </w:r>
            <w:proofErr w:type="gramEnd"/>
          </w:p>
        </w:tc>
      </w:tr>
      <w:tr w:rsidR="004D3766" w:rsidRPr="004D3766" w:rsidTr="00DD66BA">
        <w:trPr>
          <w:gridAfter w:val="1"/>
          <w:wAfter w:w="9" w:type="dxa"/>
          <w:trHeight w:val="397"/>
        </w:trPr>
        <w:tc>
          <w:tcPr>
            <w:tcW w:w="425"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5</w:t>
            </w:r>
          </w:p>
        </w:tc>
        <w:tc>
          <w:tcPr>
            <w:tcW w:w="8216"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Боты диэлектрические</w:t>
            </w:r>
            <w:r w:rsidRPr="004D3766">
              <w:rPr>
                <w:rFonts w:ascii="Times New Roman" w:eastAsia="Calibri" w:hAnsi="Times New Roman" w:cs="Times New Roman"/>
                <w:sz w:val="20"/>
                <w:szCs w:val="20"/>
              </w:rPr>
              <w:tab/>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Материал: резина.</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Метод крепления: формовой.</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ТР ТС 019/2011</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ГОСТ 13385-78</w:t>
            </w:r>
          </w:p>
        </w:tc>
        <w:tc>
          <w:tcPr>
            <w:tcW w:w="850"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 xml:space="preserve">2 пары </w:t>
            </w:r>
          </w:p>
        </w:tc>
        <w:tc>
          <w:tcPr>
            <w:tcW w:w="850"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
        </w:tc>
        <w:tc>
          <w:tcPr>
            <w:tcW w:w="1163"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proofErr w:type="gramStart"/>
            <w:r w:rsidRPr="004D3766">
              <w:rPr>
                <w:rFonts w:ascii="Times New Roman" w:eastAsia="Calibri" w:hAnsi="Times New Roman" w:cs="Times New Roman"/>
                <w:sz w:val="20"/>
                <w:szCs w:val="20"/>
              </w:rPr>
              <w:t>отсутствует</w:t>
            </w:r>
            <w:proofErr w:type="gramEnd"/>
          </w:p>
        </w:tc>
        <w:tc>
          <w:tcPr>
            <w:tcW w:w="1134"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proofErr w:type="gramStart"/>
            <w:r w:rsidRPr="004D3766">
              <w:rPr>
                <w:rFonts w:ascii="Times New Roman" w:eastAsia="Calibri" w:hAnsi="Times New Roman" w:cs="Times New Roman"/>
                <w:sz w:val="20"/>
                <w:szCs w:val="20"/>
              </w:rPr>
              <w:t>отсутствует</w:t>
            </w:r>
            <w:proofErr w:type="gramEnd"/>
          </w:p>
        </w:tc>
        <w:tc>
          <w:tcPr>
            <w:tcW w:w="1134"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proofErr w:type="gramStart"/>
            <w:r w:rsidRPr="004D3766">
              <w:rPr>
                <w:rFonts w:ascii="Times New Roman" w:eastAsia="Calibri" w:hAnsi="Times New Roman" w:cs="Times New Roman"/>
                <w:sz w:val="20"/>
                <w:szCs w:val="20"/>
              </w:rPr>
              <w:t>отсутствует</w:t>
            </w:r>
            <w:proofErr w:type="gramEnd"/>
          </w:p>
        </w:tc>
        <w:tc>
          <w:tcPr>
            <w:tcW w:w="1135"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proofErr w:type="gramStart"/>
            <w:r w:rsidRPr="004D3766">
              <w:rPr>
                <w:rFonts w:ascii="Times New Roman" w:eastAsia="Calibri" w:hAnsi="Times New Roman" w:cs="Times New Roman"/>
                <w:sz w:val="20"/>
                <w:szCs w:val="20"/>
              </w:rPr>
              <w:t>отсутствует</w:t>
            </w:r>
            <w:proofErr w:type="gramEnd"/>
          </w:p>
        </w:tc>
      </w:tr>
      <w:tr w:rsidR="004D3766" w:rsidRPr="004D3766" w:rsidTr="00DD66BA">
        <w:trPr>
          <w:gridAfter w:val="1"/>
          <w:wAfter w:w="9" w:type="dxa"/>
          <w:trHeight w:val="397"/>
        </w:trPr>
        <w:tc>
          <w:tcPr>
            <w:tcW w:w="425"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lastRenderedPageBreak/>
              <w:t>6</w:t>
            </w:r>
          </w:p>
        </w:tc>
        <w:tc>
          <w:tcPr>
            <w:tcW w:w="8216"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Перчатки латексные диэлектрические</w:t>
            </w:r>
            <w:r w:rsidRPr="004D3766">
              <w:rPr>
                <w:rFonts w:ascii="Times New Roman" w:eastAsia="Calibri" w:hAnsi="Times New Roman" w:cs="Times New Roman"/>
                <w:sz w:val="20"/>
                <w:szCs w:val="20"/>
              </w:rPr>
              <w:tab/>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Предназначены для защиты человека от поражения электрическим током и являются основным средством защиты при работе в электроустановках напряжением до 1000 В и дополнительным изолирующим средством при работе в электроустановках напряжением свыше 1000 В. Изготавливаются из латекса.</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 xml:space="preserve">ТР ТС 019/2011 </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 xml:space="preserve">ТУ 38.306-5-63-97   </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 xml:space="preserve">ГОСТ 12.1.038-82 </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ГОСТ Р 12.4.246-2008</w:t>
            </w:r>
          </w:p>
        </w:tc>
        <w:tc>
          <w:tcPr>
            <w:tcW w:w="850"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5 пар</w:t>
            </w:r>
          </w:p>
        </w:tc>
        <w:tc>
          <w:tcPr>
            <w:tcW w:w="850"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
        </w:tc>
        <w:tc>
          <w:tcPr>
            <w:tcW w:w="1163"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proofErr w:type="gramStart"/>
            <w:r w:rsidRPr="004D3766">
              <w:rPr>
                <w:rFonts w:ascii="Times New Roman" w:eastAsia="Calibri" w:hAnsi="Times New Roman" w:cs="Times New Roman"/>
                <w:sz w:val="20"/>
                <w:szCs w:val="20"/>
              </w:rPr>
              <w:t>отсутствует</w:t>
            </w:r>
            <w:proofErr w:type="gramEnd"/>
          </w:p>
        </w:tc>
        <w:tc>
          <w:tcPr>
            <w:tcW w:w="1134"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proofErr w:type="gramStart"/>
            <w:r w:rsidRPr="004D3766">
              <w:rPr>
                <w:rFonts w:ascii="Times New Roman" w:eastAsia="Calibri" w:hAnsi="Times New Roman" w:cs="Times New Roman"/>
                <w:sz w:val="20"/>
                <w:szCs w:val="20"/>
              </w:rPr>
              <w:t>отсутствует</w:t>
            </w:r>
            <w:proofErr w:type="gramEnd"/>
          </w:p>
        </w:tc>
        <w:tc>
          <w:tcPr>
            <w:tcW w:w="1134"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proofErr w:type="gramStart"/>
            <w:r w:rsidRPr="004D3766">
              <w:rPr>
                <w:rFonts w:ascii="Times New Roman" w:eastAsia="Calibri" w:hAnsi="Times New Roman" w:cs="Times New Roman"/>
                <w:sz w:val="20"/>
                <w:szCs w:val="20"/>
              </w:rPr>
              <w:t>отсутствует</w:t>
            </w:r>
            <w:proofErr w:type="gramEnd"/>
          </w:p>
        </w:tc>
        <w:tc>
          <w:tcPr>
            <w:tcW w:w="1135"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proofErr w:type="gramStart"/>
            <w:r w:rsidRPr="004D3766">
              <w:rPr>
                <w:rFonts w:ascii="Times New Roman" w:eastAsia="Calibri" w:hAnsi="Times New Roman" w:cs="Times New Roman"/>
                <w:sz w:val="20"/>
                <w:szCs w:val="20"/>
              </w:rPr>
              <w:t>отсутствует</w:t>
            </w:r>
            <w:proofErr w:type="gramEnd"/>
          </w:p>
        </w:tc>
      </w:tr>
      <w:tr w:rsidR="004D3766" w:rsidRPr="004D3766" w:rsidTr="00DD66BA">
        <w:trPr>
          <w:gridAfter w:val="1"/>
          <w:wAfter w:w="9" w:type="dxa"/>
          <w:trHeight w:val="397"/>
        </w:trPr>
        <w:tc>
          <w:tcPr>
            <w:tcW w:w="425"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7</w:t>
            </w:r>
          </w:p>
        </w:tc>
        <w:tc>
          <w:tcPr>
            <w:tcW w:w="8216"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Перчатки трикотажные из смесовой пряжи с покрытием нитрил</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 xml:space="preserve">Перчатки изготовлены из трикотажной </w:t>
            </w:r>
            <w:proofErr w:type="gramStart"/>
            <w:r w:rsidRPr="004D3766">
              <w:rPr>
                <w:rFonts w:ascii="Times New Roman" w:eastAsia="Calibri" w:hAnsi="Times New Roman" w:cs="Times New Roman"/>
                <w:sz w:val="20"/>
                <w:szCs w:val="20"/>
              </w:rPr>
              <w:t>основы  с</w:t>
            </w:r>
            <w:proofErr w:type="gramEnd"/>
            <w:r w:rsidRPr="004D3766">
              <w:rPr>
                <w:rFonts w:ascii="Times New Roman" w:eastAsia="Calibri" w:hAnsi="Times New Roman" w:cs="Times New Roman"/>
                <w:sz w:val="20"/>
                <w:szCs w:val="20"/>
              </w:rPr>
              <w:t xml:space="preserve"> </w:t>
            </w:r>
            <w:proofErr w:type="spellStart"/>
            <w:r w:rsidRPr="004D3766">
              <w:rPr>
                <w:rFonts w:ascii="Times New Roman" w:eastAsia="Calibri" w:hAnsi="Times New Roman" w:cs="Times New Roman"/>
                <w:sz w:val="20"/>
                <w:szCs w:val="20"/>
              </w:rPr>
              <w:t>манжетом</w:t>
            </w:r>
            <w:proofErr w:type="spellEnd"/>
            <w:r w:rsidRPr="004D3766">
              <w:rPr>
                <w:rFonts w:ascii="Times New Roman" w:eastAsia="Calibri" w:hAnsi="Times New Roman" w:cs="Times New Roman"/>
                <w:sz w:val="20"/>
                <w:szCs w:val="20"/>
              </w:rPr>
              <w:t xml:space="preserve"> крагой и дважды покрыты нитрилом.</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 xml:space="preserve">Материал: специальное </w:t>
            </w:r>
            <w:proofErr w:type="spellStart"/>
            <w:r w:rsidRPr="004D3766">
              <w:rPr>
                <w:rFonts w:ascii="Times New Roman" w:eastAsia="Calibri" w:hAnsi="Times New Roman" w:cs="Times New Roman"/>
                <w:sz w:val="20"/>
                <w:szCs w:val="20"/>
              </w:rPr>
              <w:t>нитриловое</w:t>
            </w:r>
            <w:proofErr w:type="spellEnd"/>
            <w:r w:rsidRPr="004D3766">
              <w:rPr>
                <w:rFonts w:ascii="Times New Roman" w:eastAsia="Calibri" w:hAnsi="Times New Roman" w:cs="Times New Roman"/>
                <w:sz w:val="20"/>
                <w:szCs w:val="20"/>
              </w:rPr>
              <w:t xml:space="preserve"> покрытие защищает от проколов и порезов, отталкивает продукты нефтепереработки, смазочные материалы и грязь.</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 xml:space="preserve">Особенности модели: повышенная защита от проколов и порезов, высококачественные </w:t>
            </w:r>
            <w:proofErr w:type="spellStart"/>
            <w:r w:rsidRPr="004D3766">
              <w:rPr>
                <w:rFonts w:ascii="Times New Roman" w:eastAsia="Calibri" w:hAnsi="Times New Roman" w:cs="Times New Roman"/>
                <w:sz w:val="20"/>
                <w:szCs w:val="20"/>
              </w:rPr>
              <w:t>маслобензостойкие</w:t>
            </w:r>
            <w:proofErr w:type="spellEnd"/>
            <w:r w:rsidRPr="004D3766">
              <w:rPr>
                <w:rFonts w:ascii="Times New Roman" w:eastAsia="Calibri" w:hAnsi="Times New Roman" w:cs="Times New Roman"/>
                <w:sz w:val="20"/>
                <w:szCs w:val="20"/>
              </w:rPr>
              <w:t>, износостойкие перчатки предназначены для работы с грубыми и жесткими поверхностями, с абразивными материалами, обеспечивают хороший захват на сухих и промасленных поверхностях.</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Назначение: работы с загрязнёнными материалами, битым стеклом, металлической стружкой.</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ГОСТ 12.4.252-2013</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ТР ТС 019/2011</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 xml:space="preserve">EN 388 </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EN 420</w:t>
            </w:r>
          </w:p>
        </w:tc>
        <w:tc>
          <w:tcPr>
            <w:tcW w:w="850"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3200 пары</w:t>
            </w:r>
            <w:r w:rsidRPr="004D3766">
              <w:rPr>
                <w:rFonts w:ascii="Times New Roman" w:eastAsia="Calibri" w:hAnsi="Times New Roman" w:cs="Times New Roman"/>
                <w:sz w:val="20"/>
                <w:szCs w:val="20"/>
              </w:rPr>
              <w:tab/>
            </w:r>
          </w:p>
        </w:tc>
        <w:tc>
          <w:tcPr>
            <w:tcW w:w="850"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
        </w:tc>
        <w:tc>
          <w:tcPr>
            <w:tcW w:w="1163"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proofErr w:type="gramStart"/>
            <w:r w:rsidRPr="004D3766">
              <w:rPr>
                <w:rFonts w:ascii="Times New Roman" w:eastAsia="Calibri" w:hAnsi="Times New Roman" w:cs="Times New Roman"/>
                <w:sz w:val="20"/>
                <w:szCs w:val="20"/>
              </w:rPr>
              <w:t>отсутствует</w:t>
            </w:r>
            <w:proofErr w:type="gramEnd"/>
          </w:p>
        </w:tc>
        <w:tc>
          <w:tcPr>
            <w:tcW w:w="1134"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proofErr w:type="gramStart"/>
            <w:r w:rsidRPr="004D3766">
              <w:rPr>
                <w:rFonts w:ascii="Times New Roman" w:eastAsia="Calibri" w:hAnsi="Times New Roman" w:cs="Times New Roman"/>
                <w:sz w:val="20"/>
                <w:szCs w:val="20"/>
              </w:rPr>
              <w:t>отсутствует</w:t>
            </w:r>
            <w:proofErr w:type="gramEnd"/>
          </w:p>
        </w:tc>
        <w:tc>
          <w:tcPr>
            <w:tcW w:w="1134"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proofErr w:type="gramStart"/>
            <w:r w:rsidRPr="004D3766">
              <w:rPr>
                <w:rFonts w:ascii="Times New Roman" w:eastAsia="Calibri" w:hAnsi="Times New Roman" w:cs="Times New Roman"/>
                <w:sz w:val="20"/>
                <w:szCs w:val="20"/>
              </w:rPr>
              <w:t>отсутствует</w:t>
            </w:r>
            <w:proofErr w:type="gramEnd"/>
          </w:p>
        </w:tc>
        <w:tc>
          <w:tcPr>
            <w:tcW w:w="1135"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proofErr w:type="gramStart"/>
            <w:r w:rsidRPr="004D3766">
              <w:rPr>
                <w:rFonts w:ascii="Times New Roman" w:eastAsia="Calibri" w:hAnsi="Times New Roman" w:cs="Times New Roman"/>
                <w:sz w:val="20"/>
                <w:szCs w:val="20"/>
              </w:rPr>
              <w:t>отсутствует</w:t>
            </w:r>
            <w:proofErr w:type="gramEnd"/>
          </w:p>
        </w:tc>
      </w:tr>
      <w:tr w:rsidR="004D3766" w:rsidRPr="004D3766" w:rsidTr="00DD66BA">
        <w:trPr>
          <w:gridAfter w:val="1"/>
          <w:wAfter w:w="9" w:type="dxa"/>
          <w:trHeight w:val="397"/>
        </w:trPr>
        <w:tc>
          <w:tcPr>
            <w:tcW w:w="425"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8</w:t>
            </w:r>
          </w:p>
        </w:tc>
        <w:tc>
          <w:tcPr>
            <w:tcW w:w="8216"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Перчатки 10/5 с ПВХ 10 класс</w:t>
            </w:r>
            <w:r w:rsidRPr="004D3766">
              <w:rPr>
                <w:rFonts w:ascii="Times New Roman" w:eastAsia="Calibri" w:hAnsi="Times New Roman" w:cs="Times New Roman"/>
                <w:sz w:val="20"/>
                <w:szCs w:val="20"/>
              </w:rPr>
              <w:tab/>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 xml:space="preserve">Применение высококачественного комбинированного сырья (полиэфирной нити и хлопчатобумажной пряжи) создает дополнительную прочность трикотажа на разрыв и </w:t>
            </w:r>
            <w:r w:rsidRPr="004D3766">
              <w:rPr>
                <w:rFonts w:ascii="Times New Roman" w:eastAsia="Calibri" w:hAnsi="Times New Roman" w:cs="Times New Roman"/>
                <w:sz w:val="20"/>
                <w:szCs w:val="20"/>
              </w:rPr>
              <w:lastRenderedPageBreak/>
              <w:t>истирание, сохраняя при этом гигиенические свойства хлопка. Предназначены для защиты рук от истирания, качественное ПВХ-покрытие ладони гарантирует удобный захват и высокую износостойкость. Оптимальная толщина трикотажа обеспечивает высокую чувствительность рук при выполнении работ. Класс вязки 10.</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Состав: пряжа хлопкополиэфирная (содержание хлопка не менее 80%). Масса одной пары: 48 г.</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ТР ТС 019/2011</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ГОСТ 12.4.252-2013.</w:t>
            </w:r>
          </w:p>
        </w:tc>
        <w:tc>
          <w:tcPr>
            <w:tcW w:w="850"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lastRenderedPageBreak/>
              <w:t>8500 пар</w:t>
            </w:r>
          </w:p>
        </w:tc>
        <w:tc>
          <w:tcPr>
            <w:tcW w:w="850"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
        </w:tc>
        <w:tc>
          <w:tcPr>
            <w:tcW w:w="1163"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proofErr w:type="gramStart"/>
            <w:r w:rsidRPr="004D3766">
              <w:rPr>
                <w:rFonts w:ascii="Times New Roman" w:eastAsia="Calibri" w:hAnsi="Times New Roman" w:cs="Times New Roman"/>
                <w:sz w:val="20"/>
                <w:szCs w:val="20"/>
              </w:rPr>
              <w:t>отсутствует</w:t>
            </w:r>
            <w:proofErr w:type="gramEnd"/>
          </w:p>
        </w:tc>
        <w:tc>
          <w:tcPr>
            <w:tcW w:w="1134"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proofErr w:type="gramStart"/>
            <w:r w:rsidRPr="004D3766">
              <w:rPr>
                <w:rFonts w:ascii="Times New Roman" w:eastAsia="Calibri" w:hAnsi="Times New Roman" w:cs="Times New Roman"/>
                <w:sz w:val="20"/>
                <w:szCs w:val="20"/>
              </w:rPr>
              <w:t>отсутствует</w:t>
            </w:r>
            <w:proofErr w:type="gramEnd"/>
          </w:p>
        </w:tc>
        <w:tc>
          <w:tcPr>
            <w:tcW w:w="1134"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proofErr w:type="gramStart"/>
            <w:r w:rsidRPr="004D3766">
              <w:rPr>
                <w:rFonts w:ascii="Times New Roman" w:eastAsia="Calibri" w:hAnsi="Times New Roman" w:cs="Times New Roman"/>
                <w:sz w:val="20"/>
                <w:szCs w:val="20"/>
              </w:rPr>
              <w:t>отсутствует</w:t>
            </w:r>
            <w:proofErr w:type="gramEnd"/>
          </w:p>
        </w:tc>
        <w:tc>
          <w:tcPr>
            <w:tcW w:w="1135"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proofErr w:type="gramStart"/>
            <w:r w:rsidRPr="004D3766">
              <w:rPr>
                <w:rFonts w:ascii="Times New Roman" w:eastAsia="Calibri" w:hAnsi="Times New Roman" w:cs="Times New Roman"/>
                <w:sz w:val="20"/>
                <w:szCs w:val="20"/>
              </w:rPr>
              <w:t>отсутствует</w:t>
            </w:r>
            <w:proofErr w:type="gramEnd"/>
          </w:p>
        </w:tc>
      </w:tr>
      <w:tr w:rsidR="004D3766" w:rsidRPr="004D3766" w:rsidTr="00DD66BA">
        <w:trPr>
          <w:gridAfter w:val="1"/>
          <w:wAfter w:w="9" w:type="dxa"/>
          <w:trHeight w:val="397"/>
        </w:trPr>
        <w:tc>
          <w:tcPr>
            <w:tcW w:w="425"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lastRenderedPageBreak/>
              <w:t>9</w:t>
            </w:r>
          </w:p>
          <w:p w:rsidR="004D3766" w:rsidRPr="004D3766" w:rsidRDefault="004D3766" w:rsidP="004D3766">
            <w:pPr>
              <w:rPr>
                <w:rFonts w:ascii="Times New Roman" w:eastAsia="Calibri" w:hAnsi="Times New Roman" w:cs="Times New Roman"/>
                <w:sz w:val="20"/>
                <w:szCs w:val="20"/>
              </w:rPr>
            </w:pPr>
          </w:p>
        </w:tc>
        <w:tc>
          <w:tcPr>
            <w:tcW w:w="8216"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Сапоги ПВХ, НМС, КЩС с м/п (мужские)</w:t>
            </w:r>
            <w:r w:rsidRPr="004D3766">
              <w:rPr>
                <w:rFonts w:ascii="Times New Roman" w:eastAsia="Calibri" w:hAnsi="Times New Roman" w:cs="Times New Roman"/>
                <w:sz w:val="20"/>
                <w:szCs w:val="20"/>
              </w:rPr>
              <w:tab/>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 xml:space="preserve">Сапоги защищают от растворов кислот и щелочей концентрацией до 20%. Подошва имеет самоочищающийся профиль, способствующий хорошей </w:t>
            </w:r>
            <w:proofErr w:type="spellStart"/>
            <w:r w:rsidRPr="004D3766">
              <w:rPr>
                <w:rFonts w:ascii="Times New Roman" w:eastAsia="Calibri" w:hAnsi="Times New Roman" w:cs="Times New Roman"/>
                <w:sz w:val="20"/>
                <w:szCs w:val="20"/>
              </w:rPr>
              <w:t>сцепляемости</w:t>
            </w:r>
            <w:proofErr w:type="spellEnd"/>
            <w:r w:rsidRPr="004D3766">
              <w:rPr>
                <w:rFonts w:ascii="Times New Roman" w:eastAsia="Calibri" w:hAnsi="Times New Roman" w:cs="Times New Roman"/>
                <w:sz w:val="20"/>
                <w:szCs w:val="20"/>
              </w:rPr>
              <w:t xml:space="preserve"> с поверхностями, и обладает высокой плотностью, что обеспечивает повышенную устойчивость к </w:t>
            </w:r>
            <w:proofErr w:type="spellStart"/>
            <w:r w:rsidRPr="004D3766">
              <w:rPr>
                <w:rFonts w:ascii="Times New Roman" w:eastAsia="Calibri" w:hAnsi="Times New Roman" w:cs="Times New Roman"/>
                <w:sz w:val="20"/>
                <w:szCs w:val="20"/>
              </w:rPr>
              <w:t>истираниям</w:t>
            </w:r>
            <w:proofErr w:type="spellEnd"/>
            <w:r w:rsidRPr="004D3766">
              <w:rPr>
                <w:rFonts w:ascii="Times New Roman" w:eastAsia="Calibri" w:hAnsi="Times New Roman" w:cs="Times New Roman"/>
                <w:sz w:val="20"/>
                <w:szCs w:val="20"/>
              </w:rPr>
              <w:t>. Эластичное удобное голенище. Комплектуются двухслойной вкладной стелькой.</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Верх обуви: ПВХ.</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Подкладка: трикотаж.</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Внутренний защитный носок: металлический (Мун 200).</w:t>
            </w:r>
          </w:p>
          <w:p w:rsidR="004D3766" w:rsidRPr="004D3766" w:rsidRDefault="004D3766" w:rsidP="004D3766">
            <w:pPr>
              <w:rPr>
                <w:rFonts w:ascii="Times New Roman" w:eastAsia="Calibri" w:hAnsi="Times New Roman" w:cs="Times New Roman"/>
                <w:sz w:val="20"/>
                <w:szCs w:val="20"/>
              </w:rPr>
            </w:pPr>
            <w:proofErr w:type="spellStart"/>
            <w:r w:rsidRPr="004D3766">
              <w:rPr>
                <w:rFonts w:ascii="Times New Roman" w:eastAsia="Calibri" w:hAnsi="Times New Roman" w:cs="Times New Roman"/>
                <w:sz w:val="20"/>
                <w:szCs w:val="20"/>
              </w:rPr>
              <w:t>Проколозащитная</w:t>
            </w:r>
            <w:proofErr w:type="spellEnd"/>
            <w:r w:rsidRPr="004D3766">
              <w:rPr>
                <w:rFonts w:ascii="Times New Roman" w:eastAsia="Calibri" w:hAnsi="Times New Roman" w:cs="Times New Roman"/>
                <w:sz w:val="20"/>
                <w:szCs w:val="20"/>
              </w:rPr>
              <w:t xml:space="preserve"> стелька: металлическая (1200 Н).</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Подошва: однослойный ПВХ.</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Метод крепления: литьевой.</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 xml:space="preserve">ТР ТС 019/2011 </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ТУ 2595-001-50290598-02</w:t>
            </w:r>
          </w:p>
        </w:tc>
        <w:tc>
          <w:tcPr>
            <w:tcW w:w="850"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3 пары</w:t>
            </w:r>
          </w:p>
        </w:tc>
        <w:tc>
          <w:tcPr>
            <w:tcW w:w="850"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
        </w:tc>
        <w:tc>
          <w:tcPr>
            <w:tcW w:w="1163"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proofErr w:type="gramStart"/>
            <w:r w:rsidRPr="004D3766">
              <w:rPr>
                <w:rFonts w:ascii="Times New Roman" w:eastAsia="Calibri" w:hAnsi="Times New Roman" w:cs="Times New Roman"/>
                <w:sz w:val="20"/>
                <w:szCs w:val="20"/>
              </w:rPr>
              <w:t>отсутствует</w:t>
            </w:r>
            <w:proofErr w:type="gramEnd"/>
          </w:p>
        </w:tc>
        <w:tc>
          <w:tcPr>
            <w:tcW w:w="1134"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proofErr w:type="gramStart"/>
            <w:r w:rsidRPr="004D3766">
              <w:rPr>
                <w:rFonts w:ascii="Times New Roman" w:eastAsia="Calibri" w:hAnsi="Times New Roman" w:cs="Times New Roman"/>
                <w:sz w:val="20"/>
                <w:szCs w:val="20"/>
              </w:rPr>
              <w:t>отсутствует</w:t>
            </w:r>
            <w:proofErr w:type="gramEnd"/>
          </w:p>
        </w:tc>
        <w:tc>
          <w:tcPr>
            <w:tcW w:w="1134"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proofErr w:type="gramStart"/>
            <w:r w:rsidRPr="004D3766">
              <w:rPr>
                <w:rFonts w:ascii="Times New Roman" w:eastAsia="Calibri" w:hAnsi="Times New Roman" w:cs="Times New Roman"/>
                <w:sz w:val="20"/>
                <w:szCs w:val="20"/>
              </w:rPr>
              <w:t>отсутствует</w:t>
            </w:r>
            <w:proofErr w:type="gramEnd"/>
          </w:p>
        </w:tc>
        <w:tc>
          <w:tcPr>
            <w:tcW w:w="1135"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proofErr w:type="gramStart"/>
            <w:r w:rsidRPr="004D3766">
              <w:rPr>
                <w:rFonts w:ascii="Times New Roman" w:eastAsia="Calibri" w:hAnsi="Times New Roman" w:cs="Times New Roman"/>
                <w:sz w:val="20"/>
                <w:szCs w:val="20"/>
              </w:rPr>
              <w:t>отсутствует</w:t>
            </w:r>
            <w:proofErr w:type="gramEnd"/>
          </w:p>
        </w:tc>
      </w:tr>
      <w:tr w:rsidR="004D3766" w:rsidRPr="004D3766" w:rsidTr="00DD66BA">
        <w:trPr>
          <w:gridAfter w:val="1"/>
          <w:wAfter w:w="9" w:type="dxa"/>
          <w:trHeight w:val="276"/>
        </w:trPr>
        <w:tc>
          <w:tcPr>
            <w:tcW w:w="425"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10</w:t>
            </w:r>
          </w:p>
        </w:tc>
        <w:tc>
          <w:tcPr>
            <w:tcW w:w="8216"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 xml:space="preserve">  Перчатки латексные КЩС тип 2</w:t>
            </w:r>
            <w:r w:rsidRPr="004D3766">
              <w:rPr>
                <w:rFonts w:ascii="Times New Roman" w:eastAsia="Calibri" w:hAnsi="Times New Roman" w:cs="Times New Roman"/>
                <w:sz w:val="20"/>
                <w:szCs w:val="20"/>
              </w:rPr>
              <w:tab/>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 xml:space="preserve">Универсальные перчатки. Изготавливаются из 100% латекса c хлопковым напылением внутри. Обладают стойкостью к химическому воздействию слабых водных растворов кислот и щелочей. Имеют специальную обработку для уменьшения риска аллергических реакций. Благодаря небольшой толщине обеспечивают превосходную чувствительность. Применение: хозяйственные работы с моющими средствами, легкие сборочные операции, чистка и </w:t>
            </w:r>
            <w:r w:rsidRPr="004D3766">
              <w:rPr>
                <w:rFonts w:ascii="Times New Roman" w:eastAsia="Calibri" w:hAnsi="Times New Roman" w:cs="Times New Roman"/>
                <w:sz w:val="20"/>
                <w:szCs w:val="20"/>
              </w:rPr>
              <w:lastRenderedPageBreak/>
              <w:t>техническое обслуживание оборудования</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Толщина: 0,35 мм. Длина: 305 мм.</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ТР ТС 019/2011</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ГОСТ 12.4.252-2013</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EN 420</w:t>
            </w:r>
          </w:p>
        </w:tc>
        <w:tc>
          <w:tcPr>
            <w:tcW w:w="850"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lastRenderedPageBreak/>
              <w:t>300 пары</w:t>
            </w:r>
          </w:p>
        </w:tc>
        <w:tc>
          <w:tcPr>
            <w:tcW w:w="850"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
        </w:tc>
        <w:tc>
          <w:tcPr>
            <w:tcW w:w="1163"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proofErr w:type="gramStart"/>
            <w:r w:rsidRPr="004D3766">
              <w:rPr>
                <w:rFonts w:ascii="Times New Roman" w:eastAsia="Calibri" w:hAnsi="Times New Roman" w:cs="Times New Roman"/>
                <w:sz w:val="20"/>
                <w:szCs w:val="20"/>
              </w:rPr>
              <w:t>отсутствует</w:t>
            </w:r>
            <w:proofErr w:type="gramEnd"/>
          </w:p>
        </w:tc>
        <w:tc>
          <w:tcPr>
            <w:tcW w:w="1134"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proofErr w:type="gramStart"/>
            <w:r w:rsidRPr="004D3766">
              <w:rPr>
                <w:rFonts w:ascii="Times New Roman" w:eastAsia="Calibri" w:hAnsi="Times New Roman" w:cs="Times New Roman"/>
                <w:sz w:val="20"/>
                <w:szCs w:val="20"/>
              </w:rPr>
              <w:t>отсутствует</w:t>
            </w:r>
            <w:proofErr w:type="gramEnd"/>
          </w:p>
        </w:tc>
        <w:tc>
          <w:tcPr>
            <w:tcW w:w="1134"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proofErr w:type="gramStart"/>
            <w:r w:rsidRPr="004D3766">
              <w:rPr>
                <w:rFonts w:ascii="Times New Roman" w:eastAsia="Calibri" w:hAnsi="Times New Roman" w:cs="Times New Roman"/>
                <w:sz w:val="20"/>
                <w:szCs w:val="20"/>
              </w:rPr>
              <w:t>отсутствует</w:t>
            </w:r>
            <w:proofErr w:type="gramEnd"/>
          </w:p>
        </w:tc>
        <w:tc>
          <w:tcPr>
            <w:tcW w:w="1135"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proofErr w:type="gramStart"/>
            <w:r w:rsidRPr="004D3766">
              <w:rPr>
                <w:rFonts w:ascii="Times New Roman" w:eastAsia="Calibri" w:hAnsi="Times New Roman" w:cs="Times New Roman"/>
                <w:sz w:val="20"/>
                <w:szCs w:val="20"/>
              </w:rPr>
              <w:t>отсутствует</w:t>
            </w:r>
            <w:proofErr w:type="gramEnd"/>
          </w:p>
        </w:tc>
      </w:tr>
      <w:tr w:rsidR="004D3766" w:rsidRPr="004D3766" w:rsidTr="00DD66BA">
        <w:trPr>
          <w:gridAfter w:val="1"/>
          <w:wAfter w:w="9" w:type="dxa"/>
          <w:trHeight w:val="397"/>
        </w:trPr>
        <w:tc>
          <w:tcPr>
            <w:tcW w:w="425"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lastRenderedPageBreak/>
              <w:t>11</w:t>
            </w:r>
          </w:p>
        </w:tc>
        <w:tc>
          <w:tcPr>
            <w:tcW w:w="8216"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 xml:space="preserve"> Перчатки х/б с 2-м латексным покрытием (</w:t>
            </w:r>
            <w:proofErr w:type="spellStart"/>
            <w:proofErr w:type="gramStart"/>
            <w:r w:rsidRPr="004D3766">
              <w:rPr>
                <w:rFonts w:ascii="Times New Roman" w:eastAsia="Calibri" w:hAnsi="Times New Roman" w:cs="Times New Roman"/>
                <w:sz w:val="20"/>
                <w:szCs w:val="20"/>
              </w:rPr>
              <w:t>упак</w:t>
            </w:r>
            <w:proofErr w:type="spellEnd"/>
            <w:r w:rsidRPr="004D3766">
              <w:rPr>
                <w:rFonts w:ascii="Times New Roman" w:eastAsia="Calibri" w:hAnsi="Times New Roman" w:cs="Times New Roman"/>
                <w:sz w:val="20"/>
                <w:szCs w:val="20"/>
              </w:rPr>
              <w:t>./</w:t>
            </w:r>
            <w:proofErr w:type="gramEnd"/>
            <w:r w:rsidRPr="004D3766">
              <w:rPr>
                <w:rFonts w:ascii="Times New Roman" w:eastAsia="Calibri" w:hAnsi="Times New Roman" w:cs="Times New Roman"/>
                <w:sz w:val="20"/>
                <w:szCs w:val="20"/>
              </w:rPr>
              <w:t>100 пар.)</w:t>
            </w:r>
            <w:r w:rsidRPr="004D3766">
              <w:rPr>
                <w:rFonts w:ascii="Times New Roman" w:eastAsia="Calibri" w:hAnsi="Times New Roman" w:cs="Times New Roman"/>
                <w:sz w:val="20"/>
                <w:szCs w:val="20"/>
              </w:rPr>
              <w:tab/>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 xml:space="preserve">Перчатки трикотажные усиленные двойным слоем латекса для более интенсивного режима износа. Полное покрытие слоем латекса ладонной части и кончиков пальцев значительно повышает сцепные свойства и продлевает срок службы перчаток. Класс вязки: 10-й. </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Защита: Ми.</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 xml:space="preserve">Материал: хлопок 100%, залитые 2-х </w:t>
            </w:r>
            <w:proofErr w:type="spellStart"/>
            <w:r w:rsidRPr="004D3766">
              <w:rPr>
                <w:rFonts w:ascii="Times New Roman" w:eastAsia="Calibri" w:hAnsi="Times New Roman" w:cs="Times New Roman"/>
                <w:sz w:val="20"/>
                <w:szCs w:val="20"/>
              </w:rPr>
              <w:t>слойным</w:t>
            </w:r>
            <w:proofErr w:type="spellEnd"/>
            <w:r w:rsidRPr="004D3766">
              <w:rPr>
                <w:rFonts w:ascii="Times New Roman" w:eastAsia="Calibri" w:hAnsi="Times New Roman" w:cs="Times New Roman"/>
                <w:sz w:val="20"/>
                <w:szCs w:val="20"/>
              </w:rPr>
              <w:t xml:space="preserve"> полимерным покрытием ладонь и пальцы.</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ТР ТС 019/2011</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ГОСТ 12.4.252-2013</w:t>
            </w:r>
          </w:p>
        </w:tc>
        <w:tc>
          <w:tcPr>
            <w:tcW w:w="850"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2</w:t>
            </w:r>
            <w:r w:rsidRPr="004D3766">
              <w:rPr>
                <w:rFonts w:ascii="Times New Roman" w:eastAsia="Calibri" w:hAnsi="Times New Roman" w:cs="Times New Roman"/>
                <w:sz w:val="20"/>
                <w:szCs w:val="20"/>
                <w:lang w:val="en-US"/>
              </w:rPr>
              <w:t>500</w:t>
            </w:r>
            <w:r w:rsidRPr="004D3766">
              <w:rPr>
                <w:rFonts w:ascii="Times New Roman" w:eastAsia="Calibri" w:hAnsi="Times New Roman" w:cs="Times New Roman"/>
                <w:sz w:val="20"/>
                <w:szCs w:val="20"/>
              </w:rPr>
              <w:t xml:space="preserve"> пар </w:t>
            </w:r>
          </w:p>
        </w:tc>
        <w:tc>
          <w:tcPr>
            <w:tcW w:w="850"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
        </w:tc>
        <w:tc>
          <w:tcPr>
            <w:tcW w:w="1163"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roofErr w:type="gramStart"/>
            <w:r w:rsidRPr="004D3766">
              <w:rPr>
                <w:rFonts w:ascii="Times New Roman" w:eastAsia="Calibri" w:hAnsi="Times New Roman" w:cs="Times New Roman"/>
                <w:sz w:val="20"/>
                <w:szCs w:val="20"/>
              </w:rPr>
              <w:t>отсутствует</w:t>
            </w:r>
            <w:proofErr w:type="gramEnd"/>
          </w:p>
          <w:p w:rsidR="004D3766" w:rsidRPr="004D3766" w:rsidRDefault="004D3766" w:rsidP="004D3766">
            <w:pPr>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proofErr w:type="gramStart"/>
            <w:r w:rsidRPr="004D3766">
              <w:rPr>
                <w:rFonts w:ascii="Times New Roman" w:eastAsia="Calibri" w:hAnsi="Times New Roman" w:cs="Times New Roman"/>
                <w:sz w:val="20"/>
                <w:szCs w:val="20"/>
              </w:rPr>
              <w:t>отсутствует</w:t>
            </w:r>
            <w:proofErr w:type="gramEnd"/>
          </w:p>
        </w:tc>
        <w:tc>
          <w:tcPr>
            <w:tcW w:w="1134"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proofErr w:type="gramStart"/>
            <w:r w:rsidRPr="004D3766">
              <w:rPr>
                <w:rFonts w:ascii="Times New Roman" w:eastAsia="Calibri" w:hAnsi="Times New Roman" w:cs="Times New Roman"/>
                <w:sz w:val="20"/>
                <w:szCs w:val="20"/>
              </w:rPr>
              <w:t>отсутствует</w:t>
            </w:r>
            <w:proofErr w:type="gramEnd"/>
          </w:p>
        </w:tc>
        <w:tc>
          <w:tcPr>
            <w:tcW w:w="1135"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proofErr w:type="gramStart"/>
            <w:r w:rsidRPr="004D3766">
              <w:rPr>
                <w:rFonts w:ascii="Times New Roman" w:eastAsia="Calibri" w:hAnsi="Times New Roman" w:cs="Times New Roman"/>
                <w:sz w:val="20"/>
                <w:szCs w:val="20"/>
              </w:rPr>
              <w:t>отсутствует</w:t>
            </w:r>
            <w:proofErr w:type="gramEnd"/>
          </w:p>
        </w:tc>
      </w:tr>
      <w:tr w:rsidR="004D3766" w:rsidRPr="004D3766" w:rsidTr="00DD66BA">
        <w:trPr>
          <w:gridAfter w:val="1"/>
          <w:wAfter w:w="9" w:type="dxa"/>
          <w:trHeight w:val="397"/>
        </w:trPr>
        <w:tc>
          <w:tcPr>
            <w:tcW w:w="425"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12</w:t>
            </w:r>
          </w:p>
        </w:tc>
        <w:tc>
          <w:tcPr>
            <w:tcW w:w="8216"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 xml:space="preserve">Сапоги Резиновые </w:t>
            </w:r>
            <w:r w:rsidRPr="004D3766">
              <w:rPr>
                <w:rFonts w:ascii="Times New Roman" w:eastAsia="Calibri" w:hAnsi="Times New Roman" w:cs="Times New Roman"/>
                <w:sz w:val="20"/>
                <w:szCs w:val="20"/>
              </w:rPr>
              <w:tab/>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Верх обуви: ПВХ.</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Подкладка: трикотаж.</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Подошва: однослойный ПВХ.</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Метод крепления: литьевой.</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 xml:space="preserve">Высота: 34 см. </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 xml:space="preserve">ТР ТС 019/2011 </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ТУ 2590-003-51664612-2013</w:t>
            </w:r>
          </w:p>
        </w:tc>
        <w:tc>
          <w:tcPr>
            <w:tcW w:w="850"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22 пары</w:t>
            </w:r>
          </w:p>
        </w:tc>
        <w:tc>
          <w:tcPr>
            <w:tcW w:w="850"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
        </w:tc>
        <w:tc>
          <w:tcPr>
            <w:tcW w:w="1163"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proofErr w:type="gramStart"/>
            <w:r w:rsidRPr="004D3766">
              <w:rPr>
                <w:rFonts w:ascii="Times New Roman" w:eastAsia="Calibri" w:hAnsi="Times New Roman" w:cs="Times New Roman"/>
                <w:sz w:val="20"/>
                <w:szCs w:val="20"/>
              </w:rPr>
              <w:t>отсутствует</w:t>
            </w:r>
            <w:proofErr w:type="gramEnd"/>
          </w:p>
        </w:tc>
        <w:tc>
          <w:tcPr>
            <w:tcW w:w="1134"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proofErr w:type="gramStart"/>
            <w:r w:rsidRPr="004D3766">
              <w:rPr>
                <w:rFonts w:ascii="Times New Roman" w:eastAsia="Calibri" w:hAnsi="Times New Roman" w:cs="Times New Roman"/>
                <w:sz w:val="20"/>
                <w:szCs w:val="20"/>
              </w:rPr>
              <w:t>отсутствует</w:t>
            </w:r>
            <w:proofErr w:type="gramEnd"/>
          </w:p>
        </w:tc>
        <w:tc>
          <w:tcPr>
            <w:tcW w:w="1134"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proofErr w:type="gramStart"/>
            <w:r w:rsidRPr="004D3766">
              <w:rPr>
                <w:rFonts w:ascii="Times New Roman" w:eastAsia="Calibri" w:hAnsi="Times New Roman" w:cs="Times New Roman"/>
                <w:sz w:val="20"/>
                <w:szCs w:val="20"/>
              </w:rPr>
              <w:t>отсутствует</w:t>
            </w:r>
            <w:proofErr w:type="gramEnd"/>
          </w:p>
        </w:tc>
        <w:tc>
          <w:tcPr>
            <w:tcW w:w="1135"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proofErr w:type="gramStart"/>
            <w:r w:rsidRPr="004D3766">
              <w:rPr>
                <w:rFonts w:ascii="Times New Roman" w:eastAsia="Calibri" w:hAnsi="Times New Roman" w:cs="Times New Roman"/>
                <w:sz w:val="20"/>
                <w:szCs w:val="20"/>
              </w:rPr>
              <w:t>отсутствует</w:t>
            </w:r>
            <w:proofErr w:type="gramEnd"/>
          </w:p>
        </w:tc>
      </w:tr>
      <w:tr w:rsidR="004D3766" w:rsidRPr="004D3766" w:rsidTr="00DD66BA">
        <w:trPr>
          <w:gridAfter w:val="1"/>
          <w:wAfter w:w="9" w:type="dxa"/>
          <w:trHeight w:val="397"/>
        </w:trPr>
        <w:tc>
          <w:tcPr>
            <w:tcW w:w="425"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13</w:t>
            </w:r>
          </w:p>
        </w:tc>
        <w:tc>
          <w:tcPr>
            <w:tcW w:w="8216"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 xml:space="preserve">Очки защитные открытые </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 xml:space="preserve">Конструкция: открытые, с боковой защитой и регулируемым углом наклона защитного панорамного стекла из оптически прозрачного материала </w:t>
            </w:r>
            <w:proofErr w:type="spellStart"/>
            <w:r w:rsidRPr="004D3766">
              <w:rPr>
                <w:rFonts w:ascii="Times New Roman" w:eastAsia="Calibri" w:hAnsi="Times New Roman" w:cs="Times New Roman"/>
                <w:sz w:val="20"/>
                <w:szCs w:val="20"/>
              </w:rPr>
              <w:t>Plexiglas</w:t>
            </w:r>
            <w:proofErr w:type="spellEnd"/>
            <w:r w:rsidRPr="004D3766">
              <w:rPr>
                <w:rFonts w:ascii="Times New Roman" w:eastAsia="Calibri" w:hAnsi="Times New Roman" w:cs="Times New Roman"/>
                <w:sz w:val="20"/>
                <w:szCs w:val="20"/>
              </w:rPr>
              <w:t xml:space="preserve">, универсального </w:t>
            </w:r>
            <w:r w:rsidRPr="004D3766">
              <w:rPr>
                <w:rFonts w:ascii="Times New Roman" w:eastAsia="Calibri" w:hAnsi="Times New Roman" w:cs="Times New Roman"/>
                <w:sz w:val="20"/>
                <w:szCs w:val="20"/>
              </w:rPr>
              <w:lastRenderedPageBreak/>
              <w:t>применения. Регулируется длина заушников.</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Защитные свойства: предназначены для защиты глаз от летящих частиц (45 м/с), устойчивы к воздействию химических веществ. Защита от УФ-излучения. Оптический класс 1.</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Покрытие линз: специальное покрытие линз защищает от истирания и царапания. ТР ТС 019/2011 ГОСТ Р 12.4.230.1-2007 (ЕН 166-2002)</w:t>
            </w:r>
          </w:p>
        </w:tc>
        <w:tc>
          <w:tcPr>
            <w:tcW w:w="850"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lastRenderedPageBreak/>
              <w:t>500 шт.</w:t>
            </w:r>
          </w:p>
        </w:tc>
        <w:tc>
          <w:tcPr>
            <w:tcW w:w="850"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
        </w:tc>
        <w:tc>
          <w:tcPr>
            <w:tcW w:w="1163"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proofErr w:type="gramStart"/>
            <w:r w:rsidRPr="004D3766">
              <w:rPr>
                <w:rFonts w:ascii="Times New Roman" w:eastAsia="Calibri" w:hAnsi="Times New Roman" w:cs="Times New Roman"/>
                <w:sz w:val="20"/>
                <w:szCs w:val="20"/>
              </w:rPr>
              <w:t>отсутствует</w:t>
            </w:r>
            <w:proofErr w:type="gramEnd"/>
          </w:p>
        </w:tc>
        <w:tc>
          <w:tcPr>
            <w:tcW w:w="1134"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proofErr w:type="gramStart"/>
            <w:r w:rsidRPr="004D3766">
              <w:rPr>
                <w:rFonts w:ascii="Times New Roman" w:eastAsia="Calibri" w:hAnsi="Times New Roman" w:cs="Times New Roman"/>
                <w:sz w:val="20"/>
                <w:szCs w:val="20"/>
              </w:rPr>
              <w:t>отсутствует</w:t>
            </w:r>
            <w:proofErr w:type="gramEnd"/>
          </w:p>
        </w:tc>
        <w:tc>
          <w:tcPr>
            <w:tcW w:w="1134"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proofErr w:type="gramStart"/>
            <w:r w:rsidRPr="004D3766">
              <w:rPr>
                <w:rFonts w:ascii="Times New Roman" w:eastAsia="Calibri" w:hAnsi="Times New Roman" w:cs="Times New Roman"/>
                <w:sz w:val="20"/>
                <w:szCs w:val="20"/>
              </w:rPr>
              <w:t>отсутствует</w:t>
            </w:r>
            <w:proofErr w:type="gramEnd"/>
          </w:p>
        </w:tc>
        <w:tc>
          <w:tcPr>
            <w:tcW w:w="1135"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proofErr w:type="gramStart"/>
            <w:r w:rsidRPr="004D3766">
              <w:rPr>
                <w:rFonts w:ascii="Times New Roman" w:eastAsia="Calibri" w:hAnsi="Times New Roman" w:cs="Times New Roman"/>
                <w:sz w:val="20"/>
                <w:szCs w:val="20"/>
              </w:rPr>
              <w:t>отсутствует</w:t>
            </w:r>
            <w:proofErr w:type="gramEnd"/>
          </w:p>
        </w:tc>
      </w:tr>
      <w:tr w:rsidR="004D3766" w:rsidRPr="004D3766" w:rsidTr="00DD66BA">
        <w:trPr>
          <w:gridAfter w:val="1"/>
          <w:wAfter w:w="9" w:type="dxa"/>
          <w:trHeight w:val="397"/>
        </w:trPr>
        <w:tc>
          <w:tcPr>
            <w:tcW w:w="425"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lastRenderedPageBreak/>
              <w:t>14</w:t>
            </w:r>
          </w:p>
        </w:tc>
        <w:tc>
          <w:tcPr>
            <w:tcW w:w="8216"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 xml:space="preserve">Каска защитная оранжевая </w:t>
            </w:r>
            <w:r w:rsidRPr="004D3766">
              <w:rPr>
                <w:rFonts w:ascii="Times New Roman" w:eastAsia="Calibri" w:hAnsi="Times New Roman" w:cs="Times New Roman"/>
                <w:sz w:val="20"/>
                <w:szCs w:val="20"/>
              </w:rPr>
              <w:tab/>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 xml:space="preserve">Конструкция: ударопрочный корпус каски выполнен из материала </w:t>
            </w:r>
            <w:proofErr w:type="spellStart"/>
            <w:r w:rsidRPr="004D3766">
              <w:rPr>
                <w:rFonts w:ascii="Times New Roman" w:eastAsia="Calibri" w:hAnsi="Times New Roman" w:cs="Times New Roman"/>
                <w:sz w:val="20"/>
                <w:szCs w:val="20"/>
              </w:rPr>
              <w:t>TermotreK</w:t>
            </w:r>
            <w:proofErr w:type="spellEnd"/>
            <w:r w:rsidRPr="004D3766">
              <w:rPr>
                <w:rFonts w:ascii="Times New Roman" w:eastAsia="Calibri" w:hAnsi="Times New Roman" w:cs="Times New Roman"/>
                <w:sz w:val="20"/>
                <w:szCs w:val="20"/>
              </w:rPr>
              <w:t xml:space="preserve">. Каска оснащена козырьком, водосточным желобком, внутренней </w:t>
            </w:r>
            <w:proofErr w:type="gramStart"/>
            <w:r w:rsidRPr="004D3766">
              <w:rPr>
                <w:rFonts w:ascii="Times New Roman" w:eastAsia="Calibri" w:hAnsi="Times New Roman" w:cs="Times New Roman"/>
                <w:sz w:val="20"/>
                <w:szCs w:val="20"/>
              </w:rPr>
              <w:t>оснасткой  Эталон</w:t>
            </w:r>
            <w:proofErr w:type="gramEnd"/>
            <w:r w:rsidRPr="004D3766">
              <w:rPr>
                <w:rFonts w:ascii="Times New Roman" w:eastAsia="Calibri" w:hAnsi="Times New Roman" w:cs="Times New Roman"/>
                <w:sz w:val="20"/>
                <w:szCs w:val="20"/>
              </w:rPr>
              <w:t xml:space="preserve">, </w:t>
            </w:r>
            <w:proofErr w:type="spellStart"/>
            <w:r w:rsidRPr="004D3766">
              <w:rPr>
                <w:rFonts w:ascii="Times New Roman" w:eastAsia="Calibri" w:hAnsi="Times New Roman" w:cs="Times New Roman"/>
                <w:sz w:val="20"/>
                <w:szCs w:val="20"/>
              </w:rPr>
              <w:t>наголовным</w:t>
            </w:r>
            <w:proofErr w:type="spellEnd"/>
            <w:r w:rsidRPr="004D3766">
              <w:rPr>
                <w:rFonts w:ascii="Times New Roman" w:eastAsia="Calibri" w:hAnsi="Times New Roman" w:cs="Times New Roman"/>
                <w:sz w:val="20"/>
                <w:szCs w:val="20"/>
              </w:rPr>
              <w:t xml:space="preserve"> креплением STANDART и подбородочным ремнем. Конструкция предполагает применение дополнительных СИЗ: наушников, лицевых щитков, щитков сварщика, подшлемника. Регулировка по размеру головы (53-65 см).</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Защитные свойства: предназначена для защиты головы от механических повреждений (устойчива к боковой деформации), воздействия влаги, брызг металла и переменного тока напряжением до 1000 В при работах, связанных с риском травмы головы, в металлургической, машиностроительной и других отраслях промышленности.</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 xml:space="preserve">Температурный режим: </w:t>
            </w:r>
            <w:proofErr w:type="gramStart"/>
            <w:r w:rsidRPr="004D3766">
              <w:rPr>
                <w:rFonts w:ascii="Times New Roman" w:eastAsia="Calibri" w:hAnsi="Times New Roman" w:cs="Times New Roman"/>
                <w:sz w:val="20"/>
                <w:szCs w:val="20"/>
              </w:rPr>
              <w:t>от  50</w:t>
            </w:r>
            <w:proofErr w:type="gramEnd"/>
            <w:r w:rsidRPr="004D3766">
              <w:rPr>
                <w:rFonts w:ascii="Times New Roman" w:eastAsia="Calibri" w:hAnsi="Times New Roman" w:cs="Times New Roman"/>
                <w:sz w:val="20"/>
                <w:szCs w:val="20"/>
              </w:rPr>
              <w:t xml:space="preserve"> до +50  С.</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Масса корпуса: 240 г. Цвет: оранжевый.</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ТР ТС 019/2011</w:t>
            </w:r>
          </w:p>
        </w:tc>
        <w:tc>
          <w:tcPr>
            <w:tcW w:w="850"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100 шт.</w:t>
            </w:r>
          </w:p>
        </w:tc>
        <w:tc>
          <w:tcPr>
            <w:tcW w:w="850"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
        </w:tc>
        <w:tc>
          <w:tcPr>
            <w:tcW w:w="1163"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proofErr w:type="gramStart"/>
            <w:r w:rsidRPr="004D3766">
              <w:rPr>
                <w:rFonts w:ascii="Times New Roman" w:eastAsia="Calibri" w:hAnsi="Times New Roman" w:cs="Times New Roman"/>
                <w:sz w:val="20"/>
                <w:szCs w:val="20"/>
              </w:rPr>
              <w:t>отсутствует</w:t>
            </w:r>
            <w:proofErr w:type="gramEnd"/>
          </w:p>
        </w:tc>
        <w:tc>
          <w:tcPr>
            <w:tcW w:w="1134"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proofErr w:type="gramStart"/>
            <w:r w:rsidRPr="004D3766">
              <w:rPr>
                <w:rFonts w:ascii="Times New Roman" w:eastAsia="Calibri" w:hAnsi="Times New Roman" w:cs="Times New Roman"/>
                <w:sz w:val="20"/>
                <w:szCs w:val="20"/>
              </w:rPr>
              <w:t>отсутствует</w:t>
            </w:r>
            <w:proofErr w:type="gramEnd"/>
          </w:p>
        </w:tc>
        <w:tc>
          <w:tcPr>
            <w:tcW w:w="1134"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proofErr w:type="gramStart"/>
            <w:r w:rsidRPr="004D3766">
              <w:rPr>
                <w:rFonts w:ascii="Times New Roman" w:eastAsia="Calibri" w:hAnsi="Times New Roman" w:cs="Times New Roman"/>
                <w:sz w:val="20"/>
                <w:szCs w:val="20"/>
              </w:rPr>
              <w:t>отсутствует</w:t>
            </w:r>
            <w:proofErr w:type="gramEnd"/>
          </w:p>
        </w:tc>
        <w:tc>
          <w:tcPr>
            <w:tcW w:w="1135"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proofErr w:type="gramStart"/>
            <w:r w:rsidRPr="004D3766">
              <w:rPr>
                <w:rFonts w:ascii="Times New Roman" w:eastAsia="Calibri" w:hAnsi="Times New Roman" w:cs="Times New Roman"/>
                <w:sz w:val="20"/>
                <w:szCs w:val="20"/>
              </w:rPr>
              <w:t>отсутствует</w:t>
            </w:r>
            <w:proofErr w:type="gramEnd"/>
          </w:p>
        </w:tc>
      </w:tr>
      <w:tr w:rsidR="004D3766" w:rsidRPr="004D3766" w:rsidTr="00DD66BA">
        <w:trPr>
          <w:gridAfter w:val="1"/>
          <w:wAfter w:w="9" w:type="dxa"/>
          <w:trHeight w:val="397"/>
        </w:trPr>
        <w:tc>
          <w:tcPr>
            <w:tcW w:w="425"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15</w:t>
            </w:r>
          </w:p>
          <w:p w:rsidR="004D3766" w:rsidRPr="004D3766" w:rsidRDefault="004D3766" w:rsidP="004D3766">
            <w:pPr>
              <w:rPr>
                <w:rFonts w:ascii="Times New Roman" w:eastAsia="Calibri" w:hAnsi="Times New Roman" w:cs="Times New Roman"/>
                <w:sz w:val="20"/>
                <w:szCs w:val="20"/>
              </w:rPr>
            </w:pPr>
          </w:p>
        </w:tc>
        <w:tc>
          <w:tcPr>
            <w:tcW w:w="8216"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 xml:space="preserve">Каска защитная белая </w:t>
            </w:r>
            <w:r w:rsidRPr="004D3766">
              <w:rPr>
                <w:rFonts w:ascii="Times New Roman" w:eastAsia="Calibri" w:hAnsi="Times New Roman" w:cs="Times New Roman"/>
                <w:sz w:val="20"/>
                <w:szCs w:val="20"/>
              </w:rPr>
              <w:tab/>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 xml:space="preserve">Каска оснащена козырьком, водосточным желобком, внутренней оснасткой Эталон, </w:t>
            </w:r>
            <w:proofErr w:type="spellStart"/>
            <w:r w:rsidRPr="004D3766">
              <w:rPr>
                <w:rFonts w:ascii="Times New Roman" w:eastAsia="Calibri" w:hAnsi="Times New Roman" w:cs="Times New Roman"/>
                <w:sz w:val="20"/>
                <w:szCs w:val="20"/>
              </w:rPr>
              <w:t>наголовным</w:t>
            </w:r>
            <w:proofErr w:type="spellEnd"/>
            <w:r w:rsidRPr="004D3766">
              <w:rPr>
                <w:rFonts w:ascii="Times New Roman" w:eastAsia="Calibri" w:hAnsi="Times New Roman" w:cs="Times New Roman"/>
                <w:sz w:val="20"/>
                <w:szCs w:val="20"/>
              </w:rPr>
              <w:t xml:space="preserve"> креплением STANDART и подбородочным ремнем. Конструкция предполагает применение дополнительных СИЗ: наушников, лицевых щитков, щитков сварщика, подшлемника. Регулировка по размеру головы (53-65 см).</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Защитные свойства: предназначена для защиты головы от механических повреждений (устойчива к боковой деформации), воздействия влаги, брызг металла и переменного тока напряжением до 1000 В при работах, связанных с риском травмы головы, в металлургической, машиностроительной и других отраслях промышленности.</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Температурный режим: от 50 до +50 С.</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lastRenderedPageBreak/>
              <w:t>Масса корпуса: 240 г. Цвет: белый.</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ТР ТС 019/2011</w:t>
            </w:r>
          </w:p>
        </w:tc>
        <w:tc>
          <w:tcPr>
            <w:tcW w:w="850"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lastRenderedPageBreak/>
              <w:t>10 шт.</w:t>
            </w:r>
          </w:p>
        </w:tc>
        <w:tc>
          <w:tcPr>
            <w:tcW w:w="850"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
        </w:tc>
        <w:tc>
          <w:tcPr>
            <w:tcW w:w="1163"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proofErr w:type="gramStart"/>
            <w:r w:rsidRPr="004D3766">
              <w:rPr>
                <w:rFonts w:ascii="Times New Roman" w:eastAsia="Calibri" w:hAnsi="Times New Roman" w:cs="Times New Roman"/>
                <w:sz w:val="20"/>
                <w:szCs w:val="20"/>
              </w:rPr>
              <w:t>отсутствует</w:t>
            </w:r>
            <w:proofErr w:type="gramEnd"/>
          </w:p>
        </w:tc>
        <w:tc>
          <w:tcPr>
            <w:tcW w:w="1134"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proofErr w:type="gramStart"/>
            <w:r w:rsidRPr="004D3766">
              <w:rPr>
                <w:rFonts w:ascii="Times New Roman" w:eastAsia="Calibri" w:hAnsi="Times New Roman" w:cs="Times New Roman"/>
                <w:sz w:val="20"/>
                <w:szCs w:val="20"/>
              </w:rPr>
              <w:t>отсутствует</w:t>
            </w:r>
            <w:proofErr w:type="gramEnd"/>
          </w:p>
        </w:tc>
        <w:tc>
          <w:tcPr>
            <w:tcW w:w="1134"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proofErr w:type="gramStart"/>
            <w:r w:rsidRPr="004D3766">
              <w:rPr>
                <w:rFonts w:ascii="Times New Roman" w:eastAsia="Calibri" w:hAnsi="Times New Roman" w:cs="Times New Roman"/>
                <w:sz w:val="20"/>
                <w:szCs w:val="20"/>
              </w:rPr>
              <w:t>отсутствует</w:t>
            </w:r>
            <w:proofErr w:type="gramEnd"/>
          </w:p>
        </w:tc>
        <w:tc>
          <w:tcPr>
            <w:tcW w:w="1135"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proofErr w:type="gramStart"/>
            <w:r w:rsidRPr="004D3766">
              <w:rPr>
                <w:rFonts w:ascii="Times New Roman" w:eastAsia="Calibri" w:hAnsi="Times New Roman" w:cs="Times New Roman"/>
                <w:sz w:val="20"/>
                <w:szCs w:val="20"/>
              </w:rPr>
              <w:t>отсутствует</w:t>
            </w:r>
            <w:proofErr w:type="gramEnd"/>
          </w:p>
        </w:tc>
      </w:tr>
      <w:tr w:rsidR="004D3766" w:rsidRPr="004D3766" w:rsidTr="00DD66BA">
        <w:trPr>
          <w:gridAfter w:val="1"/>
          <w:wAfter w:w="9" w:type="dxa"/>
          <w:trHeight w:val="397"/>
        </w:trPr>
        <w:tc>
          <w:tcPr>
            <w:tcW w:w="425"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lastRenderedPageBreak/>
              <w:t>16</w:t>
            </w:r>
          </w:p>
          <w:p w:rsidR="004D3766" w:rsidRPr="004D3766" w:rsidRDefault="004D3766" w:rsidP="004D3766">
            <w:pPr>
              <w:rPr>
                <w:rFonts w:ascii="Times New Roman" w:eastAsia="Calibri" w:hAnsi="Times New Roman" w:cs="Times New Roman"/>
                <w:sz w:val="20"/>
                <w:szCs w:val="20"/>
              </w:rPr>
            </w:pPr>
          </w:p>
        </w:tc>
        <w:tc>
          <w:tcPr>
            <w:tcW w:w="8216"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ЖИЛЕТ сигнальный ГОСТ-2014 со СОП ОРАНЖЕВЫЙ (тк.100% п/э)</w:t>
            </w:r>
            <w:r w:rsidRPr="004D3766">
              <w:rPr>
                <w:rFonts w:ascii="Times New Roman" w:eastAsia="Calibri" w:hAnsi="Times New Roman" w:cs="Times New Roman"/>
                <w:sz w:val="20"/>
                <w:szCs w:val="20"/>
              </w:rPr>
              <w:tab/>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Центральная застежка на ленту-липучку, боковые накладные карманы. Кант   износостойкая ткань серого цвета.</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Ткань: 100% полиэфир, плотность 120 г/</w:t>
            </w:r>
            <w:proofErr w:type="spellStart"/>
            <w:r w:rsidRPr="004D3766">
              <w:rPr>
                <w:rFonts w:ascii="Times New Roman" w:eastAsia="Calibri" w:hAnsi="Times New Roman" w:cs="Times New Roman"/>
                <w:sz w:val="20"/>
                <w:szCs w:val="20"/>
              </w:rPr>
              <w:t>кв.м</w:t>
            </w:r>
            <w:proofErr w:type="spellEnd"/>
            <w:r w:rsidRPr="004D3766">
              <w:rPr>
                <w:rFonts w:ascii="Times New Roman" w:eastAsia="Calibri" w:hAnsi="Times New Roman" w:cs="Times New Roman"/>
                <w:sz w:val="20"/>
                <w:szCs w:val="20"/>
              </w:rPr>
              <w:t>.</w:t>
            </w:r>
          </w:p>
          <w:p w:rsidR="004D3766" w:rsidRPr="004D3766" w:rsidRDefault="004D3766" w:rsidP="004D3766">
            <w:pPr>
              <w:rPr>
                <w:rFonts w:ascii="Times New Roman" w:eastAsia="Calibri" w:hAnsi="Times New Roman" w:cs="Times New Roman"/>
                <w:sz w:val="20"/>
                <w:szCs w:val="20"/>
              </w:rPr>
            </w:pPr>
            <w:proofErr w:type="spellStart"/>
            <w:r w:rsidRPr="004D3766">
              <w:rPr>
                <w:rFonts w:ascii="Times New Roman" w:eastAsia="Calibri" w:hAnsi="Times New Roman" w:cs="Times New Roman"/>
                <w:sz w:val="20"/>
                <w:szCs w:val="20"/>
              </w:rPr>
              <w:t>Световозвращающий</w:t>
            </w:r>
            <w:proofErr w:type="spellEnd"/>
            <w:r w:rsidRPr="004D3766">
              <w:rPr>
                <w:rFonts w:ascii="Times New Roman" w:eastAsia="Calibri" w:hAnsi="Times New Roman" w:cs="Times New Roman"/>
                <w:sz w:val="20"/>
                <w:szCs w:val="20"/>
              </w:rPr>
              <w:t xml:space="preserve"> материал: лента шириной 5 см, обеспечивает хорошую видимость.</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Цвет: флуоресцентный оранжевый.</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ТР ТС 019/2011 ГОСТ 12.4.281-2014</w:t>
            </w:r>
          </w:p>
        </w:tc>
        <w:tc>
          <w:tcPr>
            <w:tcW w:w="850"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20 шт.</w:t>
            </w:r>
          </w:p>
        </w:tc>
        <w:tc>
          <w:tcPr>
            <w:tcW w:w="850"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
        </w:tc>
        <w:tc>
          <w:tcPr>
            <w:tcW w:w="1163"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proofErr w:type="gramStart"/>
            <w:r w:rsidRPr="004D3766">
              <w:rPr>
                <w:rFonts w:ascii="Times New Roman" w:eastAsia="Calibri" w:hAnsi="Times New Roman" w:cs="Times New Roman"/>
                <w:sz w:val="20"/>
                <w:szCs w:val="20"/>
              </w:rPr>
              <w:t>отсутствует</w:t>
            </w:r>
            <w:proofErr w:type="gramEnd"/>
          </w:p>
        </w:tc>
        <w:tc>
          <w:tcPr>
            <w:tcW w:w="1134"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proofErr w:type="gramStart"/>
            <w:r w:rsidRPr="004D3766">
              <w:rPr>
                <w:rFonts w:ascii="Times New Roman" w:eastAsia="Calibri" w:hAnsi="Times New Roman" w:cs="Times New Roman"/>
                <w:sz w:val="20"/>
                <w:szCs w:val="20"/>
              </w:rPr>
              <w:t>отсутствует</w:t>
            </w:r>
            <w:proofErr w:type="gramEnd"/>
          </w:p>
        </w:tc>
        <w:tc>
          <w:tcPr>
            <w:tcW w:w="1134"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proofErr w:type="gramStart"/>
            <w:r w:rsidRPr="004D3766">
              <w:rPr>
                <w:rFonts w:ascii="Times New Roman" w:eastAsia="Calibri" w:hAnsi="Times New Roman" w:cs="Times New Roman"/>
                <w:sz w:val="20"/>
                <w:szCs w:val="20"/>
              </w:rPr>
              <w:t>отсутствует</w:t>
            </w:r>
            <w:proofErr w:type="gramEnd"/>
          </w:p>
        </w:tc>
        <w:tc>
          <w:tcPr>
            <w:tcW w:w="1135"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proofErr w:type="gramStart"/>
            <w:r w:rsidRPr="004D3766">
              <w:rPr>
                <w:rFonts w:ascii="Times New Roman" w:eastAsia="Calibri" w:hAnsi="Times New Roman" w:cs="Times New Roman"/>
                <w:sz w:val="20"/>
                <w:szCs w:val="20"/>
              </w:rPr>
              <w:t>отсутствует</w:t>
            </w:r>
            <w:proofErr w:type="gramEnd"/>
          </w:p>
        </w:tc>
      </w:tr>
      <w:tr w:rsidR="004D3766" w:rsidRPr="004D3766" w:rsidTr="00DD66BA">
        <w:trPr>
          <w:gridAfter w:val="1"/>
          <w:wAfter w:w="9" w:type="dxa"/>
          <w:trHeight w:val="397"/>
        </w:trPr>
        <w:tc>
          <w:tcPr>
            <w:tcW w:w="425"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17</w:t>
            </w:r>
          </w:p>
        </w:tc>
        <w:tc>
          <w:tcPr>
            <w:tcW w:w="8216"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 xml:space="preserve">  Валенки обрезиненные</w:t>
            </w:r>
            <w:r w:rsidRPr="004D3766">
              <w:rPr>
                <w:rFonts w:ascii="Times New Roman" w:eastAsia="Calibri" w:hAnsi="Times New Roman" w:cs="Times New Roman"/>
                <w:sz w:val="20"/>
                <w:szCs w:val="20"/>
              </w:rPr>
              <w:tab/>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Верх обуви: натуральная шерсть. Подошва: резина.</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ТР ТС 019/2011</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ТУ 8167-002-05251923-2014</w:t>
            </w:r>
          </w:p>
        </w:tc>
        <w:tc>
          <w:tcPr>
            <w:tcW w:w="850"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10 пар</w:t>
            </w:r>
          </w:p>
        </w:tc>
        <w:tc>
          <w:tcPr>
            <w:tcW w:w="850"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
        </w:tc>
        <w:tc>
          <w:tcPr>
            <w:tcW w:w="1163"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proofErr w:type="gramStart"/>
            <w:r w:rsidRPr="004D3766">
              <w:rPr>
                <w:rFonts w:ascii="Times New Roman" w:eastAsia="Calibri" w:hAnsi="Times New Roman" w:cs="Times New Roman"/>
                <w:sz w:val="20"/>
                <w:szCs w:val="20"/>
              </w:rPr>
              <w:t>отсутствует</w:t>
            </w:r>
            <w:proofErr w:type="gramEnd"/>
          </w:p>
        </w:tc>
        <w:tc>
          <w:tcPr>
            <w:tcW w:w="1134"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proofErr w:type="gramStart"/>
            <w:r w:rsidRPr="004D3766">
              <w:rPr>
                <w:rFonts w:ascii="Times New Roman" w:eastAsia="Calibri" w:hAnsi="Times New Roman" w:cs="Times New Roman"/>
                <w:sz w:val="20"/>
                <w:szCs w:val="20"/>
              </w:rPr>
              <w:t>отсутствует</w:t>
            </w:r>
            <w:proofErr w:type="gramEnd"/>
          </w:p>
        </w:tc>
        <w:tc>
          <w:tcPr>
            <w:tcW w:w="1134"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proofErr w:type="gramStart"/>
            <w:r w:rsidRPr="004D3766">
              <w:rPr>
                <w:rFonts w:ascii="Times New Roman" w:eastAsia="Calibri" w:hAnsi="Times New Roman" w:cs="Times New Roman"/>
                <w:sz w:val="20"/>
                <w:szCs w:val="20"/>
              </w:rPr>
              <w:t>отсутствует</w:t>
            </w:r>
            <w:proofErr w:type="gramEnd"/>
          </w:p>
        </w:tc>
        <w:tc>
          <w:tcPr>
            <w:tcW w:w="1135"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proofErr w:type="gramStart"/>
            <w:r w:rsidRPr="004D3766">
              <w:rPr>
                <w:rFonts w:ascii="Times New Roman" w:eastAsia="Calibri" w:hAnsi="Times New Roman" w:cs="Times New Roman"/>
                <w:sz w:val="20"/>
                <w:szCs w:val="20"/>
              </w:rPr>
              <w:t>отсутствует</w:t>
            </w:r>
            <w:proofErr w:type="gramEnd"/>
          </w:p>
        </w:tc>
      </w:tr>
      <w:tr w:rsidR="004D3766" w:rsidRPr="004D3766" w:rsidTr="00DD66BA">
        <w:trPr>
          <w:gridAfter w:val="1"/>
          <w:wAfter w:w="9" w:type="dxa"/>
          <w:trHeight w:val="397"/>
        </w:trPr>
        <w:tc>
          <w:tcPr>
            <w:tcW w:w="425"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18</w:t>
            </w:r>
          </w:p>
          <w:p w:rsidR="004D3766" w:rsidRPr="004D3766" w:rsidRDefault="004D3766" w:rsidP="004D3766">
            <w:pPr>
              <w:rPr>
                <w:rFonts w:ascii="Times New Roman" w:eastAsia="Calibri" w:hAnsi="Times New Roman" w:cs="Times New Roman"/>
                <w:sz w:val="20"/>
                <w:szCs w:val="20"/>
              </w:rPr>
            </w:pPr>
          </w:p>
        </w:tc>
        <w:tc>
          <w:tcPr>
            <w:tcW w:w="8216"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Сапоги кожаные (ШЕРСТИН, композитный подносок, подошва - ПУ/НИТРИЛ, метод крепления - литьевой)</w:t>
            </w:r>
            <w:r w:rsidRPr="004D3766">
              <w:rPr>
                <w:rFonts w:ascii="Times New Roman" w:eastAsia="Calibri" w:hAnsi="Times New Roman" w:cs="Times New Roman"/>
                <w:sz w:val="20"/>
                <w:szCs w:val="20"/>
              </w:rPr>
              <w:tab/>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Материалы верха обуви натуральная кожа толщиной 1,8-2,0 мм на союзке и заднике и кирза, дублированная мехом (</w:t>
            </w:r>
            <w:proofErr w:type="spellStart"/>
            <w:r w:rsidRPr="004D3766">
              <w:rPr>
                <w:rFonts w:ascii="Times New Roman" w:eastAsia="Calibri" w:hAnsi="Times New Roman" w:cs="Times New Roman"/>
                <w:sz w:val="20"/>
                <w:szCs w:val="20"/>
              </w:rPr>
              <w:t>шерстином</w:t>
            </w:r>
            <w:proofErr w:type="spellEnd"/>
            <w:r w:rsidRPr="004D3766">
              <w:rPr>
                <w:rFonts w:ascii="Times New Roman" w:eastAsia="Calibri" w:hAnsi="Times New Roman" w:cs="Times New Roman"/>
                <w:sz w:val="20"/>
                <w:szCs w:val="20"/>
              </w:rPr>
              <w:t>), на голенище.</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 xml:space="preserve">Подошва   двухслойная </w:t>
            </w:r>
            <w:proofErr w:type="spellStart"/>
            <w:r w:rsidRPr="004D3766">
              <w:rPr>
                <w:rFonts w:ascii="Times New Roman" w:eastAsia="Calibri" w:hAnsi="Times New Roman" w:cs="Times New Roman"/>
                <w:sz w:val="20"/>
                <w:szCs w:val="20"/>
              </w:rPr>
              <w:t>маслобензостойкая</w:t>
            </w:r>
            <w:proofErr w:type="spellEnd"/>
            <w:r w:rsidRPr="004D3766">
              <w:rPr>
                <w:rFonts w:ascii="Times New Roman" w:eastAsia="Calibri" w:hAnsi="Times New Roman" w:cs="Times New Roman"/>
                <w:sz w:val="20"/>
                <w:szCs w:val="20"/>
              </w:rPr>
              <w:t xml:space="preserve"> (устойчивая к воздействию химических факторов   масел, нефти, нефтепродуктов).</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Голенище регулируется по ширине.</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 xml:space="preserve">Глубина профиля (протектора) ходового слоя подошвы 4,5 мм обеспечивает хорошую </w:t>
            </w:r>
            <w:proofErr w:type="spellStart"/>
            <w:r w:rsidRPr="004D3766">
              <w:rPr>
                <w:rFonts w:ascii="Times New Roman" w:eastAsia="Calibri" w:hAnsi="Times New Roman" w:cs="Times New Roman"/>
                <w:sz w:val="20"/>
                <w:szCs w:val="20"/>
              </w:rPr>
              <w:t>сцепляемость</w:t>
            </w:r>
            <w:proofErr w:type="spellEnd"/>
            <w:r w:rsidRPr="004D3766">
              <w:rPr>
                <w:rFonts w:ascii="Times New Roman" w:eastAsia="Calibri" w:hAnsi="Times New Roman" w:cs="Times New Roman"/>
                <w:sz w:val="20"/>
                <w:szCs w:val="20"/>
              </w:rPr>
              <w:t xml:space="preserve"> с поверхностями, а расположенный под углом рисунок протектора обеспечивает самоочищение подошвы от загрязнений.</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Верх обуви: натуральная кожа + кирза, дублированная мехом. Подкладка: мех (шерстин).</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Стелька: мех (шерстин).</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lastRenderedPageBreak/>
              <w:t xml:space="preserve">Подошва: двухслойная </w:t>
            </w:r>
            <w:proofErr w:type="spellStart"/>
            <w:proofErr w:type="gramStart"/>
            <w:r w:rsidRPr="004D3766">
              <w:rPr>
                <w:rFonts w:ascii="Times New Roman" w:eastAsia="Calibri" w:hAnsi="Times New Roman" w:cs="Times New Roman"/>
                <w:sz w:val="20"/>
                <w:szCs w:val="20"/>
              </w:rPr>
              <w:t>маслобензостойкая</w:t>
            </w:r>
            <w:proofErr w:type="spellEnd"/>
            <w:r w:rsidRPr="004D3766">
              <w:rPr>
                <w:rFonts w:ascii="Times New Roman" w:eastAsia="Calibri" w:hAnsi="Times New Roman" w:cs="Times New Roman"/>
                <w:sz w:val="20"/>
                <w:szCs w:val="20"/>
              </w:rPr>
              <w:t xml:space="preserve">,  </w:t>
            </w:r>
            <w:proofErr w:type="spellStart"/>
            <w:r w:rsidRPr="004D3766">
              <w:rPr>
                <w:rFonts w:ascii="Times New Roman" w:eastAsia="Calibri" w:hAnsi="Times New Roman" w:cs="Times New Roman"/>
                <w:sz w:val="20"/>
                <w:szCs w:val="20"/>
              </w:rPr>
              <w:t>пенополиуретан</w:t>
            </w:r>
            <w:proofErr w:type="spellEnd"/>
            <w:proofErr w:type="gramEnd"/>
            <w:r w:rsidRPr="004D3766">
              <w:rPr>
                <w:rFonts w:ascii="Times New Roman" w:eastAsia="Calibri" w:hAnsi="Times New Roman" w:cs="Times New Roman"/>
                <w:sz w:val="20"/>
                <w:szCs w:val="20"/>
              </w:rPr>
              <w:t>/нитрильная резина.</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Метод крепления: литьевой. Цвет: черный.</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 xml:space="preserve">ТР ТС 019/2011 </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ГОСТ 12.4.137-2001</w:t>
            </w:r>
          </w:p>
        </w:tc>
        <w:tc>
          <w:tcPr>
            <w:tcW w:w="850"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lastRenderedPageBreak/>
              <w:t>62 пары</w:t>
            </w:r>
          </w:p>
        </w:tc>
        <w:tc>
          <w:tcPr>
            <w:tcW w:w="850"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
        </w:tc>
        <w:tc>
          <w:tcPr>
            <w:tcW w:w="1163"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proofErr w:type="gramStart"/>
            <w:r w:rsidRPr="004D3766">
              <w:rPr>
                <w:rFonts w:ascii="Times New Roman" w:eastAsia="Calibri" w:hAnsi="Times New Roman" w:cs="Times New Roman"/>
                <w:sz w:val="20"/>
                <w:szCs w:val="20"/>
              </w:rPr>
              <w:t>отсутствует</w:t>
            </w:r>
            <w:proofErr w:type="gramEnd"/>
          </w:p>
        </w:tc>
        <w:tc>
          <w:tcPr>
            <w:tcW w:w="1134"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proofErr w:type="gramStart"/>
            <w:r w:rsidRPr="004D3766">
              <w:rPr>
                <w:rFonts w:ascii="Times New Roman" w:eastAsia="Calibri" w:hAnsi="Times New Roman" w:cs="Times New Roman"/>
                <w:sz w:val="20"/>
                <w:szCs w:val="20"/>
              </w:rPr>
              <w:t>отсутствует</w:t>
            </w:r>
            <w:proofErr w:type="gramEnd"/>
          </w:p>
        </w:tc>
        <w:tc>
          <w:tcPr>
            <w:tcW w:w="1134"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proofErr w:type="gramStart"/>
            <w:r w:rsidRPr="004D3766">
              <w:rPr>
                <w:rFonts w:ascii="Times New Roman" w:eastAsia="Calibri" w:hAnsi="Times New Roman" w:cs="Times New Roman"/>
                <w:sz w:val="20"/>
                <w:szCs w:val="20"/>
              </w:rPr>
              <w:t>отсутствует</w:t>
            </w:r>
            <w:proofErr w:type="gramEnd"/>
          </w:p>
        </w:tc>
        <w:tc>
          <w:tcPr>
            <w:tcW w:w="1135"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proofErr w:type="gramStart"/>
            <w:r w:rsidRPr="004D3766">
              <w:rPr>
                <w:rFonts w:ascii="Times New Roman" w:eastAsia="Calibri" w:hAnsi="Times New Roman" w:cs="Times New Roman"/>
                <w:sz w:val="20"/>
                <w:szCs w:val="20"/>
              </w:rPr>
              <w:t>отсутствует</w:t>
            </w:r>
            <w:proofErr w:type="gramEnd"/>
          </w:p>
        </w:tc>
      </w:tr>
      <w:tr w:rsidR="004D3766" w:rsidRPr="004D3766" w:rsidTr="00DD66BA">
        <w:trPr>
          <w:gridAfter w:val="1"/>
          <w:wAfter w:w="9" w:type="dxa"/>
          <w:trHeight w:val="397"/>
        </w:trPr>
        <w:tc>
          <w:tcPr>
            <w:tcW w:w="425"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lastRenderedPageBreak/>
              <w:t>19</w:t>
            </w:r>
          </w:p>
          <w:p w:rsidR="004D3766" w:rsidRPr="004D3766" w:rsidRDefault="004D3766" w:rsidP="004D3766">
            <w:pPr>
              <w:rPr>
                <w:rFonts w:ascii="Times New Roman" w:eastAsia="Calibri" w:hAnsi="Times New Roman" w:cs="Times New Roman"/>
                <w:sz w:val="20"/>
                <w:szCs w:val="20"/>
              </w:rPr>
            </w:pPr>
          </w:p>
        </w:tc>
        <w:tc>
          <w:tcPr>
            <w:tcW w:w="8216"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Бейсболка (</w:t>
            </w:r>
            <w:proofErr w:type="spellStart"/>
            <w:r w:rsidRPr="004D3766">
              <w:rPr>
                <w:rFonts w:ascii="Times New Roman" w:eastAsia="Calibri" w:hAnsi="Times New Roman" w:cs="Times New Roman"/>
                <w:sz w:val="20"/>
                <w:szCs w:val="20"/>
              </w:rPr>
              <w:t>кеппи</w:t>
            </w:r>
            <w:proofErr w:type="spellEnd"/>
            <w:r w:rsidRPr="004D3766">
              <w:rPr>
                <w:rFonts w:ascii="Times New Roman" w:eastAsia="Calibri" w:hAnsi="Times New Roman" w:cs="Times New Roman"/>
                <w:sz w:val="20"/>
                <w:szCs w:val="20"/>
              </w:rPr>
              <w:t>)</w:t>
            </w:r>
            <w:r w:rsidRPr="004D3766">
              <w:rPr>
                <w:rFonts w:ascii="Times New Roman" w:eastAsia="Calibri" w:hAnsi="Times New Roman" w:cs="Times New Roman"/>
                <w:sz w:val="20"/>
                <w:szCs w:val="20"/>
              </w:rPr>
              <w:tab/>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Ткань: смесовая (65% полиэфир, 35% хлопок).</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Цвет: зеленый.</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Размер: 54 62 (регулируемый).</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ТР ТС 019/2011</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ГОСТ 12.4.280-2014</w:t>
            </w:r>
          </w:p>
        </w:tc>
        <w:tc>
          <w:tcPr>
            <w:tcW w:w="850"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181 шт.</w:t>
            </w:r>
          </w:p>
        </w:tc>
        <w:tc>
          <w:tcPr>
            <w:tcW w:w="850"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
        </w:tc>
        <w:tc>
          <w:tcPr>
            <w:tcW w:w="1163"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proofErr w:type="gramStart"/>
            <w:r w:rsidRPr="004D3766">
              <w:rPr>
                <w:rFonts w:ascii="Times New Roman" w:eastAsia="Calibri" w:hAnsi="Times New Roman" w:cs="Times New Roman"/>
                <w:sz w:val="20"/>
                <w:szCs w:val="20"/>
              </w:rPr>
              <w:t>отсутствует</w:t>
            </w:r>
            <w:proofErr w:type="gramEnd"/>
          </w:p>
        </w:tc>
        <w:tc>
          <w:tcPr>
            <w:tcW w:w="1134"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proofErr w:type="gramStart"/>
            <w:r w:rsidRPr="004D3766">
              <w:rPr>
                <w:rFonts w:ascii="Times New Roman" w:eastAsia="Calibri" w:hAnsi="Times New Roman" w:cs="Times New Roman"/>
                <w:sz w:val="20"/>
                <w:szCs w:val="20"/>
              </w:rPr>
              <w:t>отсутствует</w:t>
            </w:r>
            <w:proofErr w:type="gramEnd"/>
          </w:p>
        </w:tc>
        <w:tc>
          <w:tcPr>
            <w:tcW w:w="1134"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proofErr w:type="gramStart"/>
            <w:r w:rsidRPr="004D3766">
              <w:rPr>
                <w:rFonts w:ascii="Times New Roman" w:eastAsia="Calibri" w:hAnsi="Times New Roman" w:cs="Times New Roman"/>
                <w:sz w:val="20"/>
                <w:szCs w:val="20"/>
              </w:rPr>
              <w:t>отсутствует</w:t>
            </w:r>
            <w:proofErr w:type="gramEnd"/>
          </w:p>
        </w:tc>
        <w:tc>
          <w:tcPr>
            <w:tcW w:w="1135"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proofErr w:type="gramStart"/>
            <w:r w:rsidRPr="004D3766">
              <w:rPr>
                <w:rFonts w:ascii="Times New Roman" w:eastAsia="Calibri" w:hAnsi="Times New Roman" w:cs="Times New Roman"/>
                <w:sz w:val="20"/>
                <w:szCs w:val="20"/>
              </w:rPr>
              <w:t>рисунок</w:t>
            </w:r>
            <w:proofErr w:type="gramEnd"/>
            <w:r w:rsidRPr="004D3766">
              <w:rPr>
                <w:rFonts w:ascii="Times New Roman" w:eastAsia="Calibri" w:hAnsi="Times New Roman" w:cs="Times New Roman"/>
                <w:sz w:val="20"/>
                <w:szCs w:val="20"/>
              </w:rPr>
              <w:t xml:space="preserve"> 1</w:t>
            </w:r>
          </w:p>
        </w:tc>
      </w:tr>
      <w:tr w:rsidR="004D3766" w:rsidRPr="004D3766" w:rsidTr="00DD66BA">
        <w:trPr>
          <w:gridAfter w:val="1"/>
          <w:wAfter w:w="9" w:type="dxa"/>
          <w:trHeight w:val="397"/>
        </w:trPr>
        <w:tc>
          <w:tcPr>
            <w:tcW w:w="425"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20</w:t>
            </w:r>
          </w:p>
          <w:p w:rsidR="004D3766" w:rsidRPr="004D3766" w:rsidRDefault="004D3766" w:rsidP="004D3766">
            <w:pPr>
              <w:rPr>
                <w:rFonts w:ascii="Times New Roman" w:eastAsia="Calibri" w:hAnsi="Times New Roman" w:cs="Times New Roman"/>
                <w:sz w:val="20"/>
                <w:szCs w:val="20"/>
              </w:rPr>
            </w:pPr>
          </w:p>
        </w:tc>
        <w:tc>
          <w:tcPr>
            <w:tcW w:w="8216"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Шапка-ушанка (</w:t>
            </w:r>
            <w:proofErr w:type="spellStart"/>
            <w:r w:rsidRPr="004D3766">
              <w:rPr>
                <w:rFonts w:ascii="Times New Roman" w:eastAsia="Calibri" w:hAnsi="Times New Roman" w:cs="Times New Roman"/>
                <w:sz w:val="20"/>
                <w:szCs w:val="20"/>
              </w:rPr>
              <w:t>тк</w:t>
            </w:r>
            <w:proofErr w:type="spellEnd"/>
            <w:proofErr w:type="gramStart"/>
            <w:r w:rsidRPr="004D3766">
              <w:rPr>
                <w:rFonts w:ascii="Times New Roman" w:eastAsia="Calibri" w:hAnsi="Times New Roman" w:cs="Times New Roman"/>
                <w:sz w:val="20"/>
                <w:szCs w:val="20"/>
              </w:rPr>
              <w:t xml:space="preserve">. </w:t>
            </w:r>
            <w:proofErr w:type="spellStart"/>
            <w:r w:rsidRPr="004D3766">
              <w:rPr>
                <w:rFonts w:ascii="Times New Roman" w:eastAsia="Calibri" w:hAnsi="Times New Roman" w:cs="Times New Roman"/>
                <w:sz w:val="20"/>
                <w:szCs w:val="20"/>
              </w:rPr>
              <w:t>оксфорд</w:t>
            </w:r>
            <w:proofErr w:type="spellEnd"/>
            <w:proofErr w:type="gramEnd"/>
            <w:r w:rsidRPr="004D3766">
              <w:rPr>
                <w:rFonts w:ascii="Times New Roman" w:eastAsia="Calibri" w:hAnsi="Times New Roman" w:cs="Times New Roman"/>
                <w:sz w:val="20"/>
                <w:szCs w:val="20"/>
              </w:rPr>
              <w:t>)</w:t>
            </w:r>
            <w:r w:rsidRPr="004D3766">
              <w:rPr>
                <w:rFonts w:ascii="Times New Roman" w:eastAsia="Calibri" w:hAnsi="Times New Roman" w:cs="Times New Roman"/>
                <w:sz w:val="20"/>
                <w:szCs w:val="20"/>
              </w:rPr>
              <w:tab/>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Шапка из современных материалов создана для выполнения работ в холодное время года.</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Для пошива используется ткань Оксфорд с водоупорными свойствами.</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 xml:space="preserve">Утеплитель </w:t>
            </w:r>
            <w:proofErr w:type="spellStart"/>
            <w:r w:rsidRPr="004D3766">
              <w:rPr>
                <w:rFonts w:ascii="Times New Roman" w:eastAsia="Calibri" w:hAnsi="Times New Roman" w:cs="Times New Roman"/>
                <w:sz w:val="20"/>
                <w:szCs w:val="20"/>
              </w:rPr>
              <w:t>холлофайбер</w:t>
            </w:r>
            <w:proofErr w:type="spellEnd"/>
            <w:r w:rsidRPr="004D3766">
              <w:rPr>
                <w:rFonts w:ascii="Times New Roman" w:eastAsia="Calibri" w:hAnsi="Times New Roman" w:cs="Times New Roman"/>
                <w:sz w:val="20"/>
                <w:szCs w:val="20"/>
              </w:rPr>
              <w:t xml:space="preserve"> надежно удерживает тепло.</w:t>
            </w:r>
          </w:p>
          <w:p w:rsidR="004D3766" w:rsidRPr="004D3766" w:rsidRDefault="004D3766" w:rsidP="004D3766">
            <w:pPr>
              <w:rPr>
                <w:rFonts w:ascii="Times New Roman" w:eastAsia="Calibri" w:hAnsi="Times New Roman" w:cs="Times New Roman"/>
                <w:sz w:val="20"/>
                <w:szCs w:val="20"/>
              </w:rPr>
            </w:pPr>
            <w:proofErr w:type="spellStart"/>
            <w:r w:rsidRPr="004D3766">
              <w:rPr>
                <w:rFonts w:ascii="Times New Roman" w:eastAsia="Calibri" w:hAnsi="Times New Roman" w:cs="Times New Roman"/>
                <w:sz w:val="20"/>
                <w:szCs w:val="20"/>
              </w:rPr>
              <w:t>Подклад</w:t>
            </w:r>
            <w:proofErr w:type="spellEnd"/>
            <w:r w:rsidRPr="004D3766">
              <w:rPr>
                <w:rFonts w:ascii="Times New Roman" w:eastAsia="Calibri" w:hAnsi="Times New Roman" w:cs="Times New Roman"/>
                <w:sz w:val="20"/>
                <w:szCs w:val="20"/>
              </w:rPr>
              <w:t xml:space="preserve"> из </w:t>
            </w:r>
            <w:proofErr w:type="spellStart"/>
            <w:r w:rsidRPr="004D3766">
              <w:rPr>
                <w:rFonts w:ascii="Times New Roman" w:eastAsia="Calibri" w:hAnsi="Times New Roman" w:cs="Times New Roman"/>
                <w:sz w:val="20"/>
                <w:szCs w:val="20"/>
              </w:rPr>
              <w:t>флиса</w:t>
            </w:r>
            <w:proofErr w:type="spellEnd"/>
            <w:r w:rsidRPr="004D3766">
              <w:rPr>
                <w:rFonts w:ascii="Times New Roman" w:eastAsia="Calibri" w:hAnsi="Times New Roman" w:cs="Times New Roman"/>
                <w:sz w:val="20"/>
                <w:szCs w:val="20"/>
              </w:rPr>
              <w:t xml:space="preserve"> (240 г/м2) обеспечивает изделию комфортность и дополнительное утепление.</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 xml:space="preserve">Для регулирования размера предусмотрен резиновый шнур с фиксатором. </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ТР ТС 017/2011</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ГОСТ 10325-2014</w:t>
            </w:r>
          </w:p>
        </w:tc>
        <w:tc>
          <w:tcPr>
            <w:tcW w:w="850"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20 шт.</w:t>
            </w:r>
          </w:p>
        </w:tc>
        <w:tc>
          <w:tcPr>
            <w:tcW w:w="850"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
        </w:tc>
        <w:tc>
          <w:tcPr>
            <w:tcW w:w="1163"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proofErr w:type="gramStart"/>
            <w:r w:rsidRPr="004D3766">
              <w:rPr>
                <w:rFonts w:ascii="Times New Roman" w:eastAsia="Calibri" w:hAnsi="Times New Roman" w:cs="Times New Roman"/>
                <w:sz w:val="20"/>
                <w:szCs w:val="20"/>
              </w:rPr>
              <w:t>отсутствует</w:t>
            </w:r>
            <w:proofErr w:type="gramEnd"/>
          </w:p>
        </w:tc>
        <w:tc>
          <w:tcPr>
            <w:tcW w:w="1134"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proofErr w:type="gramStart"/>
            <w:r w:rsidRPr="004D3766">
              <w:rPr>
                <w:rFonts w:ascii="Times New Roman" w:eastAsia="Calibri" w:hAnsi="Times New Roman" w:cs="Times New Roman"/>
                <w:sz w:val="20"/>
                <w:szCs w:val="20"/>
              </w:rPr>
              <w:t>отсутствует</w:t>
            </w:r>
            <w:proofErr w:type="gramEnd"/>
          </w:p>
        </w:tc>
        <w:tc>
          <w:tcPr>
            <w:tcW w:w="1134"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proofErr w:type="gramStart"/>
            <w:r w:rsidRPr="004D3766">
              <w:rPr>
                <w:rFonts w:ascii="Times New Roman" w:eastAsia="Calibri" w:hAnsi="Times New Roman" w:cs="Times New Roman"/>
                <w:sz w:val="20"/>
                <w:szCs w:val="20"/>
              </w:rPr>
              <w:t>отсутствует</w:t>
            </w:r>
            <w:proofErr w:type="gramEnd"/>
          </w:p>
        </w:tc>
        <w:tc>
          <w:tcPr>
            <w:tcW w:w="1135"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proofErr w:type="gramStart"/>
            <w:r w:rsidRPr="004D3766">
              <w:rPr>
                <w:rFonts w:ascii="Times New Roman" w:eastAsia="Calibri" w:hAnsi="Times New Roman" w:cs="Times New Roman"/>
                <w:sz w:val="20"/>
                <w:szCs w:val="20"/>
              </w:rPr>
              <w:t>отсутствует</w:t>
            </w:r>
            <w:proofErr w:type="gramEnd"/>
          </w:p>
        </w:tc>
      </w:tr>
      <w:tr w:rsidR="004D3766" w:rsidRPr="004D3766" w:rsidTr="00DD66BA">
        <w:trPr>
          <w:gridAfter w:val="1"/>
          <w:wAfter w:w="9" w:type="dxa"/>
          <w:trHeight w:val="397"/>
        </w:trPr>
        <w:tc>
          <w:tcPr>
            <w:tcW w:w="425"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21</w:t>
            </w:r>
          </w:p>
        </w:tc>
        <w:tc>
          <w:tcPr>
            <w:tcW w:w="8216"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 xml:space="preserve">Плащ мужской для защиты от воды </w:t>
            </w:r>
            <w:r w:rsidRPr="004D3766">
              <w:rPr>
                <w:rFonts w:ascii="Times New Roman" w:eastAsia="Calibri" w:hAnsi="Times New Roman" w:cs="Times New Roman"/>
                <w:sz w:val="20"/>
                <w:szCs w:val="20"/>
              </w:rPr>
              <w:tab/>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 xml:space="preserve">Плащ с застежкой на </w:t>
            </w:r>
            <w:proofErr w:type="spellStart"/>
            <w:r w:rsidRPr="004D3766">
              <w:rPr>
                <w:rFonts w:ascii="Times New Roman" w:eastAsia="Calibri" w:hAnsi="Times New Roman" w:cs="Times New Roman"/>
                <w:sz w:val="20"/>
                <w:szCs w:val="20"/>
              </w:rPr>
              <w:t>двухзамковую</w:t>
            </w:r>
            <w:proofErr w:type="spellEnd"/>
            <w:r w:rsidRPr="004D3766">
              <w:rPr>
                <w:rFonts w:ascii="Times New Roman" w:eastAsia="Calibri" w:hAnsi="Times New Roman" w:cs="Times New Roman"/>
                <w:sz w:val="20"/>
                <w:szCs w:val="20"/>
              </w:rPr>
              <w:t xml:space="preserve"> молнию с клапаном против ветра, с капюшоном, с двумя карманами с клапанами, с манжетами на рукавах. Все швы проклеены специальной лентой. Защита от влаги.</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Ткань: 100% полиэфир с ПВХ-покрытием с изнаночной стороны, плотность 225 г/</w:t>
            </w:r>
            <w:proofErr w:type="spellStart"/>
            <w:r w:rsidRPr="004D3766">
              <w:rPr>
                <w:rFonts w:ascii="Times New Roman" w:eastAsia="Calibri" w:hAnsi="Times New Roman" w:cs="Times New Roman"/>
                <w:sz w:val="20"/>
                <w:szCs w:val="20"/>
              </w:rPr>
              <w:t>кв.м</w:t>
            </w:r>
            <w:proofErr w:type="spellEnd"/>
            <w:r w:rsidRPr="004D3766">
              <w:rPr>
                <w:rFonts w:ascii="Times New Roman" w:eastAsia="Calibri" w:hAnsi="Times New Roman" w:cs="Times New Roman"/>
                <w:sz w:val="20"/>
                <w:szCs w:val="20"/>
              </w:rPr>
              <w:t xml:space="preserve">. </w:t>
            </w:r>
            <w:r w:rsidRPr="004D3766">
              <w:rPr>
                <w:rFonts w:ascii="Times New Roman" w:eastAsia="Calibri" w:hAnsi="Times New Roman" w:cs="Times New Roman"/>
                <w:sz w:val="20"/>
                <w:szCs w:val="20"/>
              </w:rPr>
              <w:lastRenderedPageBreak/>
              <w:t>Водоупорность ткани   не менее 5 000 мм вод. ст. Цвет: темно-синий.</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ТР ТС 019/2011</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ГОСТ 12.4.134-83</w:t>
            </w:r>
          </w:p>
        </w:tc>
        <w:tc>
          <w:tcPr>
            <w:tcW w:w="850"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lastRenderedPageBreak/>
              <w:t>14 шт.</w:t>
            </w:r>
          </w:p>
        </w:tc>
        <w:tc>
          <w:tcPr>
            <w:tcW w:w="850"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
        </w:tc>
        <w:tc>
          <w:tcPr>
            <w:tcW w:w="1163"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roofErr w:type="gramStart"/>
            <w:r w:rsidRPr="004D3766">
              <w:rPr>
                <w:rFonts w:ascii="Times New Roman" w:eastAsia="Calibri" w:hAnsi="Times New Roman" w:cs="Times New Roman"/>
                <w:sz w:val="20"/>
                <w:szCs w:val="20"/>
              </w:rPr>
              <w:t>отсутствует</w:t>
            </w:r>
            <w:proofErr w:type="gramEnd"/>
          </w:p>
        </w:tc>
        <w:tc>
          <w:tcPr>
            <w:tcW w:w="1134"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roofErr w:type="gramStart"/>
            <w:r w:rsidRPr="004D3766">
              <w:rPr>
                <w:rFonts w:ascii="Times New Roman" w:eastAsia="Calibri" w:hAnsi="Times New Roman" w:cs="Times New Roman"/>
                <w:sz w:val="20"/>
                <w:szCs w:val="20"/>
              </w:rPr>
              <w:t>отсутствует</w:t>
            </w:r>
            <w:proofErr w:type="gramEnd"/>
          </w:p>
        </w:tc>
        <w:tc>
          <w:tcPr>
            <w:tcW w:w="1134"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roofErr w:type="gramStart"/>
            <w:r w:rsidRPr="004D3766">
              <w:rPr>
                <w:rFonts w:ascii="Times New Roman" w:eastAsia="Calibri" w:hAnsi="Times New Roman" w:cs="Times New Roman"/>
                <w:sz w:val="20"/>
                <w:szCs w:val="20"/>
              </w:rPr>
              <w:t>отсутствует</w:t>
            </w:r>
            <w:proofErr w:type="gramEnd"/>
          </w:p>
        </w:tc>
        <w:tc>
          <w:tcPr>
            <w:tcW w:w="1135"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roofErr w:type="gramStart"/>
            <w:r w:rsidRPr="004D3766">
              <w:rPr>
                <w:rFonts w:ascii="Times New Roman" w:eastAsia="Calibri" w:hAnsi="Times New Roman" w:cs="Times New Roman"/>
                <w:sz w:val="20"/>
                <w:szCs w:val="20"/>
              </w:rPr>
              <w:t>отсутствует</w:t>
            </w:r>
            <w:proofErr w:type="gramEnd"/>
          </w:p>
        </w:tc>
      </w:tr>
      <w:tr w:rsidR="004D3766" w:rsidRPr="004D3766" w:rsidTr="00DD66BA">
        <w:trPr>
          <w:gridAfter w:val="1"/>
          <w:wAfter w:w="9" w:type="dxa"/>
          <w:trHeight w:val="397"/>
        </w:trPr>
        <w:tc>
          <w:tcPr>
            <w:tcW w:w="425"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22</w:t>
            </w:r>
          </w:p>
          <w:p w:rsidR="004D3766" w:rsidRPr="004D3766" w:rsidRDefault="004D3766" w:rsidP="004D3766">
            <w:pPr>
              <w:rPr>
                <w:rFonts w:ascii="Times New Roman" w:eastAsia="Calibri" w:hAnsi="Times New Roman" w:cs="Times New Roman"/>
                <w:sz w:val="20"/>
                <w:szCs w:val="20"/>
              </w:rPr>
            </w:pPr>
          </w:p>
        </w:tc>
        <w:tc>
          <w:tcPr>
            <w:tcW w:w="8216"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 xml:space="preserve">Рукавицы </w:t>
            </w:r>
            <w:proofErr w:type="spellStart"/>
            <w:r w:rsidRPr="004D3766">
              <w:rPr>
                <w:rFonts w:ascii="Times New Roman" w:eastAsia="Calibri" w:hAnsi="Times New Roman" w:cs="Times New Roman"/>
                <w:sz w:val="20"/>
                <w:szCs w:val="20"/>
              </w:rPr>
              <w:t>Брезент+Брезент</w:t>
            </w:r>
            <w:proofErr w:type="spellEnd"/>
            <w:r w:rsidRPr="004D3766">
              <w:rPr>
                <w:rFonts w:ascii="Times New Roman" w:eastAsia="Calibri" w:hAnsi="Times New Roman" w:cs="Times New Roman"/>
                <w:sz w:val="20"/>
                <w:szCs w:val="20"/>
              </w:rPr>
              <w:t xml:space="preserve">, пл. 480 гр., </w:t>
            </w:r>
            <w:proofErr w:type="spellStart"/>
            <w:r w:rsidRPr="004D3766">
              <w:rPr>
                <w:rFonts w:ascii="Times New Roman" w:eastAsia="Calibri" w:hAnsi="Times New Roman" w:cs="Times New Roman"/>
                <w:sz w:val="20"/>
                <w:szCs w:val="20"/>
              </w:rPr>
              <w:t>оверлог</w:t>
            </w:r>
            <w:proofErr w:type="spellEnd"/>
            <w:r w:rsidRPr="004D3766">
              <w:rPr>
                <w:rFonts w:ascii="Times New Roman" w:eastAsia="Calibri" w:hAnsi="Times New Roman" w:cs="Times New Roman"/>
                <w:sz w:val="20"/>
                <w:szCs w:val="20"/>
              </w:rPr>
              <w:t xml:space="preserve"> (Б-04)</w:t>
            </w:r>
            <w:r w:rsidRPr="004D3766">
              <w:rPr>
                <w:rFonts w:ascii="Times New Roman" w:eastAsia="Calibri" w:hAnsi="Times New Roman" w:cs="Times New Roman"/>
                <w:sz w:val="20"/>
                <w:szCs w:val="20"/>
              </w:rPr>
              <w:tab/>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Предназначены для защиты рук от механических воздействий и общих производственных загрязнений, от искр, брызг расплавленного металла и окалины. Брезент, плотность 480 г/</w:t>
            </w:r>
            <w:proofErr w:type="spellStart"/>
            <w:r w:rsidRPr="004D3766">
              <w:rPr>
                <w:rFonts w:ascii="Times New Roman" w:eastAsia="Calibri" w:hAnsi="Times New Roman" w:cs="Times New Roman"/>
                <w:sz w:val="20"/>
                <w:szCs w:val="20"/>
              </w:rPr>
              <w:t>кв.м</w:t>
            </w:r>
            <w:proofErr w:type="spellEnd"/>
            <w:r w:rsidRPr="004D3766">
              <w:rPr>
                <w:rFonts w:ascii="Times New Roman" w:eastAsia="Calibri" w:hAnsi="Times New Roman" w:cs="Times New Roman"/>
                <w:sz w:val="20"/>
                <w:szCs w:val="20"/>
              </w:rPr>
              <w:t>.</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ТР ТС 019/2011</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ГОСТ 12.4.010-75</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ГОСТ 12.4.252-2013</w:t>
            </w:r>
          </w:p>
        </w:tc>
        <w:tc>
          <w:tcPr>
            <w:tcW w:w="850"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 xml:space="preserve">20 пар </w:t>
            </w:r>
          </w:p>
        </w:tc>
        <w:tc>
          <w:tcPr>
            <w:tcW w:w="850"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
        </w:tc>
        <w:tc>
          <w:tcPr>
            <w:tcW w:w="1163"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roofErr w:type="gramStart"/>
            <w:r w:rsidRPr="004D3766">
              <w:rPr>
                <w:rFonts w:ascii="Times New Roman" w:eastAsia="Calibri" w:hAnsi="Times New Roman" w:cs="Times New Roman"/>
                <w:sz w:val="20"/>
                <w:szCs w:val="20"/>
              </w:rPr>
              <w:t>отсутствует</w:t>
            </w:r>
            <w:proofErr w:type="gramEnd"/>
          </w:p>
        </w:tc>
        <w:tc>
          <w:tcPr>
            <w:tcW w:w="1134"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roofErr w:type="gramStart"/>
            <w:r w:rsidRPr="004D3766">
              <w:rPr>
                <w:rFonts w:ascii="Times New Roman" w:eastAsia="Calibri" w:hAnsi="Times New Roman" w:cs="Times New Roman"/>
                <w:sz w:val="20"/>
                <w:szCs w:val="20"/>
              </w:rPr>
              <w:t>отсутствует</w:t>
            </w:r>
            <w:proofErr w:type="gramEnd"/>
          </w:p>
        </w:tc>
        <w:tc>
          <w:tcPr>
            <w:tcW w:w="1134"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roofErr w:type="gramStart"/>
            <w:r w:rsidRPr="004D3766">
              <w:rPr>
                <w:rFonts w:ascii="Times New Roman" w:eastAsia="Calibri" w:hAnsi="Times New Roman" w:cs="Times New Roman"/>
                <w:sz w:val="20"/>
                <w:szCs w:val="20"/>
              </w:rPr>
              <w:t>отсутствует</w:t>
            </w:r>
            <w:proofErr w:type="gramEnd"/>
          </w:p>
        </w:tc>
        <w:tc>
          <w:tcPr>
            <w:tcW w:w="1135"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roofErr w:type="gramStart"/>
            <w:r w:rsidRPr="004D3766">
              <w:rPr>
                <w:rFonts w:ascii="Times New Roman" w:eastAsia="Calibri" w:hAnsi="Times New Roman" w:cs="Times New Roman"/>
                <w:sz w:val="20"/>
                <w:szCs w:val="20"/>
              </w:rPr>
              <w:t>отсутствует</w:t>
            </w:r>
            <w:proofErr w:type="gramEnd"/>
          </w:p>
        </w:tc>
      </w:tr>
      <w:tr w:rsidR="004D3766" w:rsidRPr="004D3766" w:rsidTr="00DD66BA">
        <w:trPr>
          <w:gridAfter w:val="1"/>
          <w:wAfter w:w="9" w:type="dxa"/>
          <w:trHeight w:val="397"/>
        </w:trPr>
        <w:tc>
          <w:tcPr>
            <w:tcW w:w="425"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23</w:t>
            </w:r>
          </w:p>
        </w:tc>
        <w:tc>
          <w:tcPr>
            <w:tcW w:w="8216"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 xml:space="preserve">Ботинки кожаные (шерстин, композитный подносок, подошва - ПУ/Нитрил, метод крепления - литьевой) </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 xml:space="preserve">Кожаные ботинки c мягким кантом и глухим клапаном для защиты ног от общих производственных загрязнений в зимний период. Подкладка и вкладная стелька изготовлены из шерстяного меха. Шнуровка дает удобную адаптивную посадку. Светоотражающие элементы повышают видимость работников в темное время суток и на неосвещенной территории. Подошва - двухслойная, </w:t>
            </w:r>
            <w:proofErr w:type="spellStart"/>
            <w:r w:rsidRPr="004D3766">
              <w:rPr>
                <w:rFonts w:ascii="Times New Roman" w:eastAsia="Calibri" w:hAnsi="Times New Roman" w:cs="Times New Roman"/>
                <w:sz w:val="20"/>
                <w:szCs w:val="20"/>
              </w:rPr>
              <w:t>маслобензостойкая</w:t>
            </w:r>
            <w:proofErr w:type="spellEnd"/>
            <w:r w:rsidRPr="004D3766">
              <w:rPr>
                <w:rFonts w:ascii="Times New Roman" w:eastAsia="Calibri" w:hAnsi="Times New Roman" w:cs="Times New Roman"/>
                <w:sz w:val="20"/>
                <w:szCs w:val="20"/>
              </w:rPr>
              <w:t>, литьевого метода крепления. Промежуточный слой изготовлен из ПУ с внутренней амортизирующей вставкой в пяточной части подошвы, способной гасить ударные нагрузки при ходьбе. Ходовой слой- износостойкая термостойкая нитрильная резина, способная защитить стопу от кратковременного контакта подошвы с нагретой поверхностью до 300°С. Композитный подносок обеспечивает защиту пальцев стопы от механических повреждений ударной прочностью до 200Дж.</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 xml:space="preserve">Глубина профиля (протектора) ходового слоя подошвы 4,5 мм обеспечивает хорошую </w:t>
            </w:r>
            <w:proofErr w:type="spellStart"/>
            <w:r w:rsidRPr="004D3766">
              <w:rPr>
                <w:rFonts w:ascii="Times New Roman" w:eastAsia="Calibri" w:hAnsi="Times New Roman" w:cs="Times New Roman"/>
                <w:sz w:val="20"/>
                <w:szCs w:val="20"/>
              </w:rPr>
              <w:t>сцепляемость</w:t>
            </w:r>
            <w:proofErr w:type="spellEnd"/>
            <w:r w:rsidRPr="004D3766">
              <w:rPr>
                <w:rFonts w:ascii="Times New Roman" w:eastAsia="Calibri" w:hAnsi="Times New Roman" w:cs="Times New Roman"/>
                <w:sz w:val="20"/>
                <w:szCs w:val="20"/>
              </w:rPr>
              <w:t xml:space="preserve"> с поверхностями, а расположенный под углом рисунок протектора обеспечивает самоочищение подошвы от загрязнений.</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Верх обуви: натуральная кожа.</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Подкладка: шерстин.</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lastRenderedPageBreak/>
              <w:t>Клапан: глухой.</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Цвет: черный. Полнота: 10.</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ТР ТС 019/2011</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ГОСТ 12.4.137-2001</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ГОСТ 28507-99</w:t>
            </w:r>
          </w:p>
        </w:tc>
        <w:tc>
          <w:tcPr>
            <w:tcW w:w="850"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lastRenderedPageBreak/>
              <w:t>20 пар</w:t>
            </w:r>
          </w:p>
        </w:tc>
        <w:tc>
          <w:tcPr>
            <w:tcW w:w="850"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
        </w:tc>
        <w:tc>
          <w:tcPr>
            <w:tcW w:w="1163"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roofErr w:type="gramStart"/>
            <w:r w:rsidRPr="004D3766">
              <w:rPr>
                <w:rFonts w:ascii="Times New Roman" w:eastAsia="Calibri" w:hAnsi="Times New Roman" w:cs="Times New Roman"/>
                <w:sz w:val="20"/>
                <w:szCs w:val="20"/>
              </w:rPr>
              <w:t>отсутствует</w:t>
            </w:r>
            <w:proofErr w:type="gramEnd"/>
          </w:p>
        </w:tc>
        <w:tc>
          <w:tcPr>
            <w:tcW w:w="1134"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roofErr w:type="gramStart"/>
            <w:r w:rsidRPr="004D3766">
              <w:rPr>
                <w:rFonts w:ascii="Times New Roman" w:eastAsia="Calibri" w:hAnsi="Times New Roman" w:cs="Times New Roman"/>
                <w:sz w:val="20"/>
                <w:szCs w:val="20"/>
              </w:rPr>
              <w:t>отсутствует</w:t>
            </w:r>
            <w:proofErr w:type="gramEnd"/>
          </w:p>
        </w:tc>
        <w:tc>
          <w:tcPr>
            <w:tcW w:w="1134"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roofErr w:type="gramStart"/>
            <w:r w:rsidRPr="004D3766">
              <w:rPr>
                <w:rFonts w:ascii="Times New Roman" w:eastAsia="Calibri" w:hAnsi="Times New Roman" w:cs="Times New Roman"/>
                <w:sz w:val="20"/>
                <w:szCs w:val="20"/>
              </w:rPr>
              <w:t>отсутствует</w:t>
            </w:r>
            <w:proofErr w:type="gramEnd"/>
          </w:p>
        </w:tc>
        <w:tc>
          <w:tcPr>
            <w:tcW w:w="1135"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roofErr w:type="gramStart"/>
            <w:r w:rsidRPr="004D3766">
              <w:rPr>
                <w:rFonts w:ascii="Times New Roman" w:eastAsia="Calibri" w:hAnsi="Times New Roman" w:cs="Times New Roman"/>
                <w:sz w:val="20"/>
                <w:szCs w:val="20"/>
              </w:rPr>
              <w:t>отсутствует</w:t>
            </w:r>
            <w:proofErr w:type="gramEnd"/>
          </w:p>
        </w:tc>
      </w:tr>
      <w:tr w:rsidR="004D3766" w:rsidRPr="004D3766" w:rsidTr="00DD66BA">
        <w:trPr>
          <w:gridAfter w:val="1"/>
          <w:wAfter w:w="9" w:type="dxa"/>
          <w:trHeight w:val="397"/>
        </w:trPr>
        <w:tc>
          <w:tcPr>
            <w:tcW w:w="425"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24</w:t>
            </w:r>
          </w:p>
        </w:tc>
        <w:tc>
          <w:tcPr>
            <w:tcW w:w="8216"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Перчатки трикотажные с латексным покрытием от пониженных температур</w:t>
            </w:r>
            <w:r w:rsidRPr="004D3766">
              <w:rPr>
                <w:rFonts w:ascii="Times New Roman" w:eastAsia="Calibri" w:hAnsi="Times New Roman" w:cs="Times New Roman"/>
                <w:sz w:val="20"/>
                <w:szCs w:val="20"/>
              </w:rPr>
              <w:tab/>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 xml:space="preserve">Перчатки из акриловой пряжи Основа 10 класса вязки. Покрытие ладони - текстурированный латекс глубокого макания синего цвета. Перчатки предназначены для использования до - 10 градусов Цельсия. Текстурированное латексное покрытие предотвращает проскальзывание обледенелых или холодных предметов или влажных и скользких предметов, предотвращает намокание перчатки. Плотная толстая основа со специальным начесом внутри сохраняет тепло рук и позволяет с комфортом работать на улице в зимний период при любой температуре до -30. </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ГОСТ 12.4.252-2013</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ТР ТС 019/2011</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EN 388</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EN 420</w:t>
            </w:r>
          </w:p>
        </w:tc>
        <w:tc>
          <w:tcPr>
            <w:tcW w:w="850"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50 пар</w:t>
            </w:r>
          </w:p>
        </w:tc>
        <w:tc>
          <w:tcPr>
            <w:tcW w:w="850"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
        </w:tc>
        <w:tc>
          <w:tcPr>
            <w:tcW w:w="1163"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roofErr w:type="gramStart"/>
            <w:r w:rsidRPr="004D3766">
              <w:rPr>
                <w:rFonts w:ascii="Times New Roman" w:eastAsia="Calibri" w:hAnsi="Times New Roman" w:cs="Times New Roman"/>
                <w:sz w:val="20"/>
                <w:szCs w:val="20"/>
              </w:rPr>
              <w:t>отсутствует</w:t>
            </w:r>
            <w:proofErr w:type="gramEnd"/>
          </w:p>
        </w:tc>
        <w:tc>
          <w:tcPr>
            <w:tcW w:w="1134"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roofErr w:type="gramStart"/>
            <w:r w:rsidRPr="004D3766">
              <w:rPr>
                <w:rFonts w:ascii="Times New Roman" w:eastAsia="Calibri" w:hAnsi="Times New Roman" w:cs="Times New Roman"/>
                <w:sz w:val="20"/>
                <w:szCs w:val="20"/>
              </w:rPr>
              <w:t>отсутствует</w:t>
            </w:r>
            <w:proofErr w:type="gramEnd"/>
          </w:p>
        </w:tc>
        <w:tc>
          <w:tcPr>
            <w:tcW w:w="1134"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roofErr w:type="gramStart"/>
            <w:r w:rsidRPr="004D3766">
              <w:rPr>
                <w:rFonts w:ascii="Times New Roman" w:eastAsia="Calibri" w:hAnsi="Times New Roman" w:cs="Times New Roman"/>
                <w:sz w:val="20"/>
                <w:szCs w:val="20"/>
              </w:rPr>
              <w:t>отсутствует</w:t>
            </w:r>
            <w:proofErr w:type="gramEnd"/>
          </w:p>
        </w:tc>
        <w:tc>
          <w:tcPr>
            <w:tcW w:w="1135"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roofErr w:type="gramStart"/>
            <w:r w:rsidRPr="004D3766">
              <w:rPr>
                <w:rFonts w:ascii="Times New Roman" w:eastAsia="Calibri" w:hAnsi="Times New Roman" w:cs="Times New Roman"/>
                <w:sz w:val="20"/>
                <w:szCs w:val="20"/>
              </w:rPr>
              <w:t>отсутствует</w:t>
            </w:r>
            <w:proofErr w:type="gramEnd"/>
          </w:p>
        </w:tc>
      </w:tr>
      <w:tr w:rsidR="004D3766" w:rsidRPr="004D3766" w:rsidTr="00DD66BA">
        <w:trPr>
          <w:gridAfter w:val="1"/>
          <w:wAfter w:w="9" w:type="dxa"/>
          <w:trHeight w:val="397"/>
        </w:trPr>
        <w:tc>
          <w:tcPr>
            <w:tcW w:w="425"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25</w:t>
            </w:r>
          </w:p>
        </w:tc>
        <w:tc>
          <w:tcPr>
            <w:tcW w:w="8216"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 xml:space="preserve">Перчатки п/ш  </w:t>
            </w:r>
            <w:r w:rsidRPr="004D3766">
              <w:rPr>
                <w:rFonts w:ascii="Times New Roman" w:eastAsia="Calibri" w:hAnsi="Times New Roman" w:cs="Times New Roman"/>
                <w:sz w:val="20"/>
                <w:szCs w:val="20"/>
              </w:rPr>
              <w:tab/>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Перчатки вязаные бесшовные из полушерстяной пряжи. Объемный трикотаж создает теплоизолирующий барьер между рукой и защитной перчаткой и сохраняет руки в тепле. Класс вязки 7. Состав: пряжа полушерстяная (30% шерсть, 70% ПАН).</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ТР ТС 019/2011</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ГОСТ 12.4.252-2013</w:t>
            </w:r>
          </w:p>
        </w:tc>
        <w:tc>
          <w:tcPr>
            <w:tcW w:w="850"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lang w:val="en-US"/>
              </w:rPr>
              <w:t>10</w:t>
            </w:r>
            <w:r w:rsidRPr="004D3766">
              <w:rPr>
                <w:rFonts w:ascii="Times New Roman" w:eastAsia="Calibri" w:hAnsi="Times New Roman" w:cs="Times New Roman"/>
                <w:sz w:val="20"/>
                <w:szCs w:val="20"/>
              </w:rPr>
              <w:t xml:space="preserve"> пар</w:t>
            </w:r>
          </w:p>
        </w:tc>
        <w:tc>
          <w:tcPr>
            <w:tcW w:w="850"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
        </w:tc>
        <w:tc>
          <w:tcPr>
            <w:tcW w:w="1163"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roofErr w:type="gramStart"/>
            <w:r w:rsidRPr="004D3766">
              <w:rPr>
                <w:rFonts w:ascii="Times New Roman" w:eastAsia="Calibri" w:hAnsi="Times New Roman" w:cs="Times New Roman"/>
                <w:sz w:val="20"/>
                <w:szCs w:val="20"/>
              </w:rPr>
              <w:t>отсутствует</w:t>
            </w:r>
            <w:proofErr w:type="gramEnd"/>
          </w:p>
        </w:tc>
        <w:tc>
          <w:tcPr>
            <w:tcW w:w="1134"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roofErr w:type="gramStart"/>
            <w:r w:rsidRPr="004D3766">
              <w:rPr>
                <w:rFonts w:ascii="Times New Roman" w:eastAsia="Calibri" w:hAnsi="Times New Roman" w:cs="Times New Roman"/>
                <w:sz w:val="20"/>
                <w:szCs w:val="20"/>
              </w:rPr>
              <w:t>отсутствует</w:t>
            </w:r>
            <w:proofErr w:type="gramEnd"/>
          </w:p>
        </w:tc>
        <w:tc>
          <w:tcPr>
            <w:tcW w:w="1134"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roofErr w:type="gramStart"/>
            <w:r w:rsidRPr="004D3766">
              <w:rPr>
                <w:rFonts w:ascii="Times New Roman" w:eastAsia="Calibri" w:hAnsi="Times New Roman" w:cs="Times New Roman"/>
                <w:sz w:val="20"/>
                <w:szCs w:val="20"/>
              </w:rPr>
              <w:t>отсутствует</w:t>
            </w:r>
            <w:proofErr w:type="gramEnd"/>
          </w:p>
        </w:tc>
        <w:tc>
          <w:tcPr>
            <w:tcW w:w="1135"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roofErr w:type="gramStart"/>
            <w:r w:rsidRPr="004D3766">
              <w:rPr>
                <w:rFonts w:ascii="Times New Roman" w:eastAsia="Calibri" w:hAnsi="Times New Roman" w:cs="Times New Roman"/>
                <w:sz w:val="20"/>
                <w:szCs w:val="20"/>
              </w:rPr>
              <w:t>отсутствует</w:t>
            </w:r>
            <w:proofErr w:type="gramEnd"/>
          </w:p>
        </w:tc>
      </w:tr>
      <w:tr w:rsidR="004D3766" w:rsidRPr="004D3766" w:rsidTr="00DD66BA">
        <w:trPr>
          <w:gridAfter w:val="1"/>
          <w:wAfter w:w="9" w:type="dxa"/>
          <w:trHeight w:val="397"/>
        </w:trPr>
        <w:tc>
          <w:tcPr>
            <w:tcW w:w="425"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26</w:t>
            </w:r>
          </w:p>
        </w:tc>
        <w:tc>
          <w:tcPr>
            <w:tcW w:w="8216"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 xml:space="preserve">Костюм мужской </w:t>
            </w:r>
            <w:proofErr w:type="gramStart"/>
            <w:r w:rsidRPr="004D3766">
              <w:rPr>
                <w:rFonts w:ascii="Times New Roman" w:eastAsia="Calibri" w:hAnsi="Times New Roman" w:cs="Times New Roman"/>
                <w:sz w:val="20"/>
                <w:szCs w:val="20"/>
              </w:rPr>
              <w:t>сигнальн.-</w:t>
            </w:r>
            <w:proofErr w:type="gramEnd"/>
            <w:r w:rsidRPr="004D3766">
              <w:rPr>
                <w:rFonts w:ascii="Times New Roman" w:eastAsia="Calibri" w:hAnsi="Times New Roman" w:cs="Times New Roman"/>
                <w:sz w:val="20"/>
                <w:szCs w:val="20"/>
              </w:rPr>
              <w:t xml:space="preserve">3 </w:t>
            </w:r>
            <w:proofErr w:type="spellStart"/>
            <w:r w:rsidRPr="004D3766">
              <w:rPr>
                <w:rFonts w:ascii="Times New Roman" w:eastAsia="Calibri" w:hAnsi="Times New Roman" w:cs="Times New Roman"/>
                <w:sz w:val="20"/>
                <w:szCs w:val="20"/>
              </w:rPr>
              <w:t>кл</w:t>
            </w:r>
            <w:proofErr w:type="spellEnd"/>
            <w:r w:rsidRPr="004D3766">
              <w:rPr>
                <w:rFonts w:ascii="Times New Roman" w:eastAsia="Calibri" w:hAnsi="Times New Roman" w:cs="Times New Roman"/>
                <w:sz w:val="20"/>
                <w:szCs w:val="20"/>
              </w:rPr>
              <w:t>., для защиты  от механических воздействий и ОПЗ /</w:t>
            </w:r>
            <w:proofErr w:type="spellStart"/>
            <w:r w:rsidRPr="004D3766">
              <w:rPr>
                <w:rFonts w:ascii="Times New Roman" w:eastAsia="Calibri" w:hAnsi="Times New Roman" w:cs="Times New Roman"/>
                <w:sz w:val="20"/>
                <w:szCs w:val="20"/>
              </w:rPr>
              <w:t>куртка+брюки</w:t>
            </w:r>
            <w:proofErr w:type="spellEnd"/>
            <w:r w:rsidRPr="004D3766">
              <w:rPr>
                <w:rFonts w:ascii="Times New Roman" w:eastAsia="Calibri" w:hAnsi="Times New Roman" w:cs="Times New Roman"/>
                <w:sz w:val="20"/>
                <w:szCs w:val="20"/>
              </w:rPr>
              <w:t>/</w:t>
            </w:r>
            <w:r w:rsidRPr="004D3766">
              <w:rPr>
                <w:rFonts w:ascii="Times New Roman" w:eastAsia="Calibri" w:hAnsi="Times New Roman" w:cs="Times New Roman"/>
                <w:sz w:val="20"/>
                <w:szCs w:val="20"/>
              </w:rPr>
              <w:tab/>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Куртка + брюки. Маркируется персональным номером.</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lastRenderedPageBreak/>
              <w:t>Костюм соответствует 3 классу сигнальной одежды повышенной видимости</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 xml:space="preserve">Удлиненная куртка с потайной застежкой на пуговицы, предотвращающей соприкосновение фурнитуры с оборудованием. Удобные боковые и нагрудные карманы со складками для объема. Вентиляционные отверстия в области лопаток. Рукава с локтевым швом на манжетах. Слева, под клапаном кармана, петля для крепления </w:t>
            </w:r>
            <w:proofErr w:type="spellStart"/>
            <w:r w:rsidRPr="004D3766">
              <w:rPr>
                <w:rFonts w:ascii="Times New Roman" w:eastAsia="Calibri" w:hAnsi="Times New Roman" w:cs="Times New Roman"/>
                <w:sz w:val="20"/>
                <w:szCs w:val="20"/>
              </w:rPr>
              <w:t>бейджа</w:t>
            </w:r>
            <w:proofErr w:type="spellEnd"/>
            <w:r w:rsidRPr="004D3766">
              <w:rPr>
                <w:rFonts w:ascii="Times New Roman" w:eastAsia="Calibri" w:hAnsi="Times New Roman" w:cs="Times New Roman"/>
                <w:sz w:val="20"/>
                <w:szCs w:val="20"/>
              </w:rPr>
              <w:t>.</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Брюки с застежкой на молнию и пуговицу. Функциональные карманы, карманы на боковых швах со складками для объема. В области колен дополнительный объем, подрез под коленом исключает излишние заломы. Хлястики на поясе для регулирования объема по талии.</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Ткань основная: смесовая (75% полиэфир, 25% хлопок), с водоотталкивающей отделкой, плотность 200 г/</w:t>
            </w:r>
            <w:proofErr w:type="spellStart"/>
            <w:r w:rsidRPr="004D3766">
              <w:rPr>
                <w:rFonts w:ascii="Times New Roman" w:eastAsia="Calibri" w:hAnsi="Times New Roman" w:cs="Times New Roman"/>
                <w:sz w:val="20"/>
                <w:szCs w:val="20"/>
              </w:rPr>
              <w:t>кв.м</w:t>
            </w:r>
            <w:proofErr w:type="spellEnd"/>
            <w:r w:rsidRPr="004D3766">
              <w:rPr>
                <w:rFonts w:ascii="Times New Roman" w:eastAsia="Calibri" w:hAnsi="Times New Roman" w:cs="Times New Roman"/>
                <w:sz w:val="20"/>
                <w:szCs w:val="20"/>
              </w:rPr>
              <w:t>.</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Ткань фоновая: смесовая (50% хлопок, 50% полиэфир), с водоотталкивающей отделкой, плотность 210 г/</w:t>
            </w:r>
            <w:proofErr w:type="spellStart"/>
            <w:r w:rsidRPr="004D3766">
              <w:rPr>
                <w:rFonts w:ascii="Times New Roman" w:eastAsia="Calibri" w:hAnsi="Times New Roman" w:cs="Times New Roman"/>
                <w:sz w:val="20"/>
                <w:szCs w:val="20"/>
              </w:rPr>
              <w:t>кв.м</w:t>
            </w:r>
            <w:proofErr w:type="spellEnd"/>
            <w:r w:rsidRPr="004D3766">
              <w:rPr>
                <w:rFonts w:ascii="Times New Roman" w:eastAsia="Calibri" w:hAnsi="Times New Roman" w:cs="Times New Roman"/>
                <w:sz w:val="20"/>
                <w:szCs w:val="20"/>
              </w:rPr>
              <w:t xml:space="preserve">. </w:t>
            </w:r>
            <w:proofErr w:type="spellStart"/>
            <w:r w:rsidRPr="004D3766">
              <w:rPr>
                <w:rFonts w:ascii="Times New Roman" w:eastAsia="Calibri" w:hAnsi="Times New Roman" w:cs="Times New Roman"/>
                <w:sz w:val="20"/>
                <w:szCs w:val="20"/>
              </w:rPr>
              <w:t>Cоответствует</w:t>
            </w:r>
            <w:proofErr w:type="spellEnd"/>
            <w:r w:rsidRPr="004D3766">
              <w:rPr>
                <w:rFonts w:ascii="Times New Roman" w:eastAsia="Calibri" w:hAnsi="Times New Roman" w:cs="Times New Roman"/>
                <w:sz w:val="20"/>
                <w:szCs w:val="20"/>
              </w:rPr>
              <w:t xml:space="preserve"> европейскому стандарту EN 471 для специальной одежды повышенной видимости.</w:t>
            </w:r>
          </w:p>
          <w:p w:rsidR="004D3766" w:rsidRPr="004D3766" w:rsidRDefault="004D3766" w:rsidP="004D3766">
            <w:pPr>
              <w:rPr>
                <w:rFonts w:ascii="Times New Roman" w:eastAsia="Calibri" w:hAnsi="Times New Roman" w:cs="Times New Roman"/>
                <w:sz w:val="20"/>
                <w:szCs w:val="20"/>
              </w:rPr>
            </w:pPr>
            <w:proofErr w:type="spellStart"/>
            <w:r w:rsidRPr="004D3766">
              <w:rPr>
                <w:rFonts w:ascii="Times New Roman" w:eastAsia="Calibri" w:hAnsi="Times New Roman" w:cs="Times New Roman"/>
                <w:sz w:val="20"/>
                <w:szCs w:val="20"/>
              </w:rPr>
              <w:t>Световозвращающий</w:t>
            </w:r>
            <w:proofErr w:type="spellEnd"/>
            <w:r w:rsidRPr="004D3766">
              <w:rPr>
                <w:rFonts w:ascii="Times New Roman" w:eastAsia="Calibri" w:hAnsi="Times New Roman" w:cs="Times New Roman"/>
                <w:sz w:val="20"/>
                <w:szCs w:val="20"/>
              </w:rPr>
              <w:t xml:space="preserve"> материал: лента шириной 5 см, обеспечивает максимальную видимость.</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Цвет: серый с флуоресцентным оранжевым.</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Размеры: с 40-42 по 80-82; рост с 146-152 по 194-200</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ТР ТС 019/2011</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ГОСТ 12.4.281-2014</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ГОСТ 12.4.280-2014</w:t>
            </w:r>
          </w:p>
        </w:tc>
        <w:tc>
          <w:tcPr>
            <w:tcW w:w="850"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lastRenderedPageBreak/>
              <w:t xml:space="preserve">3 </w:t>
            </w:r>
            <w:proofErr w:type="spellStart"/>
            <w:r w:rsidRPr="004D3766">
              <w:rPr>
                <w:rFonts w:ascii="Times New Roman" w:eastAsia="Calibri" w:hAnsi="Times New Roman" w:cs="Times New Roman"/>
                <w:sz w:val="20"/>
                <w:szCs w:val="20"/>
              </w:rPr>
              <w:t>компл</w:t>
            </w:r>
            <w:proofErr w:type="spellEnd"/>
            <w:r w:rsidRPr="004D3766">
              <w:rPr>
                <w:rFonts w:ascii="Times New Roman" w:eastAsia="Calibri"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
        </w:tc>
        <w:tc>
          <w:tcPr>
            <w:tcW w:w="1163"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lang w:val="en-US"/>
              </w:rPr>
              <w:t>47</w:t>
            </w:r>
          </w:p>
        </w:tc>
        <w:tc>
          <w:tcPr>
            <w:tcW w:w="1134"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roofErr w:type="gramStart"/>
            <w:r w:rsidRPr="004D3766">
              <w:rPr>
                <w:rFonts w:ascii="Times New Roman" w:eastAsia="Calibri" w:hAnsi="Times New Roman" w:cs="Times New Roman"/>
                <w:sz w:val="20"/>
                <w:szCs w:val="20"/>
              </w:rPr>
              <w:t>рисунок</w:t>
            </w:r>
            <w:proofErr w:type="gramEnd"/>
            <w:r w:rsidRPr="004D3766">
              <w:rPr>
                <w:rFonts w:ascii="Times New Roman" w:eastAsia="Calibri" w:hAnsi="Times New Roman" w:cs="Times New Roman"/>
                <w:sz w:val="20"/>
                <w:szCs w:val="20"/>
              </w:rPr>
              <w:t xml:space="preserve"> 2</w:t>
            </w:r>
          </w:p>
        </w:tc>
      </w:tr>
      <w:tr w:rsidR="004D3766" w:rsidRPr="004D3766" w:rsidTr="00DD66BA">
        <w:trPr>
          <w:gridAfter w:val="1"/>
          <w:wAfter w:w="9" w:type="dxa"/>
          <w:trHeight w:val="397"/>
        </w:trPr>
        <w:tc>
          <w:tcPr>
            <w:tcW w:w="425"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lastRenderedPageBreak/>
              <w:t>27</w:t>
            </w:r>
          </w:p>
        </w:tc>
        <w:tc>
          <w:tcPr>
            <w:tcW w:w="8216"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Нательное бельё х/б трикотажное с начесом</w:t>
            </w:r>
            <w:r w:rsidRPr="004D3766">
              <w:rPr>
                <w:rFonts w:ascii="Times New Roman" w:eastAsia="Calibri" w:hAnsi="Times New Roman" w:cs="Times New Roman"/>
                <w:sz w:val="20"/>
                <w:szCs w:val="20"/>
              </w:rPr>
              <w:tab/>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Нательное белье предназначается для защиты от пониженных температур. Состоит из рубахи и кальсон. Рукава рубахи и низ кальсон на манжетах.</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Ткань: 95% хлопок, 5% ПЭ, плотность 180 г/</w:t>
            </w:r>
            <w:proofErr w:type="spellStart"/>
            <w:r w:rsidRPr="004D3766">
              <w:rPr>
                <w:rFonts w:ascii="Times New Roman" w:eastAsia="Calibri" w:hAnsi="Times New Roman" w:cs="Times New Roman"/>
                <w:sz w:val="20"/>
                <w:szCs w:val="20"/>
              </w:rPr>
              <w:t>кв.м</w:t>
            </w:r>
            <w:proofErr w:type="spellEnd"/>
            <w:r w:rsidRPr="004D3766">
              <w:rPr>
                <w:rFonts w:ascii="Times New Roman" w:eastAsia="Calibri" w:hAnsi="Times New Roman" w:cs="Times New Roman"/>
                <w:sz w:val="20"/>
                <w:szCs w:val="20"/>
              </w:rPr>
              <w:t>.</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ТР ТС 017/2011</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ГОСТ 31408-2009</w:t>
            </w:r>
          </w:p>
        </w:tc>
        <w:tc>
          <w:tcPr>
            <w:tcW w:w="850"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lang w:val="en-US"/>
              </w:rPr>
              <w:t>71</w:t>
            </w:r>
            <w:r w:rsidRPr="004D3766">
              <w:rPr>
                <w:rFonts w:ascii="Times New Roman" w:eastAsia="Calibri" w:hAnsi="Times New Roman" w:cs="Times New Roman"/>
                <w:sz w:val="20"/>
                <w:szCs w:val="20"/>
              </w:rPr>
              <w:t xml:space="preserve"> </w:t>
            </w:r>
            <w:proofErr w:type="spellStart"/>
            <w:r w:rsidRPr="004D3766">
              <w:rPr>
                <w:rFonts w:ascii="Times New Roman" w:eastAsia="Calibri" w:hAnsi="Times New Roman" w:cs="Times New Roman"/>
                <w:sz w:val="20"/>
                <w:szCs w:val="20"/>
              </w:rPr>
              <w:t>компл</w:t>
            </w:r>
            <w:proofErr w:type="spellEnd"/>
            <w:r w:rsidRPr="004D3766">
              <w:rPr>
                <w:rFonts w:ascii="Times New Roman" w:eastAsia="Calibri"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
        </w:tc>
        <w:tc>
          <w:tcPr>
            <w:tcW w:w="1163"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lang w:val="en-US"/>
              </w:rPr>
            </w:pPr>
            <w:proofErr w:type="gramStart"/>
            <w:r w:rsidRPr="004D3766">
              <w:rPr>
                <w:rFonts w:ascii="Times New Roman" w:eastAsia="Calibri" w:hAnsi="Times New Roman" w:cs="Times New Roman"/>
                <w:sz w:val="20"/>
                <w:szCs w:val="20"/>
              </w:rPr>
              <w:t>отсутствует</w:t>
            </w:r>
            <w:proofErr w:type="gramEnd"/>
          </w:p>
        </w:tc>
        <w:tc>
          <w:tcPr>
            <w:tcW w:w="1134"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roofErr w:type="gramStart"/>
            <w:r w:rsidRPr="004D3766">
              <w:rPr>
                <w:rFonts w:ascii="Times New Roman" w:eastAsia="Calibri" w:hAnsi="Times New Roman" w:cs="Times New Roman"/>
                <w:sz w:val="20"/>
                <w:szCs w:val="20"/>
              </w:rPr>
              <w:t>отсутствует</w:t>
            </w:r>
            <w:proofErr w:type="gramEnd"/>
          </w:p>
        </w:tc>
        <w:tc>
          <w:tcPr>
            <w:tcW w:w="1134"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roofErr w:type="gramStart"/>
            <w:r w:rsidRPr="004D3766">
              <w:rPr>
                <w:rFonts w:ascii="Times New Roman" w:eastAsia="Calibri" w:hAnsi="Times New Roman" w:cs="Times New Roman"/>
                <w:sz w:val="20"/>
                <w:szCs w:val="20"/>
              </w:rPr>
              <w:t>отсутствует</w:t>
            </w:r>
            <w:proofErr w:type="gramEnd"/>
          </w:p>
        </w:tc>
        <w:tc>
          <w:tcPr>
            <w:tcW w:w="1135"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roofErr w:type="gramStart"/>
            <w:r w:rsidRPr="004D3766">
              <w:rPr>
                <w:rFonts w:ascii="Times New Roman" w:eastAsia="Calibri" w:hAnsi="Times New Roman" w:cs="Times New Roman"/>
                <w:sz w:val="20"/>
                <w:szCs w:val="20"/>
              </w:rPr>
              <w:t>отсутствует</w:t>
            </w:r>
            <w:proofErr w:type="gramEnd"/>
          </w:p>
        </w:tc>
      </w:tr>
      <w:tr w:rsidR="004D3766" w:rsidRPr="004D3766" w:rsidTr="00DD66BA">
        <w:trPr>
          <w:gridAfter w:val="1"/>
          <w:wAfter w:w="9" w:type="dxa"/>
          <w:trHeight w:val="397"/>
        </w:trPr>
        <w:tc>
          <w:tcPr>
            <w:tcW w:w="425"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lastRenderedPageBreak/>
              <w:t>28</w:t>
            </w:r>
          </w:p>
        </w:tc>
        <w:tc>
          <w:tcPr>
            <w:tcW w:w="8216"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Подшлемник на двойном ватине</w:t>
            </w:r>
            <w:r w:rsidRPr="004D3766">
              <w:rPr>
                <w:rFonts w:ascii="Times New Roman" w:eastAsia="Calibri" w:hAnsi="Times New Roman" w:cs="Times New Roman"/>
                <w:sz w:val="20"/>
                <w:szCs w:val="20"/>
              </w:rPr>
              <w:tab/>
              <w:t>11 шт.</w:t>
            </w:r>
            <w:r w:rsidRPr="004D3766">
              <w:rPr>
                <w:rFonts w:ascii="Times New Roman" w:eastAsia="Calibri" w:hAnsi="Times New Roman" w:cs="Times New Roman"/>
                <w:sz w:val="20"/>
                <w:szCs w:val="20"/>
              </w:rPr>
              <w:tab/>
              <w:t>175,00</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Состав: 100% хлопок.</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Цвет: черный.</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Размер: 54-64 (регулируемый).</w:t>
            </w:r>
          </w:p>
        </w:tc>
        <w:tc>
          <w:tcPr>
            <w:tcW w:w="850"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11 шт.</w:t>
            </w:r>
          </w:p>
        </w:tc>
        <w:tc>
          <w:tcPr>
            <w:tcW w:w="850"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
        </w:tc>
        <w:tc>
          <w:tcPr>
            <w:tcW w:w="1163"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roofErr w:type="gramStart"/>
            <w:r w:rsidRPr="004D3766">
              <w:rPr>
                <w:rFonts w:ascii="Times New Roman" w:eastAsia="Calibri" w:hAnsi="Times New Roman" w:cs="Times New Roman"/>
                <w:sz w:val="20"/>
                <w:szCs w:val="20"/>
              </w:rPr>
              <w:t>отсутствует</w:t>
            </w:r>
            <w:proofErr w:type="gramEnd"/>
          </w:p>
        </w:tc>
        <w:tc>
          <w:tcPr>
            <w:tcW w:w="1134"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roofErr w:type="gramStart"/>
            <w:r w:rsidRPr="004D3766">
              <w:rPr>
                <w:rFonts w:ascii="Times New Roman" w:eastAsia="Calibri" w:hAnsi="Times New Roman" w:cs="Times New Roman"/>
                <w:sz w:val="20"/>
                <w:szCs w:val="20"/>
              </w:rPr>
              <w:t>отсутствует</w:t>
            </w:r>
            <w:proofErr w:type="gramEnd"/>
          </w:p>
        </w:tc>
        <w:tc>
          <w:tcPr>
            <w:tcW w:w="1134"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roofErr w:type="gramStart"/>
            <w:r w:rsidRPr="004D3766">
              <w:rPr>
                <w:rFonts w:ascii="Times New Roman" w:eastAsia="Calibri" w:hAnsi="Times New Roman" w:cs="Times New Roman"/>
                <w:sz w:val="20"/>
                <w:szCs w:val="20"/>
              </w:rPr>
              <w:t>отсутствует</w:t>
            </w:r>
            <w:proofErr w:type="gramEnd"/>
          </w:p>
        </w:tc>
        <w:tc>
          <w:tcPr>
            <w:tcW w:w="1135"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roofErr w:type="gramStart"/>
            <w:r w:rsidRPr="004D3766">
              <w:rPr>
                <w:rFonts w:ascii="Times New Roman" w:eastAsia="Calibri" w:hAnsi="Times New Roman" w:cs="Times New Roman"/>
                <w:sz w:val="20"/>
                <w:szCs w:val="20"/>
              </w:rPr>
              <w:t>отсутствует</w:t>
            </w:r>
            <w:proofErr w:type="gramEnd"/>
          </w:p>
        </w:tc>
      </w:tr>
      <w:tr w:rsidR="004D3766" w:rsidRPr="004D3766" w:rsidTr="00DD66BA">
        <w:trPr>
          <w:gridAfter w:val="1"/>
          <w:wAfter w:w="9" w:type="dxa"/>
          <w:trHeight w:val="397"/>
        </w:trPr>
        <w:tc>
          <w:tcPr>
            <w:tcW w:w="425"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29</w:t>
            </w:r>
          </w:p>
        </w:tc>
        <w:tc>
          <w:tcPr>
            <w:tcW w:w="8216"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Костюм мужской для защиты от пониженных температур /</w:t>
            </w:r>
            <w:proofErr w:type="spellStart"/>
            <w:r w:rsidRPr="004D3766">
              <w:rPr>
                <w:rFonts w:ascii="Times New Roman" w:eastAsia="Calibri" w:hAnsi="Times New Roman" w:cs="Times New Roman"/>
                <w:sz w:val="20"/>
                <w:szCs w:val="20"/>
              </w:rPr>
              <w:t>куртка+полукомбинезон</w:t>
            </w:r>
            <w:proofErr w:type="spellEnd"/>
            <w:r w:rsidRPr="004D3766">
              <w:rPr>
                <w:rFonts w:ascii="Times New Roman" w:eastAsia="Calibri" w:hAnsi="Times New Roman" w:cs="Times New Roman"/>
                <w:sz w:val="20"/>
                <w:szCs w:val="20"/>
              </w:rPr>
              <w:t>/</w:t>
            </w:r>
            <w:r w:rsidRPr="004D3766">
              <w:rPr>
                <w:rFonts w:ascii="Times New Roman" w:eastAsia="Calibri" w:hAnsi="Times New Roman" w:cs="Times New Roman"/>
                <w:sz w:val="20"/>
                <w:szCs w:val="20"/>
              </w:rPr>
              <w:tab/>
              <w:t>Маркируется персональным номером.</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 xml:space="preserve">Куртка с центральной застежкой на </w:t>
            </w:r>
            <w:proofErr w:type="spellStart"/>
            <w:r w:rsidRPr="004D3766">
              <w:rPr>
                <w:rFonts w:ascii="Times New Roman" w:eastAsia="Calibri" w:hAnsi="Times New Roman" w:cs="Times New Roman"/>
                <w:sz w:val="20"/>
                <w:szCs w:val="20"/>
              </w:rPr>
              <w:t>двухзамковую</w:t>
            </w:r>
            <w:proofErr w:type="spellEnd"/>
            <w:r w:rsidRPr="004D3766">
              <w:rPr>
                <w:rFonts w:ascii="Times New Roman" w:eastAsia="Calibri" w:hAnsi="Times New Roman" w:cs="Times New Roman"/>
                <w:sz w:val="20"/>
                <w:szCs w:val="20"/>
              </w:rPr>
              <w:t xml:space="preserve"> молнию и ветрозащитный клапан, воротник-стойка утеплен высококачественным </w:t>
            </w:r>
            <w:proofErr w:type="spellStart"/>
            <w:r w:rsidRPr="004D3766">
              <w:rPr>
                <w:rFonts w:ascii="Times New Roman" w:eastAsia="Calibri" w:hAnsi="Times New Roman" w:cs="Times New Roman"/>
                <w:sz w:val="20"/>
                <w:szCs w:val="20"/>
              </w:rPr>
              <w:t>флисом</w:t>
            </w:r>
            <w:proofErr w:type="spellEnd"/>
            <w:r w:rsidRPr="004D3766">
              <w:rPr>
                <w:rFonts w:ascii="Times New Roman" w:eastAsia="Calibri" w:hAnsi="Times New Roman" w:cs="Times New Roman"/>
                <w:sz w:val="20"/>
                <w:szCs w:val="20"/>
              </w:rPr>
              <w:t xml:space="preserve">. Боковые накладные карманы с клапаном, внутренний карман для документов. </w:t>
            </w:r>
            <w:proofErr w:type="spellStart"/>
            <w:r w:rsidRPr="004D3766">
              <w:rPr>
                <w:rFonts w:ascii="Times New Roman" w:eastAsia="Calibri" w:hAnsi="Times New Roman" w:cs="Times New Roman"/>
                <w:sz w:val="20"/>
                <w:szCs w:val="20"/>
              </w:rPr>
              <w:t>Кулиски</w:t>
            </w:r>
            <w:proofErr w:type="spellEnd"/>
            <w:r w:rsidRPr="004D3766">
              <w:rPr>
                <w:rFonts w:ascii="Times New Roman" w:eastAsia="Calibri" w:hAnsi="Times New Roman" w:cs="Times New Roman"/>
                <w:sz w:val="20"/>
                <w:szCs w:val="20"/>
              </w:rPr>
              <w:t xml:space="preserve"> по талии и по низу куртки   дополнительная защита от ветра. Рукава с внутренними полушерстяными напульсниками. Утепленный капюшон пристегивается на молнию.</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 xml:space="preserve">Полукомбинезон с центральной застежкой на </w:t>
            </w:r>
            <w:proofErr w:type="spellStart"/>
            <w:r w:rsidRPr="004D3766">
              <w:rPr>
                <w:rFonts w:ascii="Times New Roman" w:eastAsia="Calibri" w:hAnsi="Times New Roman" w:cs="Times New Roman"/>
                <w:sz w:val="20"/>
                <w:szCs w:val="20"/>
              </w:rPr>
              <w:t>двухзамковую</w:t>
            </w:r>
            <w:proofErr w:type="spellEnd"/>
            <w:r w:rsidRPr="004D3766">
              <w:rPr>
                <w:rFonts w:ascii="Times New Roman" w:eastAsia="Calibri" w:hAnsi="Times New Roman" w:cs="Times New Roman"/>
                <w:sz w:val="20"/>
                <w:szCs w:val="20"/>
              </w:rPr>
              <w:t xml:space="preserve"> молнию, с удобными боковыми карманами, сзади по талии стянут эластичной тесьмой. Бретели с застежкой на пряжку-трезубец регулируются по длине, внизу штрипки на пуговице.</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Ткань: смесовая (65% полиэфир, 35% хлопок) с водоотталкивающей отделкой, плотность 250 г/</w:t>
            </w:r>
            <w:proofErr w:type="spellStart"/>
            <w:r w:rsidRPr="004D3766">
              <w:rPr>
                <w:rFonts w:ascii="Times New Roman" w:eastAsia="Calibri" w:hAnsi="Times New Roman" w:cs="Times New Roman"/>
                <w:sz w:val="20"/>
                <w:szCs w:val="20"/>
              </w:rPr>
              <w:t>кв.м</w:t>
            </w:r>
            <w:proofErr w:type="spellEnd"/>
            <w:r w:rsidRPr="004D3766">
              <w:rPr>
                <w:rFonts w:ascii="Times New Roman" w:eastAsia="Calibri" w:hAnsi="Times New Roman" w:cs="Times New Roman"/>
                <w:sz w:val="20"/>
                <w:szCs w:val="20"/>
              </w:rPr>
              <w:t>.</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 xml:space="preserve">Утеплитель: </w:t>
            </w:r>
            <w:proofErr w:type="spellStart"/>
            <w:r w:rsidRPr="004D3766">
              <w:rPr>
                <w:rFonts w:ascii="Times New Roman" w:eastAsia="Calibri" w:hAnsi="Times New Roman" w:cs="Times New Roman"/>
                <w:sz w:val="20"/>
                <w:szCs w:val="20"/>
              </w:rPr>
              <w:t>Слайтекс</w:t>
            </w:r>
            <w:proofErr w:type="spellEnd"/>
            <w:r w:rsidRPr="004D3766">
              <w:rPr>
                <w:rFonts w:ascii="Times New Roman" w:eastAsia="Calibri" w:hAnsi="Times New Roman" w:cs="Times New Roman"/>
                <w:sz w:val="20"/>
                <w:szCs w:val="20"/>
              </w:rPr>
              <w:t>, 300 гр./</w:t>
            </w:r>
            <w:proofErr w:type="spellStart"/>
            <w:r w:rsidRPr="004D3766">
              <w:rPr>
                <w:rFonts w:ascii="Times New Roman" w:eastAsia="Calibri" w:hAnsi="Times New Roman" w:cs="Times New Roman"/>
                <w:sz w:val="20"/>
                <w:szCs w:val="20"/>
              </w:rPr>
              <w:t>м.кв</w:t>
            </w:r>
            <w:proofErr w:type="spellEnd"/>
            <w:r w:rsidRPr="004D3766">
              <w:rPr>
                <w:rFonts w:ascii="Times New Roman" w:eastAsia="Calibri" w:hAnsi="Times New Roman" w:cs="Times New Roman"/>
                <w:sz w:val="20"/>
                <w:szCs w:val="20"/>
              </w:rPr>
              <w:t>. - куртка, 200 гр./</w:t>
            </w:r>
            <w:proofErr w:type="spellStart"/>
            <w:r w:rsidRPr="004D3766">
              <w:rPr>
                <w:rFonts w:ascii="Times New Roman" w:eastAsia="Calibri" w:hAnsi="Times New Roman" w:cs="Times New Roman"/>
                <w:sz w:val="20"/>
                <w:szCs w:val="20"/>
              </w:rPr>
              <w:t>м.кв</w:t>
            </w:r>
            <w:proofErr w:type="spellEnd"/>
            <w:r w:rsidRPr="004D3766">
              <w:rPr>
                <w:rFonts w:ascii="Times New Roman" w:eastAsia="Calibri" w:hAnsi="Times New Roman" w:cs="Times New Roman"/>
                <w:sz w:val="20"/>
                <w:szCs w:val="20"/>
              </w:rPr>
              <w:t>. - полукомбинезон.</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 xml:space="preserve">Подкладка: 100% полиэфир + ветрозащитная ткань (100% полиэфир). </w:t>
            </w:r>
            <w:proofErr w:type="spellStart"/>
            <w:r w:rsidRPr="004D3766">
              <w:rPr>
                <w:rFonts w:ascii="Times New Roman" w:eastAsia="Calibri" w:hAnsi="Times New Roman" w:cs="Times New Roman"/>
                <w:sz w:val="20"/>
                <w:szCs w:val="20"/>
              </w:rPr>
              <w:t>Световозвращающий</w:t>
            </w:r>
            <w:proofErr w:type="spellEnd"/>
            <w:r w:rsidRPr="004D3766">
              <w:rPr>
                <w:rFonts w:ascii="Times New Roman" w:eastAsia="Calibri" w:hAnsi="Times New Roman" w:cs="Times New Roman"/>
                <w:sz w:val="20"/>
                <w:szCs w:val="20"/>
              </w:rPr>
              <w:t xml:space="preserve"> материал: лента шириной 5 см, обеспечивает хорошую видимость.</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Цвет: зеленый, для ИТР – зеленый с оранжевыми вставками.</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Размеры: с 40-42 по 80-82; рост с 146-152 по 194-200</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ТР ТС 019/2011</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ГОСТ Р 12.4.236-2011</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2(3) класс защиты от пониженных температур воздуха и ветра, для эксплуатации в I, II, III, IV климатических поясах</w:t>
            </w:r>
          </w:p>
        </w:tc>
        <w:tc>
          <w:tcPr>
            <w:tcW w:w="850"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 xml:space="preserve">100 </w:t>
            </w:r>
            <w:proofErr w:type="spellStart"/>
            <w:r w:rsidRPr="004D3766">
              <w:rPr>
                <w:rFonts w:ascii="Times New Roman" w:eastAsia="Calibri" w:hAnsi="Times New Roman" w:cs="Times New Roman"/>
                <w:sz w:val="20"/>
                <w:szCs w:val="20"/>
              </w:rPr>
              <w:t>компл</w:t>
            </w:r>
            <w:proofErr w:type="spellEnd"/>
            <w:r w:rsidRPr="004D3766">
              <w:rPr>
                <w:rFonts w:ascii="Times New Roman" w:eastAsia="Calibri"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
        </w:tc>
        <w:tc>
          <w:tcPr>
            <w:tcW w:w="1163"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lang w:val="en-US"/>
              </w:rPr>
              <w:t>290</w:t>
            </w:r>
          </w:p>
        </w:tc>
        <w:tc>
          <w:tcPr>
            <w:tcW w:w="1134"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roofErr w:type="gramStart"/>
            <w:r w:rsidRPr="004D3766">
              <w:rPr>
                <w:rFonts w:ascii="Times New Roman" w:eastAsia="Calibri" w:hAnsi="Times New Roman" w:cs="Times New Roman"/>
                <w:sz w:val="20"/>
                <w:szCs w:val="20"/>
              </w:rPr>
              <w:t>рисунок</w:t>
            </w:r>
            <w:proofErr w:type="gramEnd"/>
            <w:r w:rsidRPr="004D3766">
              <w:rPr>
                <w:rFonts w:ascii="Times New Roman" w:eastAsia="Calibri" w:hAnsi="Times New Roman" w:cs="Times New Roman"/>
                <w:sz w:val="20"/>
                <w:szCs w:val="20"/>
              </w:rPr>
              <w:t xml:space="preserve"> 2</w:t>
            </w:r>
          </w:p>
        </w:tc>
      </w:tr>
      <w:tr w:rsidR="004D3766" w:rsidRPr="004D3766" w:rsidTr="00DD66BA">
        <w:trPr>
          <w:gridAfter w:val="1"/>
          <w:wAfter w:w="9" w:type="dxa"/>
          <w:trHeight w:val="397"/>
        </w:trPr>
        <w:tc>
          <w:tcPr>
            <w:tcW w:w="425"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30</w:t>
            </w:r>
          </w:p>
        </w:tc>
        <w:tc>
          <w:tcPr>
            <w:tcW w:w="8216"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Куртка мужская для защиты от пониженных температур «</w:t>
            </w:r>
            <w:proofErr w:type="gramStart"/>
            <w:r w:rsidRPr="004D3766">
              <w:rPr>
                <w:rFonts w:ascii="Times New Roman" w:eastAsia="Calibri" w:hAnsi="Times New Roman" w:cs="Times New Roman"/>
                <w:sz w:val="20"/>
                <w:szCs w:val="20"/>
              </w:rPr>
              <w:t>Винтер»</w:t>
            </w:r>
            <w:r w:rsidRPr="004D3766">
              <w:rPr>
                <w:rFonts w:ascii="Times New Roman" w:eastAsia="Calibri" w:hAnsi="Times New Roman" w:cs="Times New Roman"/>
                <w:sz w:val="20"/>
                <w:szCs w:val="20"/>
              </w:rPr>
              <w:tab/>
            </w:r>
            <w:proofErr w:type="gramEnd"/>
            <w:r w:rsidRPr="004D3766">
              <w:rPr>
                <w:rFonts w:ascii="Times New Roman" w:eastAsia="Calibri" w:hAnsi="Times New Roman" w:cs="Times New Roman"/>
                <w:sz w:val="20"/>
                <w:szCs w:val="20"/>
              </w:rPr>
              <w:t>Маркируется персональным номером.</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lastRenderedPageBreak/>
              <w:t xml:space="preserve">Куртка с застежкой на </w:t>
            </w:r>
            <w:proofErr w:type="spellStart"/>
            <w:r w:rsidRPr="004D3766">
              <w:rPr>
                <w:rFonts w:ascii="Times New Roman" w:eastAsia="Calibri" w:hAnsi="Times New Roman" w:cs="Times New Roman"/>
                <w:sz w:val="20"/>
                <w:szCs w:val="20"/>
              </w:rPr>
              <w:t>двухзамковую</w:t>
            </w:r>
            <w:proofErr w:type="spellEnd"/>
            <w:r w:rsidRPr="004D3766">
              <w:rPr>
                <w:rFonts w:ascii="Times New Roman" w:eastAsia="Calibri" w:hAnsi="Times New Roman" w:cs="Times New Roman"/>
                <w:sz w:val="20"/>
                <w:szCs w:val="20"/>
              </w:rPr>
              <w:t xml:space="preserve"> молнию и ветрозащитным клапаном. </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 xml:space="preserve">Воротник-стойка утеплен высококачественным </w:t>
            </w:r>
            <w:proofErr w:type="spellStart"/>
            <w:r w:rsidRPr="004D3766">
              <w:rPr>
                <w:rFonts w:ascii="Times New Roman" w:eastAsia="Calibri" w:hAnsi="Times New Roman" w:cs="Times New Roman"/>
                <w:sz w:val="20"/>
                <w:szCs w:val="20"/>
              </w:rPr>
              <w:t>флисом</w:t>
            </w:r>
            <w:proofErr w:type="spellEnd"/>
            <w:r w:rsidRPr="004D3766">
              <w:rPr>
                <w:rFonts w:ascii="Times New Roman" w:eastAsia="Calibri" w:hAnsi="Times New Roman" w:cs="Times New Roman"/>
                <w:sz w:val="20"/>
                <w:szCs w:val="20"/>
              </w:rPr>
              <w:t xml:space="preserve">. Боковые и прорезной (утепленные) карманы, внутренние карманы. Рукава с полушерстяными напульсниками. Ширина куртки по низу регулируется шнуром с </w:t>
            </w:r>
            <w:proofErr w:type="spellStart"/>
            <w:r w:rsidRPr="004D3766">
              <w:rPr>
                <w:rFonts w:ascii="Times New Roman" w:eastAsia="Calibri" w:hAnsi="Times New Roman" w:cs="Times New Roman"/>
                <w:sz w:val="20"/>
                <w:szCs w:val="20"/>
              </w:rPr>
              <w:t>двухшнурными</w:t>
            </w:r>
            <w:proofErr w:type="spellEnd"/>
            <w:r w:rsidRPr="004D3766">
              <w:rPr>
                <w:rFonts w:ascii="Times New Roman" w:eastAsia="Calibri" w:hAnsi="Times New Roman" w:cs="Times New Roman"/>
                <w:sz w:val="20"/>
                <w:szCs w:val="20"/>
              </w:rPr>
              <w:t xml:space="preserve"> фиксаторами. Капюшон утеплённый, 1 слой утеплителя.</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Ткань верха: 100% полиамид с полиуретановым водонепроницаемым ветрозащитным покрытием и водоотталкивающей отделкой, плотность 150 г/</w:t>
            </w:r>
            <w:proofErr w:type="spellStart"/>
            <w:r w:rsidRPr="004D3766">
              <w:rPr>
                <w:rFonts w:ascii="Times New Roman" w:eastAsia="Calibri" w:hAnsi="Times New Roman" w:cs="Times New Roman"/>
                <w:sz w:val="20"/>
                <w:szCs w:val="20"/>
              </w:rPr>
              <w:t>кв.м</w:t>
            </w:r>
            <w:proofErr w:type="spellEnd"/>
            <w:r w:rsidRPr="004D3766">
              <w:rPr>
                <w:rFonts w:ascii="Times New Roman" w:eastAsia="Calibri" w:hAnsi="Times New Roman" w:cs="Times New Roman"/>
                <w:sz w:val="20"/>
                <w:szCs w:val="20"/>
              </w:rPr>
              <w:t>.</w:t>
            </w:r>
          </w:p>
          <w:p w:rsidR="004D3766" w:rsidRPr="004D3766" w:rsidRDefault="004D3766" w:rsidP="004D3766">
            <w:pPr>
              <w:rPr>
                <w:rFonts w:ascii="Times New Roman" w:eastAsia="Calibri" w:hAnsi="Times New Roman" w:cs="Times New Roman"/>
                <w:sz w:val="20"/>
                <w:szCs w:val="20"/>
              </w:rPr>
            </w:pPr>
            <w:proofErr w:type="gramStart"/>
            <w:r w:rsidRPr="004D3766">
              <w:rPr>
                <w:rFonts w:ascii="Times New Roman" w:eastAsia="Calibri" w:hAnsi="Times New Roman" w:cs="Times New Roman"/>
                <w:sz w:val="20"/>
                <w:szCs w:val="20"/>
              </w:rPr>
              <w:t xml:space="preserve">Утеплитель:  </w:t>
            </w:r>
            <w:proofErr w:type="spellStart"/>
            <w:r w:rsidRPr="004D3766">
              <w:rPr>
                <w:rFonts w:ascii="Times New Roman" w:eastAsia="Calibri" w:hAnsi="Times New Roman" w:cs="Times New Roman"/>
                <w:sz w:val="20"/>
                <w:szCs w:val="20"/>
              </w:rPr>
              <w:t>Филгуд</w:t>
            </w:r>
            <w:proofErr w:type="spellEnd"/>
            <w:proofErr w:type="gramEnd"/>
            <w:r w:rsidRPr="004D3766">
              <w:rPr>
                <w:rFonts w:ascii="Times New Roman" w:eastAsia="Calibri" w:hAnsi="Times New Roman" w:cs="Times New Roman"/>
                <w:sz w:val="20"/>
                <w:szCs w:val="20"/>
              </w:rPr>
              <w:t xml:space="preserve"> , 150 г/</w:t>
            </w:r>
            <w:proofErr w:type="spellStart"/>
            <w:r w:rsidRPr="004D3766">
              <w:rPr>
                <w:rFonts w:ascii="Times New Roman" w:eastAsia="Calibri" w:hAnsi="Times New Roman" w:cs="Times New Roman"/>
                <w:sz w:val="20"/>
                <w:szCs w:val="20"/>
              </w:rPr>
              <w:t>кв.м</w:t>
            </w:r>
            <w:proofErr w:type="spellEnd"/>
            <w:r w:rsidRPr="004D3766">
              <w:rPr>
                <w:rFonts w:ascii="Times New Roman" w:eastAsia="Calibri" w:hAnsi="Times New Roman" w:cs="Times New Roman"/>
                <w:sz w:val="20"/>
                <w:szCs w:val="20"/>
              </w:rPr>
              <w:t>, 3 слоя.</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Подкладка: 100% полиэфир.</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 xml:space="preserve">Сигнальный элемент: кант из </w:t>
            </w:r>
            <w:proofErr w:type="spellStart"/>
            <w:r w:rsidRPr="004D3766">
              <w:rPr>
                <w:rFonts w:ascii="Times New Roman" w:eastAsia="Calibri" w:hAnsi="Times New Roman" w:cs="Times New Roman"/>
                <w:sz w:val="20"/>
                <w:szCs w:val="20"/>
              </w:rPr>
              <w:t>световозвращающего</w:t>
            </w:r>
            <w:proofErr w:type="spellEnd"/>
            <w:r w:rsidRPr="004D3766">
              <w:rPr>
                <w:rFonts w:ascii="Times New Roman" w:eastAsia="Calibri" w:hAnsi="Times New Roman" w:cs="Times New Roman"/>
                <w:sz w:val="20"/>
                <w:szCs w:val="20"/>
              </w:rPr>
              <w:t xml:space="preserve"> материала. </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Цвет: зеленый, отделка   черный.</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Размеры: с 40-42 по 80-82; рост с 146-152 по 194-200</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ТР ТС 019/2011</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ГОСТ Р 12.4.236-2011</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2 класс защиты от пониженных температур воздуха, для эксплуатации в I, II, III климатических поясах</w:t>
            </w:r>
          </w:p>
        </w:tc>
        <w:tc>
          <w:tcPr>
            <w:tcW w:w="850"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lastRenderedPageBreak/>
              <w:t>11 шт.</w:t>
            </w:r>
          </w:p>
        </w:tc>
        <w:tc>
          <w:tcPr>
            <w:tcW w:w="850"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
        </w:tc>
        <w:tc>
          <w:tcPr>
            <w:tcW w:w="1163"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lang w:val="en-US"/>
              </w:rPr>
            </w:pPr>
            <w:r w:rsidRPr="004D3766">
              <w:rPr>
                <w:rFonts w:ascii="Times New Roman" w:eastAsia="Calibri" w:hAnsi="Times New Roman" w:cs="Times New Roman"/>
                <w:sz w:val="20"/>
                <w:szCs w:val="20"/>
              </w:rPr>
              <w:t>154</w:t>
            </w:r>
          </w:p>
        </w:tc>
        <w:tc>
          <w:tcPr>
            <w:tcW w:w="1134"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roofErr w:type="gramStart"/>
            <w:r w:rsidRPr="004D3766">
              <w:rPr>
                <w:rFonts w:ascii="Times New Roman" w:eastAsia="Calibri" w:hAnsi="Times New Roman" w:cs="Times New Roman"/>
                <w:sz w:val="20"/>
                <w:szCs w:val="20"/>
              </w:rPr>
              <w:t>рисунок</w:t>
            </w:r>
            <w:proofErr w:type="gramEnd"/>
            <w:r w:rsidRPr="004D3766">
              <w:rPr>
                <w:rFonts w:ascii="Times New Roman" w:eastAsia="Calibri" w:hAnsi="Times New Roman" w:cs="Times New Roman"/>
                <w:sz w:val="20"/>
                <w:szCs w:val="20"/>
              </w:rPr>
              <w:t xml:space="preserve"> 2</w:t>
            </w:r>
          </w:p>
        </w:tc>
      </w:tr>
      <w:tr w:rsidR="004D3766" w:rsidRPr="004D3766" w:rsidTr="00DD66BA">
        <w:trPr>
          <w:gridAfter w:val="1"/>
          <w:wAfter w:w="9" w:type="dxa"/>
          <w:trHeight w:val="397"/>
        </w:trPr>
        <w:tc>
          <w:tcPr>
            <w:tcW w:w="425"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lastRenderedPageBreak/>
              <w:t>31</w:t>
            </w:r>
          </w:p>
        </w:tc>
        <w:tc>
          <w:tcPr>
            <w:tcW w:w="8216"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r w:rsidRPr="004D3766">
              <w:rPr>
                <w:rFonts w:ascii="Times New Roman" w:hAnsi="Times New Roman" w:cs="Times New Roman"/>
                <w:color w:val="333333"/>
                <w:sz w:val="20"/>
                <w:szCs w:val="20"/>
                <w:shd w:val="clear" w:color="auto" w:fill="FFFFFF"/>
              </w:rPr>
              <w:t xml:space="preserve">Куртка мужская для защиты от пониженных температур, ОПЗ и МВ, модель СТИМУЛ </w:t>
            </w:r>
            <w:proofErr w:type="spellStart"/>
            <w:r w:rsidRPr="004D3766">
              <w:rPr>
                <w:rFonts w:ascii="Times New Roman" w:hAnsi="Times New Roman" w:cs="Times New Roman"/>
                <w:color w:val="333333"/>
                <w:sz w:val="20"/>
                <w:szCs w:val="20"/>
                <w:shd w:val="clear" w:color="auto" w:fill="FFFFFF"/>
              </w:rPr>
              <w:t>RED</w:t>
            </w:r>
            <w:r w:rsidRPr="004D3766">
              <w:rPr>
                <w:rFonts w:ascii="Times New Roman" w:eastAsia="Calibri" w:hAnsi="Times New Roman" w:cs="Times New Roman"/>
                <w:sz w:val="20"/>
                <w:szCs w:val="20"/>
              </w:rPr>
              <w:t>.Маркируется</w:t>
            </w:r>
            <w:proofErr w:type="spellEnd"/>
            <w:r w:rsidRPr="004D3766">
              <w:rPr>
                <w:rFonts w:ascii="Times New Roman" w:eastAsia="Calibri" w:hAnsi="Times New Roman" w:cs="Times New Roman"/>
                <w:sz w:val="20"/>
                <w:szCs w:val="20"/>
              </w:rPr>
              <w:t xml:space="preserve"> персональным номером.</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 xml:space="preserve">Куртка с застежкой на </w:t>
            </w:r>
            <w:proofErr w:type="spellStart"/>
            <w:r w:rsidRPr="004D3766">
              <w:rPr>
                <w:rFonts w:ascii="Times New Roman" w:eastAsia="Calibri" w:hAnsi="Times New Roman" w:cs="Times New Roman"/>
                <w:sz w:val="20"/>
                <w:szCs w:val="20"/>
              </w:rPr>
              <w:t>двухзамковую</w:t>
            </w:r>
            <w:proofErr w:type="spellEnd"/>
            <w:r w:rsidRPr="004D3766">
              <w:rPr>
                <w:rFonts w:ascii="Times New Roman" w:eastAsia="Calibri" w:hAnsi="Times New Roman" w:cs="Times New Roman"/>
                <w:sz w:val="20"/>
                <w:szCs w:val="20"/>
              </w:rPr>
              <w:t xml:space="preserve"> молнию и ветрозащитным клапаном. </w:t>
            </w:r>
          </w:p>
          <w:p w:rsidR="004D3766" w:rsidRPr="004D3766" w:rsidRDefault="004D3766" w:rsidP="004D3766">
            <w:pPr>
              <w:rPr>
                <w:rFonts w:ascii="Times New Roman" w:eastAsia="Calibri" w:hAnsi="Times New Roman" w:cs="Times New Roman"/>
                <w:sz w:val="20"/>
                <w:szCs w:val="20"/>
              </w:rPr>
            </w:pPr>
            <w:r w:rsidRPr="004D3766">
              <w:rPr>
                <w:rFonts w:ascii="Times New Roman" w:hAnsi="Times New Roman" w:cs="Times New Roman"/>
                <w:sz w:val="20"/>
                <w:szCs w:val="20"/>
                <w:shd w:val="clear" w:color="auto" w:fill="FFFFFF"/>
              </w:rPr>
              <w:t xml:space="preserve">Куртка мужская утепленная 2 класса защиты. Изделие удлиненное, с воротником "стойка", с застежкой на молнию, закрытую ветрозащитным клапаном </w:t>
            </w:r>
            <w:proofErr w:type="spellStart"/>
            <w:r w:rsidRPr="004D3766">
              <w:rPr>
                <w:rFonts w:ascii="Times New Roman" w:hAnsi="Times New Roman" w:cs="Times New Roman"/>
                <w:sz w:val="20"/>
                <w:szCs w:val="20"/>
                <w:shd w:val="clear" w:color="auto" w:fill="FFFFFF"/>
              </w:rPr>
              <w:t>застегающимся</w:t>
            </w:r>
            <w:proofErr w:type="spellEnd"/>
            <w:r w:rsidRPr="004D3766">
              <w:rPr>
                <w:rFonts w:ascii="Times New Roman" w:hAnsi="Times New Roman" w:cs="Times New Roman"/>
                <w:sz w:val="20"/>
                <w:szCs w:val="20"/>
                <w:shd w:val="clear" w:color="auto" w:fill="FFFFFF"/>
              </w:rPr>
              <w:t xml:space="preserve"> на липучки. По кокетке полочек и спинке проложен СВ кант, СВ полоса расположена по нижним карманам. На полочках в верхней части карманы нагрудные накладные с </w:t>
            </w:r>
            <w:proofErr w:type="spellStart"/>
            <w:proofErr w:type="gramStart"/>
            <w:r w:rsidRPr="004D3766">
              <w:rPr>
                <w:rFonts w:ascii="Times New Roman" w:hAnsi="Times New Roman" w:cs="Times New Roman"/>
                <w:sz w:val="20"/>
                <w:szCs w:val="20"/>
                <w:shd w:val="clear" w:color="auto" w:fill="FFFFFF"/>
              </w:rPr>
              <w:t>объемами,с</w:t>
            </w:r>
            <w:proofErr w:type="spellEnd"/>
            <w:proofErr w:type="gramEnd"/>
            <w:r w:rsidRPr="004D3766">
              <w:rPr>
                <w:rFonts w:ascii="Times New Roman" w:hAnsi="Times New Roman" w:cs="Times New Roman"/>
                <w:sz w:val="20"/>
                <w:szCs w:val="20"/>
                <w:shd w:val="clear" w:color="auto" w:fill="FFFFFF"/>
              </w:rPr>
              <w:t xml:space="preserve"> двойным входом, нижние карманы прорезные на молнии, входы в них закрыты клапаном. Внутри изделия на подкладке имеется дополнительный накладной карман. Рукава с трикотажными </w:t>
            </w:r>
            <w:proofErr w:type="gramStart"/>
            <w:r w:rsidRPr="004D3766">
              <w:rPr>
                <w:rFonts w:ascii="Times New Roman" w:hAnsi="Times New Roman" w:cs="Times New Roman"/>
                <w:sz w:val="20"/>
                <w:szCs w:val="20"/>
                <w:shd w:val="clear" w:color="auto" w:fill="FFFFFF"/>
              </w:rPr>
              <w:t>напульсниками,  низ</w:t>
            </w:r>
            <w:proofErr w:type="gramEnd"/>
            <w:r w:rsidRPr="004D3766">
              <w:rPr>
                <w:rFonts w:ascii="Times New Roman" w:hAnsi="Times New Roman" w:cs="Times New Roman"/>
                <w:sz w:val="20"/>
                <w:szCs w:val="20"/>
                <w:shd w:val="clear" w:color="auto" w:fill="FFFFFF"/>
              </w:rPr>
              <w:t xml:space="preserve"> рукавов регулируется </w:t>
            </w:r>
            <w:proofErr w:type="spellStart"/>
            <w:r w:rsidRPr="004D3766">
              <w:rPr>
                <w:rFonts w:ascii="Times New Roman" w:hAnsi="Times New Roman" w:cs="Times New Roman"/>
                <w:sz w:val="20"/>
                <w:szCs w:val="20"/>
                <w:shd w:val="clear" w:color="auto" w:fill="FFFFFF"/>
              </w:rPr>
              <w:t>патой</w:t>
            </w:r>
            <w:proofErr w:type="spellEnd"/>
            <w:r w:rsidRPr="004D3766">
              <w:rPr>
                <w:rFonts w:ascii="Times New Roman" w:hAnsi="Times New Roman" w:cs="Times New Roman"/>
                <w:sz w:val="20"/>
                <w:szCs w:val="20"/>
                <w:shd w:val="clear" w:color="auto" w:fill="FFFFFF"/>
              </w:rPr>
              <w:t xml:space="preserve"> на липучке. Капюшон съемный с регулировкой по объему. Ширина куртки по линии талии регулируется кулисой с эластичным шнуром.</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lastRenderedPageBreak/>
              <w:t>Ткань верха: 100% полиэфир, плотность 105 г/</w:t>
            </w:r>
            <w:proofErr w:type="spellStart"/>
            <w:r w:rsidRPr="004D3766">
              <w:rPr>
                <w:rFonts w:ascii="Times New Roman" w:eastAsia="Calibri" w:hAnsi="Times New Roman" w:cs="Times New Roman"/>
                <w:sz w:val="20"/>
                <w:szCs w:val="20"/>
              </w:rPr>
              <w:t>кв.м</w:t>
            </w:r>
            <w:proofErr w:type="spellEnd"/>
            <w:r w:rsidRPr="004D3766">
              <w:rPr>
                <w:rFonts w:ascii="Times New Roman" w:eastAsia="Calibri" w:hAnsi="Times New Roman" w:cs="Times New Roman"/>
                <w:sz w:val="20"/>
                <w:szCs w:val="20"/>
              </w:rPr>
              <w:t>.</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 xml:space="preserve">Утеплитель: </w:t>
            </w:r>
            <w:proofErr w:type="spellStart"/>
            <w:r w:rsidRPr="004D3766">
              <w:rPr>
                <w:rFonts w:ascii="Times New Roman" w:hAnsi="Times New Roman" w:cs="Times New Roman"/>
                <w:sz w:val="20"/>
                <w:szCs w:val="20"/>
                <w:shd w:val="clear" w:color="auto" w:fill="FFFFFF"/>
              </w:rPr>
              <w:t>Слайтекс</w:t>
            </w:r>
            <w:proofErr w:type="spellEnd"/>
            <w:r w:rsidRPr="004D3766">
              <w:rPr>
                <w:rFonts w:ascii="Times New Roman" w:hAnsi="Times New Roman" w:cs="Times New Roman"/>
                <w:sz w:val="20"/>
                <w:szCs w:val="20"/>
                <w:shd w:val="clear" w:color="auto" w:fill="FFFFFF"/>
              </w:rPr>
              <w:t>, 150 г/</w:t>
            </w:r>
            <w:proofErr w:type="spellStart"/>
            <w:r w:rsidRPr="004D3766">
              <w:rPr>
                <w:rFonts w:ascii="Times New Roman" w:hAnsi="Times New Roman" w:cs="Times New Roman"/>
                <w:sz w:val="20"/>
                <w:szCs w:val="20"/>
                <w:shd w:val="clear" w:color="auto" w:fill="FFFFFF"/>
              </w:rPr>
              <w:t>м.кв</w:t>
            </w:r>
            <w:proofErr w:type="spellEnd"/>
            <w:r w:rsidRPr="004D3766">
              <w:rPr>
                <w:rFonts w:ascii="Times New Roman" w:hAnsi="Times New Roman" w:cs="Times New Roman"/>
                <w:sz w:val="20"/>
                <w:szCs w:val="20"/>
                <w:shd w:val="clear" w:color="auto" w:fill="FFFFFF"/>
              </w:rPr>
              <w:t xml:space="preserve"> + 150 г/</w:t>
            </w:r>
            <w:proofErr w:type="spellStart"/>
            <w:r w:rsidRPr="004D3766">
              <w:rPr>
                <w:rFonts w:ascii="Times New Roman" w:hAnsi="Times New Roman" w:cs="Times New Roman"/>
                <w:sz w:val="20"/>
                <w:szCs w:val="20"/>
                <w:shd w:val="clear" w:color="auto" w:fill="FFFFFF"/>
              </w:rPr>
              <w:t>м.кв</w:t>
            </w:r>
            <w:proofErr w:type="spellEnd"/>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 xml:space="preserve">Подкладка: </w:t>
            </w:r>
            <w:r w:rsidRPr="004D3766">
              <w:rPr>
                <w:rFonts w:ascii="Times New Roman" w:hAnsi="Times New Roman" w:cs="Times New Roman"/>
                <w:sz w:val="20"/>
                <w:szCs w:val="20"/>
                <w:shd w:val="clear" w:color="auto" w:fill="FFFFFF"/>
              </w:rPr>
              <w:t>100% полиэфир, плотность 55 г/</w:t>
            </w:r>
            <w:proofErr w:type="spellStart"/>
            <w:r w:rsidRPr="004D3766">
              <w:rPr>
                <w:rFonts w:ascii="Times New Roman" w:hAnsi="Times New Roman" w:cs="Times New Roman"/>
                <w:sz w:val="20"/>
                <w:szCs w:val="20"/>
                <w:shd w:val="clear" w:color="auto" w:fill="FFFFFF"/>
              </w:rPr>
              <w:t>м.кв</w:t>
            </w:r>
            <w:proofErr w:type="spellEnd"/>
            <w:r w:rsidRPr="004D3766">
              <w:rPr>
                <w:rFonts w:ascii="Times New Roman" w:eastAsia="Calibri" w:hAnsi="Times New Roman" w:cs="Times New Roman"/>
                <w:sz w:val="20"/>
                <w:szCs w:val="20"/>
              </w:rPr>
              <w:t>.</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Цвет: зеленый, отделка   черный.</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Размеры: с 40-42 по 80-82; рост с 146-152 по 194-200</w:t>
            </w:r>
          </w:p>
          <w:p w:rsidR="004D3766" w:rsidRPr="004D3766" w:rsidRDefault="004D3766" w:rsidP="004D3766">
            <w:pPr>
              <w:rPr>
                <w:rFonts w:ascii="Times New Roman" w:hAnsi="Times New Roman" w:cs="Times New Roman"/>
                <w:sz w:val="20"/>
                <w:szCs w:val="20"/>
                <w:shd w:val="clear" w:color="auto" w:fill="FFFFFF"/>
              </w:rPr>
            </w:pPr>
            <w:r w:rsidRPr="004D3766">
              <w:rPr>
                <w:rFonts w:ascii="Times New Roman" w:hAnsi="Times New Roman" w:cs="Times New Roman"/>
                <w:sz w:val="20"/>
                <w:szCs w:val="20"/>
                <w:shd w:val="clear" w:color="auto" w:fill="FFFFFF"/>
              </w:rPr>
              <w:t>ТР ТС 019/2011,</w:t>
            </w:r>
          </w:p>
          <w:p w:rsidR="004D3766" w:rsidRPr="004D3766" w:rsidRDefault="004D3766" w:rsidP="004D3766">
            <w:pPr>
              <w:rPr>
                <w:rFonts w:ascii="Times New Roman" w:hAnsi="Times New Roman" w:cs="Times New Roman"/>
                <w:sz w:val="20"/>
                <w:szCs w:val="20"/>
                <w:shd w:val="clear" w:color="auto" w:fill="FFFFFF"/>
              </w:rPr>
            </w:pPr>
            <w:r w:rsidRPr="004D3766">
              <w:rPr>
                <w:rFonts w:ascii="Times New Roman" w:hAnsi="Times New Roman" w:cs="Times New Roman"/>
                <w:sz w:val="20"/>
                <w:szCs w:val="20"/>
                <w:shd w:val="clear" w:color="auto" w:fill="FFFFFF"/>
              </w:rPr>
              <w:t xml:space="preserve"> ГОСТ 12.4.303-2016</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2 класс защиты от пониженных температур воздуха, для эксплуатации в I, II, III климатических поясах</w:t>
            </w:r>
          </w:p>
        </w:tc>
        <w:tc>
          <w:tcPr>
            <w:tcW w:w="850"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lastRenderedPageBreak/>
              <w:t>11 шт.</w:t>
            </w:r>
          </w:p>
        </w:tc>
        <w:tc>
          <w:tcPr>
            <w:tcW w:w="850"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
        </w:tc>
        <w:tc>
          <w:tcPr>
            <w:tcW w:w="1163"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
        </w:tc>
      </w:tr>
      <w:tr w:rsidR="004D3766" w:rsidRPr="004D3766" w:rsidTr="00DD66BA">
        <w:trPr>
          <w:gridAfter w:val="1"/>
          <w:wAfter w:w="9" w:type="dxa"/>
          <w:trHeight w:val="397"/>
        </w:trPr>
        <w:tc>
          <w:tcPr>
            <w:tcW w:w="425"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lastRenderedPageBreak/>
              <w:t>32</w:t>
            </w:r>
          </w:p>
        </w:tc>
        <w:tc>
          <w:tcPr>
            <w:tcW w:w="8216"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Костюм мужской/женский для защиты от механических воздействий и ОПЗ /</w:t>
            </w:r>
            <w:proofErr w:type="spellStart"/>
            <w:r w:rsidRPr="004D3766">
              <w:rPr>
                <w:rFonts w:ascii="Times New Roman" w:eastAsia="Calibri" w:hAnsi="Times New Roman" w:cs="Times New Roman"/>
                <w:sz w:val="20"/>
                <w:szCs w:val="20"/>
              </w:rPr>
              <w:t>куртка+полукомбинезон</w:t>
            </w:r>
            <w:proofErr w:type="spellEnd"/>
            <w:r w:rsidRPr="004D3766">
              <w:rPr>
                <w:rFonts w:ascii="Times New Roman" w:eastAsia="Calibri" w:hAnsi="Times New Roman" w:cs="Times New Roman"/>
                <w:sz w:val="20"/>
                <w:szCs w:val="20"/>
              </w:rPr>
              <w:t>/</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Куртка + полукомбинезон.          Маркируется персональным номером.</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Куртка с потайной застежкой на пуговицы. Многофункциональные карманы, специальный карман для телефона с отделением для ручки. Вентиляционные отверстия в области подмышечных впадин. Ширина куртки регулируется по низу хлястиками. На спине складки для свободы движения. Рукава на манжетах.</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Полукомбинезон с карманами, сзади   накладные карманы и карман для инструмента. Эластичная тесьма на талии.</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Ткань: смесовая (65% полиэфир, 35% хлопок) с водоотталкивающей отделкой, плотность 250 г/</w:t>
            </w:r>
            <w:proofErr w:type="spellStart"/>
            <w:r w:rsidRPr="004D3766">
              <w:rPr>
                <w:rFonts w:ascii="Times New Roman" w:eastAsia="Calibri" w:hAnsi="Times New Roman" w:cs="Times New Roman"/>
                <w:sz w:val="20"/>
                <w:szCs w:val="20"/>
              </w:rPr>
              <w:t>кв.м</w:t>
            </w:r>
            <w:proofErr w:type="spellEnd"/>
            <w:r w:rsidRPr="004D3766">
              <w:rPr>
                <w:rFonts w:ascii="Times New Roman" w:eastAsia="Calibri" w:hAnsi="Times New Roman" w:cs="Times New Roman"/>
                <w:sz w:val="20"/>
                <w:szCs w:val="20"/>
              </w:rPr>
              <w:t>.</w:t>
            </w:r>
          </w:p>
          <w:p w:rsidR="004D3766" w:rsidRPr="004D3766" w:rsidRDefault="004D3766" w:rsidP="004D3766">
            <w:pPr>
              <w:rPr>
                <w:rFonts w:ascii="Times New Roman" w:eastAsia="Calibri" w:hAnsi="Times New Roman" w:cs="Times New Roman"/>
                <w:sz w:val="20"/>
                <w:szCs w:val="20"/>
              </w:rPr>
            </w:pPr>
            <w:proofErr w:type="spellStart"/>
            <w:r w:rsidRPr="004D3766">
              <w:rPr>
                <w:rFonts w:ascii="Times New Roman" w:eastAsia="Calibri" w:hAnsi="Times New Roman" w:cs="Times New Roman"/>
                <w:sz w:val="20"/>
                <w:szCs w:val="20"/>
              </w:rPr>
              <w:t>Световозвращающий</w:t>
            </w:r>
            <w:proofErr w:type="spellEnd"/>
            <w:r w:rsidRPr="004D3766">
              <w:rPr>
                <w:rFonts w:ascii="Times New Roman" w:eastAsia="Calibri" w:hAnsi="Times New Roman" w:cs="Times New Roman"/>
                <w:sz w:val="20"/>
                <w:szCs w:val="20"/>
              </w:rPr>
              <w:t xml:space="preserve"> материал: лента шириной 5 см. Цвет: зеленый, отделка   салатовый.</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Размеры: с 40-42 по 80-82; рост с 146-152 по 194-200</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ТР ТС 019/2011</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ГОСТ 12.4.280-2014</w:t>
            </w:r>
          </w:p>
        </w:tc>
        <w:tc>
          <w:tcPr>
            <w:tcW w:w="850"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 xml:space="preserve">181 </w:t>
            </w:r>
            <w:proofErr w:type="spellStart"/>
            <w:r w:rsidRPr="004D3766">
              <w:rPr>
                <w:rFonts w:ascii="Times New Roman" w:eastAsia="Calibri" w:hAnsi="Times New Roman" w:cs="Times New Roman"/>
                <w:sz w:val="20"/>
                <w:szCs w:val="20"/>
              </w:rPr>
              <w:t>компл</w:t>
            </w:r>
            <w:proofErr w:type="spellEnd"/>
            <w:r w:rsidRPr="004D3766">
              <w:rPr>
                <w:rFonts w:ascii="Times New Roman" w:eastAsia="Calibri"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
        </w:tc>
        <w:tc>
          <w:tcPr>
            <w:tcW w:w="1163"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lang w:val="en-US"/>
              </w:rPr>
            </w:pPr>
            <w:r w:rsidRPr="004D3766">
              <w:rPr>
                <w:rFonts w:ascii="Times New Roman" w:eastAsia="Calibri" w:hAnsi="Times New Roman" w:cs="Times New Roman"/>
                <w:sz w:val="20"/>
                <w:szCs w:val="20"/>
                <w:lang w:val="en-US"/>
              </w:rPr>
              <w:t>396</w:t>
            </w:r>
          </w:p>
        </w:tc>
        <w:tc>
          <w:tcPr>
            <w:tcW w:w="1134"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roofErr w:type="gramStart"/>
            <w:r w:rsidRPr="004D3766">
              <w:rPr>
                <w:rFonts w:ascii="Times New Roman" w:eastAsia="Calibri" w:hAnsi="Times New Roman" w:cs="Times New Roman"/>
                <w:sz w:val="20"/>
                <w:szCs w:val="20"/>
              </w:rPr>
              <w:t>рисунок</w:t>
            </w:r>
            <w:proofErr w:type="gramEnd"/>
            <w:r w:rsidRPr="004D3766">
              <w:rPr>
                <w:rFonts w:ascii="Times New Roman" w:eastAsia="Calibri" w:hAnsi="Times New Roman" w:cs="Times New Roman"/>
                <w:sz w:val="20"/>
                <w:szCs w:val="20"/>
              </w:rPr>
              <w:t xml:space="preserve"> 2</w:t>
            </w:r>
          </w:p>
        </w:tc>
      </w:tr>
      <w:tr w:rsidR="004D3766" w:rsidRPr="004D3766" w:rsidTr="00DD66BA">
        <w:trPr>
          <w:gridAfter w:val="1"/>
          <w:wAfter w:w="9" w:type="dxa"/>
          <w:trHeight w:val="397"/>
        </w:trPr>
        <w:tc>
          <w:tcPr>
            <w:tcW w:w="425"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33</w:t>
            </w:r>
          </w:p>
        </w:tc>
        <w:tc>
          <w:tcPr>
            <w:tcW w:w="8216"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Удерживающая система УС 1В (ПП-1В)</w:t>
            </w:r>
            <w:r w:rsidRPr="004D3766">
              <w:rPr>
                <w:rFonts w:ascii="Times New Roman" w:eastAsia="Calibri" w:hAnsi="Times New Roman" w:cs="Times New Roman"/>
                <w:sz w:val="20"/>
                <w:szCs w:val="20"/>
              </w:rPr>
              <w:tab/>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lastRenderedPageBreak/>
              <w:t>Удерживающая система (</w:t>
            </w:r>
            <w:proofErr w:type="spellStart"/>
            <w:r w:rsidRPr="004D3766">
              <w:rPr>
                <w:rFonts w:ascii="Times New Roman" w:eastAsia="Calibri" w:hAnsi="Times New Roman" w:cs="Times New Roman"/>
                <w:sz w:val="20"/>
                <w:szCs w:val="20"/>
              </w:rPr>
              <w:t>безлямочная</w:t>
            </w:r>
            <w:proofErr w:type="spellEnd"/>
            <w:r w:rsidRPr="004D3766">
              <w:rPr>
                <w:rFonts w:ascii="Times New Roman" w:eastAsia="Calibri" w:hAnsi="Times New Roman" w:cs="Times New Roman"/>
                <w:sz w:val="20"/>
                <w:szCs w:val="20"/>
              </w:rPr>
              <w:t>) со стропом из каната</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Данная система является принадлежностью личного снаряжения, предохраняющего работающего от падения с высоты в процессе производства строительных, монтажных, ремонтных и восстановительных работ.</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Применение: для удержания от падения с высоты, позиционирования, ограничения и безопасного перемещения на высоте.</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 xml:space="preserve">Система состоит из привязи (ремня с пряжкой, кушака, двух D-колец) и стропа (полиамидного каната, монтажный карабин и крепежная петля). Система упакована в водонепроницаемый пакет и содержит паспорт и инструкцию по применению. </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Соблюдать меры предосторожности, которые могут повлиять на работу стропа и системы, например: острые кромки, режущие, абразивные или климатические воздействия, химические реактивы.</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Статическая нагрузка: не менее 15 кН (1500 кгс)</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Длина строп: 1,45 м +\- 50 мм</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Обхват пояса: 740-1440 мм</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Объем: 0.0025</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Вес изделия: 1</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ТР ТС 019/2011</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ГОСТ Р ЕН 358-2008</w:t>
            </w:r>
          </w:p>
        </w:tc>
        <w:tc>
          <w:tcPr>
            <w:tcW w:w="850"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lastRenderedPageBreak/>
              <w:t xml:space="preserve">2 шт. </w:t>
            </w:r>
          </w:p>
        </w:tc>
        <w:tc>
          <w:tcPr>
            <w:tcW w:w="850"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
        </w:tc>
        <w:tc>
          <w:tcPr>
            <w:tcW w:w="1163"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lang w:val="en-US"/>
              </w:rPr>
            </w:pPr>
            <w:proofErr w:type="gramStart"/>
            <w:r w:rsidRPr="004D3766">
              <w:rPr>
                <w:rFonts w:ascii="Times New Roman" w:eastAsia="Calibri" w:hAnsi="Times New Roman" w:cs="Times New Roman"/>
                <w:sz w:val="20"/>
                <w:szCs w:val="20"/>
              </w:rPr>
              <w:t>отсутству</w:t>
            </w:r>
            <w:r w:rsidRPr="004D3766">
              <w:rPr>
                <w:rFonts w:ascii="Times New Roman" w:eastAsia="Calibri" w:hAnsi="Times New Roman" w:cs="Times New Roman"/>
                <w:sz w:val="20"/>
                <w:szCs w:val="20"/>
              </w:rPr>
              <w:lastRenderedPageBreak/>
              <w:t>ет</w:t>
            </w:r>
            <w:proofErr w:type="gramEnd"/>
          </w:p>
        </w:tc>
        <w:tc>
          <w:tcPr>
            <w:tcW w:w="1134"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roofErr w:type="gramStart"/>
            <w:r w:rsidRPr="004D3766">
              <w:rPr>
                <w:rFonts w:ascii="Times New Roman" w:eastAsia="Calibri" w:hAnsi="Times New Roman" w:cs="Times New Roman"/>
                <w:sz w:val="20"/>
                <w:szCs w:val="20"/>
              </w:rPr>
              <w:lastRenderedPageBreak/>
              <w:t>отсутству</w:t>
            </w:r>
            <w:r w:rsidRPr="004D3766">
              <w:rPr>
                <w:rFonts w:ascii="Times New Roman" w:eastAsia="Calibri" w:hAnsi="Times New Roman" w:cs="Times New Roman"/>
                <w:sz w:val="20"/>
                <w:szCs w:val="20"/>
              </w:rPr>
              <w:lastRenderedPageBreak/>
              <w:t>ет</w:t>
            </w:r>
            <w:proofErr w:type="gramEnd"/>
          </w:p>
        </w:tc>
        <w:tc>
          <w:tcPr>
            <w:tcW w:w="1134"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roofErr w:type="gramStart"/>
            <w:r w:rsidRPr="004D3766">
              <w:rPr>
                <w:rFonts w:ascii="Times New Roman" w:eastAsia="Calibri" w:hAnsi="Times New Roman" w:cs="Times New Roman"/>
                <w:sz w:val="20"/>
                <w:szCs w:val="20"/>
              </w:rPr>
              <w:lastRenderedPageBreak/>
              <w:t>отсутству</w:t>
            </w:r>
            <w:r w:rsidRPr="004D3766">
              <w:rPr>
                <w:rFonts w:ascii="Times New Roman" w:eastAsia="Calibri" w:hAnsi="Times New Roman" w:cs="Times New Roman"/>
                <w:sz w:val="20"/>
                <w:szCs w:val="20"/>
              </w:rPr>
              <w:lastRenderedPageBreak/>
              <w:t>ет</w:t>
            </w:r>
            <w:proofErr w:type="gramEnd"/>
          </w:p>
        </w:tc>
        <w:tc>
          <w:tcPr>
            <w:tcW w:w="1135"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roofErr w:type="gramStart"/>
            <w:r w:rsidRPr="004D3766">
              <w:rPr>
                <w:rFonts w:ascii="Times New Roman" w:eastAsia="Calibri" w:hAnsi="Times New Roman" w:cs="Times New Roman"/>
                <w:sz w:val="20"/>
                <w:szCs w:val="20"/>
              </w:rPr>
              <w:lastRenderedPageBreak/>
              <w:t>отсутству</w:t>
            </w:r>
            <w:r w:rsidRPr="004D3766">
              <w:rPr>
                <w:rFonts w:ascii="Times New Roman" w:eastAsia="Calibri" w:hAnsi="Times New Roman" w:cs="Times New Roman"/>
                <w:sz w:val="20"/>
                <w:szCs w:val="20"/>
              </w:rPr>
              <w:lastRenderedPageBreak/>
              <w:t>ет</w:t>
            </w:r>
            <w:proofErr w:type="gramEnd"/>
          </w:p>
        </w:tc>
      </w:tr>
      <w:tr w:rsidR="004D3766" w:rsidRPr="004D3766" w:rsidTr="00DD66BA">
        <w:trPr>
          <w:gridAfter w:val="1"/>
          <w:wAfter w:w="9" w:type="dxa"/>
          <w:trHeight w:val="397"/>
        </w:trPr>
        <w:tc>
          <w:tcPr>
            <w:tcW w:w="425"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lastRenderedPageBreak/>
              <w:t>34</w:t>
            </w:r>
          </w:p>
        </w:tc>
        <w:tc>
          <w:tcPr>
            <w:tcW w:w="8216"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Удерживающая система УС 2ВЖ (ПП-2ВЖ)</w:t>
            </w:r>
            <w:r w:rsidRPr="004D3766">
              <w:rPr>
                <w:rFonts w:ascii="Times New Roman" w:eastAsia="Calibri" w:hAnsi="Times New Roman" w:cs="Times New Roman"/>
                <w:sz w:val="20"/>
                <w:szCs w:val="20"/>
              </w:rPr>
              <w:tab/>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Удерживающая система с наплечными и набедренными лямками, со стропом из полиамидного каната</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Данная система является принадлежностью личного снаряжения, предохраняющего работающего от падения с высоты в процессе производства строительных, монтажных, ремонтных и восстановительных работ.</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 xml:space="preserve">Применение: для удержания от падения с высоты, позиционирования, ограничения и безопасного перемещения на высоте. На привязи имеется заднее D-кольцо на которое можно присоединить строп из ленты или каната (от 2 до 50 м) для проведения спасательных работ, </w:t>
            </w:r>
            <w:r w:rsidRPr="004D3766">
              <w:rPr>
                <w:rFonts w:ascii="Times New Roman" w:eastAsia="Calibri" w:hAnsi="Times New Roman" w:cs="Times New Roman"/>
                <w:sz w:val="20"/>
                <w:szCs w:val="20"/>
              </w:rPr>
              <w:lastRenderedPageBreak/>
              <w:t>экстренной эвакуации, опускания и подъема рабочих из замкнутых пространств, а также за это D-кольцо может крепиться строп с амортизатором для страховки при падении с высоты.</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 xml:space="preserve">Система состоит из привязи с наплечными и набедренными лямками (ремня с пряжкой, кушака, двух D-колец на поясе и одного на спине) и стропа (полиамидный канат, монтажный карабин и крепежная петля). Система упакована в водонепроницаемый пакет и содержит паспорт и инструкцию по применению. </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Соблюдать меры предосторожности, которые могут повлиять на работу стропа и системы, например: острые кромки, режущие, абразивные или климатические воздействия, химические реактивы.</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Статическая нагрузка: не менее 15 кН (1500 кгс)</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Длина строп: 1,45 м +\- 50 мм</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Обхват пояса: 740-1440 мм</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Объем: 0.005</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Вес изделия: 1.7</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ТР ТС 019/2011</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ГОСТ Р ЕН 358-2008</w:t>
            </w:r>
          </w:p>
        </w:tc>
        <w:tc>
          <w:tcPr>
            <w:tcW w:w="850"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lastRenderedPageBreak/>
              <w:t>9 шт.</w:t>
            </w:r>
          </w:p>
        </w:tc>
        <w:tc>
          <w:tcPr>
            <w:tcW w:w="850"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
        </w:tc>
        <w:tc>
          <w:tcPr>
            <w:tcW w:w="1163"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roofErr w:type="gramStart"/>
            <w:r w:rsidRPr="004D3766">
              <w:rPr>
                <w:rFonts w:ascii="Times New Roman" w:eastAsia="Calibri" w:hAnsi="Times New Roman" w:cs="Times New Roman"/>
                <w:sz w:val="20"/>
                <w:szCs w:val="20"/>
              </w:rPr>
              <w:t>отсутствует</w:t>
            </w:r>
            <w:proofErr w:type="gramEnd"/>
          </w:p>
        </w:tc>
        <w:tc>
          <w:tcPr>
            <w:tcW w:w="1134"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roofErr w:type="gramStart"/>
            <w:r w:rsidRPr="004D3766">
              <w:rPr>
                <w:rFonts w:ascii="Times New Roman" w:eastAsia="Calibri" w:hAnsi="Times New Roman" w:cs="Times New Roman"/>
                <w:sz w:val="20"/>
                <w:szCs w:val="20"/>
              </w:rPr>
              <w:t>отсутствует</w:t>
            </w:r>
            <w:proofErr w:type="gramEnd"/>
          </w:p>
        </w:tc>
        <w:tc>
          <w:tcPr>
            <w:tcW w:w="1134"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roofErr w:type="gramStart"/>
            <w:r w:rsidRPr="004D3766">
              <w:rPr>
                <w:rFonts w:ascii="Times New Roman" w:eastAsia="Calibri" w:hAnsi="Times New Roman" w:cs="Times New Roman"/>
                <w:sz w:val="20"/>
                <w:szCs w:val="20"/>
              </w:rPr>
              <w:t>отсутствует</w:t>
            </w:r>
            <w:proofErr w:type="gramEnd"/>
          </w:p>
        </w:tc>
        <w:tc>
          <w:tcPr>
            <w:tcW w:w="1135"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roofErr w:type="gramStart"/>
            <w:r w:rsidRPr="004D3766">
              <w:rPr>
                <w:rFonts w:ascii="Times New Roman" w:eastAsia="Calibri" w:hAnsi="Times New Roman" w:cs="Times New Roman"/>
                <w:sz w:val="20"/>
                <w:szCs w:val="20"/>
              </w:rPr>
              <w:t>отсутствует</w:t>
            </w:r>
            <w:proofErr w:type="gramEnd"/>
          </w:p>
        </w:tc>
      </w:tr>
      <w:tr w:rsidR="004D3766" w:rsidRPr="004D3766" w:rsidTr="00DD66BA">
        <w:trPr>
          <w:gridAfter w:val="1"/>
          <w:wAfter w:w="9" w:type="dxa"/>
          <w:trHeight w:val="397"/>
        </w:trPr>
        <w:tc>
          <w:tcPr>
            <w:tcW w:w="425"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lastRenderedPageBreak/>
              <w:t>35</w:t>
            </w:r>
          </w:p>
        </w:tc>
        <w:tc>
          <w:tcPr>
            <w:tcW w:w="8216"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Фартук прорезиненный</w:t>
            </w:r>
            <w:r w:rsidRPr="004D3766">
              <w:rPr>
                <w:rFonts w:ascii="Times New Roman" w:eastAsia="Calibri" w:hAnsi="Times New Roman" w:cs="Times New Roman"/>
                <w:sz w:val="20"/>
                <w:szCs w:val="20"/>
              </w:rPr>
              <w:tab/>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Описание:</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Фартук с цельнокроеным нагрудником, с регулируемой шейной завязкой, притачными завязками по талии, накладным карманом. Все срезы фартука обработаны швом в подгибку.</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 xml:space="preserve">Защита: </w:t>
            </w:r>
            <w:proofErr w:type="spellStart"/>
            <w:r w:rsidRPr="004D3766">
              <w:rPr>
                <w:rFonts w:ascii="Times New Roman" w:eastAsia="Calibri" w:hAnsi="Times New Roman" w:cs="Times New Roman"/>
                <w:sz w:val="20"/>
                <w:szCs w:val="20"/>
              </w:rPr>
              <w:t>Вн</w:t>
            </w:r>
            <w:proofErr w:type="spellEnd"/>
            <w:r w:rsidRPr="004D3766">
              <w:rPr>
                <w:rFonts w:ascii="Times New Roman" w:eastAsia="Calibri" w:hAnsi="Times New Roman" w:cs="Times New Roman"/>
                <w:sz w:val="20"/>
                <w:szCs w:val="20"/>
              </w:rPr>
              <w:t>, З</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Материал: диагональ прорезиненная</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ГОСТ 12.4.029-76</w:t>
            </w:r>
          </w:p>
        </w:tc>
        <w:tc>
          <w:tcPr>
            <w:tcW w:w="850"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250 шт.</w:t>
            </w:r>
          </w:p>
        </w:tc>
        <w:tc>
          <w:tcPr>
            <w:tcW w:w="850"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
        </w:tc>
        <w:tc>
          <w:tcPr>
            <w:tcW w:w="1163"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roofErr w:type="gramStart"/>
            <w:r w:rsidRPr="004D3766">
              <w:rPr>
                <w:rFonts w:ascii="Times New Roman" w:eastAsia="Calibri" w:hAnsi="Times New Roman" w:cs="Times New Roman"/>
                <w:sz w:val="20"/>
                <w:szCs w:val="20"/>
              </w:rPr>
              <w:t>отсутствует</w:t>
            </w:r>
            <w:proofErr w:type="gramEnd"/>
          </w:p>
        </w:tc>
        <w:tc>
          <w:tcPr>
            <w:tcW w:w="1134"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roofErr w:type="gramStart"/>
            <w:r w:rsidRPr="004D3766">
              <w:rPr>
                <w:rFonts w:ascii="Times New Roman" w:eastAsia="Calibri" w:hAnsi="Times New Roman" w:cs="Times New Roman"/>
                <w:sz w:val="20"/>
                <w:szCs w:val="20"/>
              </w:rPr>
              <w:t>отсутствует</w:t>
            </w:r>
            <w:proofErr w:type="gramEnd"/>
          </w:p>
        </w:tc>
        <w:tc>
          <w:tcPr>
            <w:tcW w:w="1134"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roofErr w:type="gramStart"/>
            <w:r w:rsidRPr="004D3766">
              <w:rPr>
                <w:rFonts w:ascii="Times New Roman" w:eastAsia="Calibri" w:hAnsi="Times New Roman" w:cs="Times New Roman"/>
                <w:sz w:val="20"/>
                <w:szCs w:val="20"/>
              </w:rPr>
              <w:t>отсутствует</w:t>
            </w:r>
            <w:proofErr w:type="gramEnd"/>
          </w:p>
        </w:tc>
        <w:tc>
          <w:tcPr>
            <w:tcW w:w="1135"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roofErr w:type="gramStart"/>
            <w:r w:rsidRPr="004D3766">
              <w:rPr>
                <w:rFonts w:ascii="Times New Roman" w:eastAsia="Calibri" w:hAnsi="Times New Roman" w:cs="Times New Roman"/>
                <w:sz w:val="20"/>
                <w:szCs w:val="20"/>
              </w:rPr>
              <w:t>отсутствует</w:t>
            </w:r>
            <w:proofErr w:type="gramEnd"/>
          </w:p>
        </w:tc>
      </w:tr>
      <w:tr w:rsidR="004D3766" w:rsidRPr="004D3766" w:rsidTr="00DD66BA">
        <w:trPr>
          <w:gridAfter w:val="1"/>
          <w:wAfter w:w="9" w:type="dxa"/>
          <w:trHeight w:val="397"/>
        </w:trPr>
        <w:tc>
          <w:tcPr>
            <w:tcW w:w="425"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36</w:t>
            </w:r>
          </w:p>
        </w:tc>
        <w:tc>
          <w:tcPr>
            <w:tcW w:w="8216"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Нарукавник прорезиненный (</w:t>
            </w:r>
            <w:proofErr w:type="spellStart"/>
            <w:r w:rsidRPr="004D3766">
              <w:rPr>
                <w:rFonts w:ascii="Times New Roman" w:eastAsia="Calibri" w:hAnsi="Times New Roman" w:cs="Times New Roman"/>
                <w:sz w:val="20"/>
                <w:szCs w:val="20"/>
              </w:rPr>
              <w:t>тк.диагональ</w:t>
            </w:r>
            <w:proofErr w:type="spellEnd"/>
            <w:r w:rsidRPr="004D3766">
              <w:rPr>
                <w:rFonts w:ascii="Times New Roman" w:eastAsia="Calibri" w:hAnsi="Times New Roman" w:cs="Times New Roman"/>
                <w:sz w:val="20"/>
                <w:szCs w:val="20"/>
              </w:rPr>
              <w:t>)</w:t>
            </w:r>
            <w:r w:rsidRPr="004D3766">
              <w:rPr>
                <w:rFonts w:ascii="Times New Roman" w:eastAsia="Calibri" w:hAnsi="Times New Roman" w:cs="Times New Roman"/>
                <w:sz w:val="20"/>
                <w:szCs w:val="20"/>
              </w:rPr>
              <w:tab/>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 xml:space="preserve">Нарукавник прорезиненный сделан из материала «Диагональ» черного цвета. Такие нарукавники подходят для работы в любой сезон года. Материал «Диагональ» - </w:t>
            </w:r>
            <w:r w:rsidRPr="004D3766">
              <w:rPr>
                <w:rFonts w:ascii="Times New Roman" w:eastAsia="Calibri" w:hAnsi="Times New Roman" w:cs="Times New Roman"/>
                <w:sz w:val="20"/>
                <w:szCs w:val="20"/>
              </w:rPr>
              <w:lastRenderedPageBreak/>
              <w:t>хлопчатобумажная ткань, обладающая повышенной устойчивостью к износу и сохраняет очень надолго свой цвет.</w:t>
            </w:r>
          </w:p>
          <w:p w:rsidR="004D3766" w:rsidRPr="004D3766" w:rsidRDefault="004D3766" w:rsidP="004D3766">
            <w:pPr>
              <w:rPr>
                <w:rFonts w:ascii="Times New Roman" w:eastAsia="Calibri" w:hAnsi="Times New Roman" w:cs="Times New Roman"/>
                <w:sz w:val="20"/>
                <w:szCs w:val="20"/>
              </w:rPr>
            </w:pPr>
            <w:proofErr w:type="gramStart"/>
            <w:r w:rsidRPr="004D3766">
              <w:rPr>
                <w:rFonts w:ascii="Times New Roman" w:eastAsia="Calibri" w:hAnsi="Times New Roman" w:cs="Times New Roman"/>
                <w:sz w:val="20"/>
                <w:szCs w:val="20"/>
              </w:rPr>
              <w:t>плотность</w:t>
            </w:r>
            <w:proofErr w:type="gramEnd"/>
            <w:r w:rsidRPr="004D3766">
              <w:rPr>
                <w:rFonts w:ascii="Times New Roman" w:eastAsia="Calibri" w:hAnsi="Times New Roman" w:cs="Times New Roman"/>
                <w:sz w:val="20"/>
                <w:szCs w:val="20"/>
              </w:rPr>
              <w:t xml:space="preserve"> 300г/м.</w:t>
            </w:r>
          </w:p>
        </w:tc>
        <w:tc>
          <w:tcPr>
            <w:tcW w:w="850"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lastRenderedPageBreak/>
              <w:t>350 шт.</w:t>
            </w:r>
          </w:p>
        </w:tc>
        <w:tc>
          <w:tcPr>
            <w:tcW w:w="850"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
        </w:tc>
        <w:tc>
          <w:tcPr>
            <w:tcW w:w="1163"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roofErr w:type="gramStart"/>
            <w:r w:rsidRPr="004D3766">
              <w:rPr>
                <w:rFonts w:ascii="Times New Roman" w:eastAsia="Calibri" w:hAnsi="Times New Roman" w:cs="Times New Roman"/>
                <w:sz w:val="20"/>
                <w:szCs w:val="20"/>
              </w:rPr>
              <w:t>отсутствует</w:t>
            </w:r>
            <w:proofErr w:type="gramEnd"/>
          </w:p>
        </w:tc>
        <w:tc>
          <w:tcPr>
            <w:tcW w:w="1134"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roofErr w:type="gramStart"/>
            <w:r w:rsidRPr="004D3766">
              <w:rPr>
                <w:rFonts w:ascii="Times New Roman" w:eastAsia="Calibri" w:hAnsi="Times New Roman" w:cs="Times New Roman"/>
                <w:sz w:val="20"/>
                <w:szCs w:val="20"/>
              </w:rPr>
              <w:t>отсутствует</w:t>
            </w:r>
            <w:proofErr w:type="gramEnd"/>
          </w:p>
        </w:tc>
        <w:tc>
          <w:tcPr>
            <w:tcW w:w="1134"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roofErr w:type="gramStart"/>
            <w:r w:rsidRPr="004D3766">
              <w:rPr>
                <w:rFonts w:ascii="Times New Roman" w:eastAsia="Calibri" w:hAnsi="Times New Roman" w:cs="Times New Roman"/>
                <w:sz w:val="20"/>
                <w:szCs w:val="20"/>
              </w:rPr>
              <w:t>отсутствует</w:t>
            </w:r>
            <w:proofErr w:type="gramEnd"/>
          </w:p>
        </w:tc>
        <w:tc>
          <w:tcPr>
            <w:tcW w:w="1135"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roofErr w:type="gramStart"/>
            <w:r w:rsidRPr="004D3766">
              <w:rPr>
                <w:rFonts w:ascii="Times New Roman" w:eastAsia="Calibri" w:hAnsi="Times New Roman" w:cs="Times New Roman"/>
                <w:sz w:val="20"/>
                <w:szCs w:val="20"/>
              </w:rPr>
              <w:t>отсутствует</w:t>
            </w:r>
            <w:proofErr w:type="gramEnd"/>
          </w:p>
        </w:tc>
      </w:tr>
      <w:tr w:rsidR="004D3766" w:rsidRPr="004D3766" w:rsidTr="00DD66BA">
        <w:trPr>
          <w:gridAfter w:val="1"/>
          <w:wAfter w:w="9" w:type="dxa"/>
          <w:trHeight w:val="397"/>
        </w:trPr>
        <w:tc>
          <w:tcPr>
            <w:tcW w:w="425"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lastRenderedPageBreak/>
              <w:t>37</w:t>
            </w:r>
          </w:p>
        </w:tc>
        <w:tc>
          <w:tcPr>
            <w:tcW w:w="8216"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Крем универсальный</w:t>
            </w:r>
          </w:p>
          <w:p w:rsidR="004D3766" w:rsidRPr="004D3766" w:rsidRDefault="004D3766" w:rsidP="004D3766">
            <w:pPr>
              <w:rPr>
                <w:rFonts w:ascii="Times New Roman" w:eastAsia="Calibri" w:hAnsi="Times New Roman" w:cs="Times New Roman"/>
                <w:sz w:val="20"/>
                <w:szCs w:val="20"/>
              </w:rPr>
            </w:pPr>
            <w:r w:rsidRPr="004D3766">
              <w:rPr>
                <w:rFonts w:ascii="Times New Roman" w:hAnsi="Times New Roman" w:cs="Times New Roman"/>
                <w:sz w:val="20"/>
                <w:szCs w:val="20"/>
                <w:shd w:val="clear" w:color="auto" w:fill="FFFFFF"/>
              </w:rPr>
              <w:t xml:space="preserve">Крем предназначен для комбинированной защиты кожи при работе с переменным воздействием водорастворимых и </w:t>
            </w:r>
            <w:proofErr w:type="spellStart"/>
            <w:r w:rsidRPr="004D3766">
              <w:rPr>
                <w:rFonts w:ascii="Times New Roman" w:hAnsi="Times New Roman" w:cs="Times New Roman"/>
                <w:sz w:val="20"/>
                <w:szCs w:val="20"/>
                <w:shd w:val="clear" w:color="auto" w:fill="FFFFFF"/>
              </w:rPr>
              <w:t>водонерастворимых</w:t>
            </w:r>
            <w:proofErr w:type="spellEnd"/>
            <w:r w:rsidRPr="004D3766">
              <w:rPr>
                <w:rFonts w:ascii="Times New Roman" w:hAnsi="Times New Roman" w:cs="Times New Roman"/>
                <w:sz w:val="20"/>
                <w:szCs w:val="20"/>
                <w:shd w:val="clear" w:color="auto" w:fill="FFFFFF"/>
              </w:rPr>
              <w:t xml:space="preserve"> веществ: растворов кислот, солей, щелочей, извести, цементом, удобрениями, дезинфицирующими средствами, органическими спиртами, глиной, известью, тосолом, фенолом, нефтью и нефтепродуктами, органическими растворителями, техническими, смазками, сажей, лаками, красками, смолами, графитом, различными видами производственной пыли (в том числе угольной, металлической, стекольной, бумажной и другими), мазутом, стекловолокном, смазочно-охлаждающими жидкостями (СОЖ) на масляной основе и </w:t>
            </w:r>
            <w:proofErr w:type="spellStart"/>
            <w:r w:rsidRPr="004D3766">
              <w:rPr>
                <w:rFonts w:ascii="Times New Roman" w:hAnsi="Times New Roman" w:cs="Times New Roman"/>
                <w:sz w:val="20"/>
                <w:szCs w:val="20"/>
                <w:shd w:val="clear" w:color="auto" w:fill="FFFFFF"/>
              </w:rPr>
              <w:t>тд</w:t>
            </w:r>
            <w:proofErr w:type="spellEnd"/>
            <w:r w:rsidRPr="004D3766">
              <w:rPr>
                <w:rFonts w:ascii="Times New Roman" w:hAnsi="Times New Roman" w:cs="Times New Roman"/>
                <w:sz w:val="20"/>
                <w:szCs w:val="20"/>
                <w:shd w:val="clear" w:color="auto" w:fill="FFFFFF"/>
              </w:rPr>
              <w:t xml:space="preserve">. Рекомендуется использовать при работе в резиновых перчатках или перчатках из полимерных материалов. Содержит </w:t>
            </w:r>
            <w:proofErr w:type="spellStart"/>
            <w:r w:rsidRPr="004D3766">
              <w:rPr>
                <w:rFonts w:ascii="Times New Roman" w:hAnsi="Times New Roman" w:cs="Times New Roman"/>
                <w:sz w:val="20"/>
                <w:szCs w:val="20"/>
                <w:shd w:val="clear" w:color="auto" w:fill="FFFFFF"/>
              </w:rPr>
              <w:t>инактиваторы</w:t>
            </w:r>
            <w:proofErr w:type="spellEnd"/>
            <w:r w:rsidRPr="004D3766">
              <w:rPr>
                <w:rFonts w:ascii="Times New Roman" w:hAnsi="Times New Roman" w:cs="Times New Roman"/>
                <w:sz w:val="20"/>
                <w:szCs w:val="20"/>
                <w:shd w:val="clear" w:color="auto" w:fill="FFFFFF"/>
              </w:rPr>
              <w:t xml:space="preserve">, блокирующие вредное воздействие химических раздражителей. Сочетание специальных компонентов препятствует проникновению водорастворимых и </w:t>
            </w:r>
            <w:proofErr w:type="spellStart"/>
            <w:r w:rsidRPr="004D3766">
              <w:rPr>
                <w:rFonts w:ascii="Times New Roman" w:hAnsi="Times New Roman" w:cs="Times New Roman"/>
                <w:sz w:val="20"/>
                <w:szCs w:val="20"/>
                <w:shd w:val="clear" w:color="auto" w:fill="FFFFFF"/>
              </w:rPr>
              <w:t>водонерастворимых</w:t>
            </w:r>
            <w:proofErr w:type="spellEnd"/>
            <w:r w:rsidRPr="004D3766">
              <w:rPr>
                <w:rFonts w:ascii="Times New Roman" w:hAnsi="Times New Roman" w:cs="Times New Roman"/>
                <w:sz w:val="20"/>
                <w:szCs w:val="20"/>
                <w:shd w:val="clear" w:color="auto" w:fill="FFFFFF"/>
              </w:rPr>
              <w:t xml:space="preserve"> веществ к поверхности кожи и предотвращает раздражение. Легко наносится, быстро впитывается, не оставляет ощущения «липкости» на руках. При попадании на рабочие инструменты и изделия не портит их, не оставляет жирных следов. Не содержит силикон</w:t>
            </w:r>
            <w:r w:rsidRPr="004D3766">
              <w:rPr>
                <w:rFonts w:ascii="Roboto" w:hAnsi="Roboto"/>
                <w:color w:val="555555"/>
                <w:sz w:val="20"/>
                <w:szCs w:val="20"/>
                <w:shd w:val="clear" w:color="auto" w:fill="FFFFFF"/>
              </w:rPr>
              <w:t>.</w:t>
            </w:r>
          </w:p>
        </w:tc>
        <w:tc>
          <w:tcPr>
            <w:tcW w:w="850"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600 шт.</w:t>
            </w:r>
          </w:p>
        </w:tc>
        <w:tc>
          <w:tcPr>
            <w:tcW w:w="850"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
        </w:tc>
        <w:tc>
          <w:tcPr>
            <w:tcW w:w="1163"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
        </w:tc>
      </w:tr>
      <w:tr w:rsidR="004D3766" w:rsidRPr="004D3766" w:rsidTr="00DD66BA">
        <w:trPr>
          <w:gridAfter w:val="1"/>
          <w:wAfter w:w="9" w:type="dxa"/>
          <w:trHeight w:val="397"/>
        </w:trPr>
        <w:tc>
          <w:tcPr>
            <w:tcW w:w="425"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38</w:t>
            </w:r>
          </w:p>
        </w:tc>
        <w:tc>
          <w:tcPr>
            <w:tcW w:w="8216"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hAnsi="Times New Roman" w:cs="Times New Roman"/>
                <w:sz w:val="20"/>
                <w:szCs w:val="20"/>
                <w:shd w:val="clear" w:color="auto" w:fill="FFFFFF"/>
              </w:rPr>
            </w:pPr>
            <w:r w:rsidRPr="004D3766">
              <w:rPr>
                <w:rFonts w:ascii="Times New Roman" w:hAnsi="Times New Roman" w:cs="Times New Roman"/>
                <w:sz w:val="20"/>
                <w:szCs w:val="20"/>
                <w:shd w:val="clear" w:color="auto" w:fill="FFFFFF"/>
              </w:rPr>
              <w:t>Крем для рук восстанавливающий регенерирующий (100 мл.)</w:t>
            </w:r>
          </w:p>
          <w:p w:rsidR="004D3766" w:rsidRPr="004D3766" w:rsidRDefault="004D3766" w:rsidP="004D3766">
            <w:pPr>
              <w:rPr>
                <w:rFonts w:ascii="Times New Roman" w:eastAsia="Calibri" w:hAnsi="Times New Roman" w:cs="Times New Roman"/>
                <w:sz w:val="20"/>
                <w:szCs w:val="20"/>
              </w:rPr>
            </w:pPr>
            <w:r w:rsidRPr="004D3766">
              <w:rPr>
                <w:rFonts w:ascii="Times New Roman" w:hAnsi="Times New Roman" w:cs="Times New Roman"/>
                <w:sz w:val="20"/>
                <w:szCs w:val="20"/>
                <w:shd w:val="clear" w:color="auto" w:fill="FFFFFF"/>
              </w:rPr>
              <w:t>Крем предназначен для интенсивной регенерации кожных покровов. Питает и увлажняет кожу рук и лица после негативного воздействия вредных факторов профессиональной сферы (контакт с раздражающими химическими веществами, стрессовыми факторами окружающей среды, частое мытье рук и т.д.)</w:t>
            </w:r>
          </w:p>
        </w:tc>
        <w:tc>
          <w:tcPr>
            <w:tcW w:w="850"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 xml:space="preserve">600 </w:t>
            </w:r>
            <w:proofErr w:type="spellStart"/>
            <w:r w:rsidRPr="004D3766">
              <w:rPr>
                <w:rFonts w:ascii="Times New Roman" w:eastAsia="Calibri" w:hAnsi="Times New Roman" w:cs="Times New Roman"/>
                <w:sz w:val="20"/>
                <w:szCs w:val="20"/>
              </w:rPr>
              <w:t>шт</w:t>
            </w:r>
            <w:proofErr w:type="spellEnd"/>
          </w:p>
        </w:tc>
        <w:tc>
          <w:tcPr>
            <w:tcW w:w="850"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
        </w:tc>
        <w:tc>
          <w:tcPr>
            <w:tcW w:w="1163"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
        </w:tc>
      </w:tr>
      <w:tr w:rsidR="004D3766" w:rsidRPr="004D3766" w:rsidTr="00DD66BA">
        <w:trPr>
          <w:gridAfter w:val="1"/>
          <w:wAfter w:w="9" w:type="dxa"/>
          <w:trHeight w:val="397"/>
        </w:trPr>
        <w:tc>
          <w:tcPr>
            <w:tcW w:w="425"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39</w:t>
            </w:r>
          </w:p>
        </w:tc>
        <w:tc>
          <w:tcPr>
            <w:tcW w:w="8216"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hAnsi="Times New Roman" w:cs="Times New Roman"/>
                <w:sz w:val="20"/>
                <w:szCs w:val="20"/>
                <w:shd w:val="clear" w:color="auto" w:fill="FFFFFF"/>
              </w:rPr>
            </w:pPr>
            <w:r w:rsidRPr="004D3766">
              <w:rPr>
                <w:rFonts w:ascii="Times New Roman" w:hAnsi="Times New Roman" w:cs="Times New Roman"/>
                <w:sz w:val="20"/>
                <w:szCs w:val="20"/>
                <w:shd w:val="clear" w:color="auto" w:fill="FFFFFF"/>
              </w:rPr>
              <w:t>Паста для рук очищающая (200 мл.)</w:t>
            </w:r>
          </w:p>
          <w:p w:rsidR="004D3766" w:rsidRPr="004D3766" w:rsidRDefault="004D3766" w:rsidP="004D3766">
            <w:pPr>
              <w:rPr>
                <w:rFonts w:ascii="Times New Roman" w:eastAsia="Calibri" w:hAnsi="Times New Roman" w:cs="Times New Roman"/>
                <w:sz w:val="20"/>
                <w:szCs w:val="20"/>
              </w:rPr>
            </w:pPr>
            <w:r w:rsidRPr="004D3766">
              <w:rPr>
                <w:rFonts w:ascii="Times New Roman" w:hAnsi="Times New Roman" w:cs="Times New Roman"/>
                <w:sz w:val="20"/>
                <w:szCs w:val="20"/>
                <w:shd w:val="clear" w:color="auto" w:fill="FFFFFF"/>
              </w:rPr>
              <w:t>Паста легко и быстро удаляет с кожи устойчивые загрязнения (масло, смазки, нефть и другие нефтепродукты, в том числе мазут, гудрон; краски, лаки, смолы, силикон, сажа, графит, различные виды производственной пыли, в том числе угольную и металлическую), бережно очищая кожу благодаря специальному составу и мелкой фракции древесной муки лиственницы. Механическое воздействие натурального абразива в сочетании с активными моющими веществами помогает удалить омертвевшие клетки рогового слоя в процессе очистки, тем самым стимулирует регенерацию кожи. Наличие увлажняющих компонентов препятствует возникновению сухости кожи после применения средства.</w:t>
            </w:r>
          </w:p>
        </w:tc>
        <w:tc>
          <w:tcPr>
            <w:tcW w:w="850"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300 шт.</w:t>
            </w:r>
          </w:p>
        </w:tc>
        <w:tc>
          <w:tcPr>
            <w:tcW w:w="850"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
        </w:tc>
        <w:tc>
          <w:tcPr>
            <w:tcW w:w="1163"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
        </w:tc>
      </w:tr>
      <w:tr w:rsidR="004D3766" w:rsidRPr="004D3766" w:rsidTr="00DD66BA">
        <w:trPr>
          <w:gridAfter w:val="1"/>
          <w:wAfter w:w="9" w:type="dxa"/>
          <w:trHeight w:val="397"/>
        </w:trPr>
        <w:tc>
          <w:tcPr>
            <w:tcW w:w="425"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lastRenderedPageBreak/>
              <w:t>40</w:t>
            </w:r>
          </w:p>
        </w:tc>
        <w:tc>
          <w:tcPr>
            <w:tcW w:w="8216"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 xml:space="preserve">Каскетка (бейсболка) защитная </w:t>
            </w:r>
            <w:r w:rsidRPr="004D3766">
              <w:rPr>
                <w:rFonts w:ascii="Times New Roman" w:eastAsia="Calibri" w:hAnsi="Times New Roman" w:cs="Times New Roman"/>
                <w:sz w:val="20"/>
                <w:szCs w:val="20"/>
              </w:rPr>
              <w:tab/>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 xml:space="preserve">Каскетка предназначена для защиты головы от сильных ударов и порезов о твердые и неподвижные предметы. Каскетка оснащена мягким амортизатором из </w:t>
            </w:r>
            <w:proofErr w:type="spellStart"/>
            <w:r w:rsidRPr="004D3766">
              <w:rPr>
                <w:rFonts w:ascii="Times New Roman" w:eastAsia="Calibri" w:hAnsi="Times New Roman" w:cs="Times New Roman"/>
                <w:sz w:val="20"/>
                <w:szCs w:val="20"/>
              </w:rPr>
              <w:t>пенополиуретана</w:t>
            </w:r>
            <w:proofErr w:type="spellEnd"/>
            <w:r w:rsidRPr="004D3766">
              <w:rPr>
                <w:rFonts w:ascii="Times New Roman" w:eastAsia="Calibri" w:hAnsi="Times New Roman" w:cs="Times New Roman"/>
                <w:sz w:val="20"/>
                <w:szCs w:val="20"/>
              </w:rPr>
              <w:t>, дублированного трикотажем. Верхняя часть каскетки имеет 4 вентиляционных отверстия. Изменение размера обеспечивается при помощи застежки на ленте «контакт».</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Каскетка НЕ обеспечивает защиту от воздействий падающих или брошенных предметов, а также перемещаемых или спускаемых грузов.</w:t>
            </w:r>
          </w:p>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Цвет: зеленый.</w:t>
            </w:r>
          </w:p>
          <w:p w:rsidR="004D3766" w:rsidRPr="004D3766" w:rsidRDefault="004D3766" w:rsidP="004D3766">
            <w:pPr>
              <w:rPr>
                <w:rFonts w:ascii="Times New Roman" w:hAnsi="Times New Roman" w:cs="Times New Roman"/>
                <w:sz w:val="20"/>
                <w:szCs w:val="20"/>
                <w:shd w:val="clear" w:color="auto" w:fill="FFFFFF"/>
              </w:rPr>
            </w:pPr>
            <w:r w:rsidRPr="004D3766">
              <w:rPr>
                <w:rFonts w:ascii="Times New Roman" w:eastAsia="Calibri" w:hAnsi="Times New Roman" w:cs="Times New Roman"/>
                <w:sz w:val="20"/>
                <w:szCs w:val="20"/>
              </w:rPr>
              <w:t>ГОСТ 12.4.255-2013, ТР ТС 019/2011</w:t>
            </w:r>
          </w:p>
        </w:tc>
        <w:tc>
          <w:tcPr>
            <w:tcW w:w="850"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50 шт.</w:t>
            </w:r>
          </w:p>
        </w:tc>
        <w:tc>
          <w:tcPr>
            <w:tcW w:w="850"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
        </w:tc>
        <w:tc>
          <w:tcPr>
            <w:tcW w:w="1163"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
        </w:tc>
      </w:tr>
      <w:tr w:rsidR="004D3766" w:rsidRPr="004D3766" w:rsidTr="00DD66BA">
        <w:trPr>
          <w:gridAfter w:val="1"/>
          <w:wAfter w:w="9" w:type="dxa"/>
          <w:trHeight w:val="185"/>
        </w:trPr>
        <w:tc>
          <w:tcPr>
            <w:tcW w:w="10341" w:type="dxa"/>
            <w:gridSpan w:val="4"/>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
        </w:tc>
        <w:tc>
          <w:tcPr>
            <w:tcW w:w="1163" w:type="dxa"/>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sz w:val="20"/>
                <w:szCs w:val="20"/>
              </w:rPr>
            </w:pPr>
          </w:p>
        </w:tc>
      </w:tr>
      <w:tr w:rsidR="004D3766" w:rsidRPr="004D3766" w:rsidTr="00DD66BA">
        <w:trPr>
          <w:trHeight w:val="285"/>
        </w:trPr>
        <w:tc>
          <w:tcPr>
            <w:tcW w:w="10341" w:type="dxa"/>
            <w:gridSpan w:val="4"/>
            <w:tcBorders>
              <w:top w:val="single" w:sz="4" w:space="0" w:color="auto"/>
              <w:left w:val="single" w:sz="4" w:space="0" w:color="auto"/>
              <w:bottom w:val="single" w:sz="4" w:space="0" w:color="auto"/>
              <w:right w:val="single" w:sz="4" w:space="0" w:color="auto"/>
            </w:tcBorders>
            <w:hideMark/>
          </w:tcPr>
          <w:p w:rsidR="004D3766" w:rsidRPr="004D3766" w:rsidRDefault="004D3766" w:rsidP="004D3766">
            <w:pPr>
              <w:rPr>
                <w:rFonts w:ascii="Times New Roman" w:eastAsia="Calibri" w:hAnsi="Times New Roman" w:cs="Times New Roman"/>
                <w:sz w:val="20"/>
                <w:szCs w:val="20"/>
              </w:rPr>
            </w:pPr>
            <w:r w:rsidRPr="004D3766">
              <w:rPr>
                <w:rFonts w:ascii="Times New Roman" w:eastAsia="Calibri" w:hAnsi="Times New Roman" w:cs="Times New Roman"/>
                <w:sz w:val="20"/>
                <w:szCs w:val="20"/>
              </w:rPr>
              <w:t>ИТОГО, руб. с НДС 20%:</w:t>
            </w:r>
          </w:p>
        </w:tc>
        <w:tc>
          <w:tcPr>
            <w:tcW w:w="5709" w:type="dxa"/>
            <w:gridSpan w:val="6"/>
            <w:tcBorders>
              <w:top w:val="single" w:sz="4" w:space="0" w:color="auto"/>
              <w:left w:val="single" w:sz="4" w:space="0" w:color="auto"/>
              <w:bottom w:val="single" w:sz="4" w:space="0" w:color="auto"/>
              <w:right w:val="single" w:sz="4" w:space="0" w:color="auto"/>
            </w:tcBorders>
          </w:tcPr>
          <w:p w:rsidR="004D3766" w:rsidRPr="004D3766" w:rsidRDefault="004D3766" w:rsidP="004D3766">
            <w:pPr>
              <w:rPr>
                <w:rFonts w:ascii="Times New Roman" w:eastAsia="Calibri" w:hAnsi="Times New Roman" w:cs="Times New Roman"/>
                <w:b/>
                <w:bCs/>
                <w:sz w:val="20"/>
                <w:szCs w:val="20"/>
              </w:rPr>
            </w:pPr>
          </w:p>
        </w:tc>
      </w:tr>
    </w:tbl>
    <w:p w:rsidR="002461DF" w:rsidRDefault="00E16610">
      <w:pPr>
        <w:tabs>
          <w:tab w:val="left" w:pos="426"/>
        </w:tabs>
        <w:spacing w:after="0" w:line="240" w:lineRule="auto"/>
        <w:contextualSpacing/>
        <w:jc w:val="both"/>
        <w:rPr>
          <w:rFonts w:ascii="Times New Roman" w:eastAsia="Calibri" w:hAnsi="Times New Roman" w:cs="Times New Roman"/>
          <w:b/>
          <w:sz w:val="20"/>
          <w:szCs w:val="20"/>
        </w:rPr>
      </w:pPr>
      <w:r>
        <w:rPr>
          <w:rFonts w:ascii="Times New Roman" w:eastAsia="Calibri" w:hAnsi="Times New Roman" w:cs="Times New Roman"/>
          <w:b/>
          <w:sz w:val="20"/>
          <w:szCs w:val="20"/>
        </w:rPr>
        <w:t>*Под обслуживанием понимается комплекс услуг, оказываемых поставщиком/исполнителем заказчику, включающих процессы:</w:t>
      </w:r>
    </w:p>
    <w:p w:rsidR="002461DF" w:rsidRDefault="00E16610">
      <w:pPr>
        <w:numPr>
          <w:ilvl w:val="0"/>
          <w:numId w:val="4"/>
        </w:numPr>
        <w:tabs>
          <w:tab w:val="left" w:pos="426"/>
        </w:tabs>
        <w:spacing w:after="0" w:line="240" w:lineRule="auto"/>
        <w:contextualSpacing/>
        <w:jc w:val="both"/>
        <w:rPr>
          <w:rFonts w:ascii="Times New Roman" w:eastAsia="Calibri" w:hAnsi="Times New Roman" w:cs="Times New Roman"/>
          <w:b/>
          <w:sz w:val="20"/>
          <w:szCs w:val="20"/>
        </w:rPr>
      </w:pPr>
      <w:r>
        <w:rPr>
          <w:rFonts w:ascii="Times New Roman" w:eastAsia="Calibri" w:hAnsi="Times New Roman" w:cs="Times New Roman"/>
          <w:b/>
          <w:sz w:val="20"/>
          <w:szCs w:val="20"/>
        </w:rPr>
        <w:t>Стирки;</w:t>
      </w:r>
    </w:p>
    <w:p w:rsidR="002461DF" w:rsidRDefault="00E16610">
      <w:pPr>
        <w:numPr>
          <w:ilvl w:val="0"/>
          <w:numId w:val="4"/>
        </w:numPr>
        <w:tabs>
          <w:tab w:val="left" w:pos="426"/>
        </w:tabs>
        <w:spacing w:after="0" w:line="240" w:lineRule="auto"/>
        <w:contextualSpacing/>
        <w:jc w:val="both"/>
        <w:rPr>
          <w:rFonts w:ascii="Times New Roman" w:eastAsia="Calibri" w:hAnsi="Times New Roman" w:cs="Times New Roman"/>
          <w:b/>
          <w:sz w:val="20"/>
          <w:szCs w:val="20"/>
        </w:rPr>
      </w:pPr>
      <w:r>
        <w:rPr>
          <w:rFonts w:ascii="Times New Roman" w:eastAsia="Calibri" w:hAnsi="Times New Roman" w:cs="Times New Roman"/>
          <w:b/>
          <w:sz w:val="20"/>
          <w:szCs w:val="20"/>
        </w:rPr>
        <w:t>Сушки;</w:t>
      </w:r>
    </w:p>
    <w:p w:rsidR="002461DF" w:rsidRDefault="00E16610">
      <w:pPr>
        <w:numPr>
          <w:ilvl w:val="0"/>
          <w:numId w:val="4"/>
        </w:numPr>
        <w:tabs>
          <w:tab w:val="left" w:pos="426"/>
        </w:tabs>
        <w:spacing w:after="0" w:line="240" w:lineRule="auto"/>
        <w:contextualSpacing/>
        <w:jc w:val="both"/>
        <w:rPr>
          <w:rFonts w:ascii="Times New Roman" w:eastAsia="Calibri" w:hAnsi="Times New Roman" w:cs="Times New Roman"/>
          <w:b/>
          <w:sz w:val="20"/>
          <w:szCs w:val="20"/>
        </w:rPr>
      </w:pPr>
      <w:r>
        <w:rPr>
          <w:rFonts w:ascii="Times New Roman" w:eastAsia="Calibri" w:hAnsi="Times New Roman" w:cs="Times New Roman"/>
          <w:b/>
          <w:sz w:val="20"/>
          <w:szCs w:val="20"/>
        </w:rPr>
        <w:t>Глажения;</w:t>
      </w:r>
    </w:p>
    <w:p w:rsidR="002461DF" w:rsidRDefault="00E16610">
      <w:pPr>
        <w:numPr>
          <w:ilvl w:val="0"/>
          <w:numId w:val="4"/>
        </w:numPr>
        <w:tabs>
          <w:tab w:val="left" w:pos="426"/>
        </w:tabs>
        <w:spacing w:after="0" w:line="240" w:lineRule="auto"/>
        <w:contextualSpacing/>
        <w:jc w:val="both"/>
        <w:rPr>
          <w:rFonts w:ascii="Times New Roman" w:eastAsia="Calibri" w:hAnsi="Times New Roman" w:cs="Times New Roman"/>
          <w:b/>
          <w:sz w:val="20"/>
          <w:szCs w:val="20"/>
        </w:rPr>
      </w:pPr>
      <w:r>
        <w:rPr>
          <w:rFonts w:ascii="Times New Roman" w:eastAsia="Calibri" w:hAnsi="Times New Roman" w:cs="Times New Roman"/>
          <w:b/>
          <w:sz w:val="20"/>
          <w:szCs w:val="20"/>
        </w:rPr>
        <w:t>Ремонта;</w:t>
      </w:r>
    </w:p>
    <w:p w:rsidR="002461DF" w:rsidRDefault="00E16610">
      <w:pPr>
        <w:numPr>
          <w:ilvl w:val="0"/>
          <w:numId w:val="4"/>
        </w:numPr>
        <w:tabs>
          <w:tab w:val="left" w:pos="426"/>
        </w:tabs>
        <w:spacing w:after="0" w:line="240" w:lineRule="auto"/>
        <w:contextualSpacing/>
        <w:jc w:val="both"/>
        <w:rPr>
          <w:rFonts w:ascii="Times New Roman" w:eastAsia="Calibri" w:hAnsi="Times New Roman" w:cs="Times New Roman"/>
          <w:b/>
          <w:sz w:val="20"/>
          <w:szCs w:val="20"/>
        </w:rPr>
      </w:pPr>
      <w:r>
        <w:rPr>
          <w:rFonts w:ascii="Times New Roman" w:eastAsia="Calibri" w:hAnsi="Times New Roman" w:cs="Times New Roman"/>
          <w:b/>
          <w:sz w:val="20"/>
          <w:szCs w:val="20"/>
        </w:rPr>
        <w:t>Упаковки и доставки изделий, включая погрузо-разгрузочные работы.</w:t>
      </w:r>
    </w:p>
    <w:p w:rsidR="001255D8" w:rsidRDefault="001255D8">
      <w:pPr>
        <w:tabs>
          <w:tab w:val="left" w:pos="426"/>
        </w:tabs>
        <w:spacing w:after="0" w:line="240" w:lineRule="auto"/>
        <w:contextualSpacing/>
        <w:jc w:val="both"/>
        <w:rPr>
          <w:rFonts w:ascii="Times New Roman" w:eastAsia="Calibri" w:hAnsi="Times New Roman" w:cs="Times New Roman"/>
          <w:sz w:val="20"/>
          <w:szCs w:val="20"/>
        </w:rPr>
      </w:pPr>
    </w:p>
    <w:p w:rsidR="002461DF" w:rsidRDefault="00E16610">
      <w:pPr>
        <w:tabs>
          <w:tab w:val="left" w:pos="426"/>
        </w:tabs>
        <w:spacing w:after="0" w:line="240" w:lineRule="auto"/>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Рисунок 1.</w:t>
      </w:r>
    </w:p>
    <w:p w:rsidR="002461DF" w:rsidRDefault="00E16610">
      <w:pPr>
        <w:tabs>
          <w:tab w:val="left" w:pos="426"/>
        </w:tabs>
        <w:spacing w:after="0" w:line="240" w:lineRule="auto"/>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Метод нанесения: </w:t>
      </w:r>
      <w:proofErr w:type="spellStart"/>
      <w:r>
        <w:rPr>
          <w:rFonts w:ascii="Times New Roman" w:eastAsia="Calibri" w:hAnsi="Times New Roman" w:cs="Times New Roman"/>
          <w:sz w:val="20"/>
          <w:szCs w:val="20"/>
        </w:rPr>
        <w:t>термоперенос</w:t>
      </w:r>
      <w:proofErr w:type="spellEnd"/>
      <w:r>
        <w:rPr>
          <w:rFonts w:ascii="Times New Roman" w:eastAsia="Calibri" w:hAnsi="Times New Roman" w:cs="Times New Roman"/>
          <w:sz w:val="20"/>
          <w:szCs w:val="20"/>
        </w:rPr>
        <w:t xml:space="preserve">;     </w:t>
      </w:r>
    </w:p>
    <w:p w:rsidR="002461DF" w:rsidRDefault="00E16610">
      <w:pPr>
        <w:tabs>
          <w:tab w:val="left" w:pos="426"/>
        </w:tabs>
        <w:spacing w:after="0" w:line="240" w:lineRule="auto"/>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Размер: 9*3 см.</w:t>
      </w:r>
    </w:p>
    <w:p w:rsidR="002461DF" w:rsidRDefault="00E16610">
      <w:pPr>
        <w:tabs>
          <w:tab w:val="left" w:pos="426"/>
        </w:tabs>
        <w:spacing w:after="0" w:line="240" w:lineRule="auto"/>
        <w:contextualSpacing/>
        <w:jc w:val="both"/>
        <w:rPr>
          <w:rFonts w:ascii="Times New Roman" w:eastAsia="Calibri" w:hAnsi="Times New Roman" w:cs="Times New Roman"/>
          <w:sz w:val="20"/>
          <w:szCs w:val="20"/>
        </w:rPr>
      </w:pPr>
      <w:r>
        <w:rPr>
          <w:rFonts w:ascii="Times New Roman" w:eastAsia="Times New Roman" w:hAnsi="Times New Roman" w:cs="Times New Roman"/>
          <w:noProof/>
          <w:sz w:val="20"/>
          <w:szCs w:val="20"/>
          <w:lang w:eastAsia="ru-RU"/>
        </w:rPr>
        <w:drawing>
          <wp:inline distT="0" distB="0" distL="0" distR="0">
            <wp:extent cx="1971675" cy="638175"/>
            <wp:effectExtent l="0" t="0" r="9525" b="9525"/>
            <wp:docPr id="1860375123" name="Рисунок 1"/>
            <wp:cNvGraphicFramePr/>
            <a:graphic xmlns:a="http://schemas.openxmlformats.org/drawingml/2006/main">
              <a:graphicData uri="http://schemas.openxmlformats.org/drawingml/2006/picture">
                <pic:pic xmlns:pic="http://schemas.openxmlformats.org/drawingml/2006/picture">
                  <pic:nvPicPr>
                    <pic:cNvPr id="1860375123" name="Рисунок 1"/>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971675" cy="638175"/>
                    </a:xfrm>
                    <a:prstGeom prst="rect">
                      <a:avLst/>
                    </a:prstGeom>
                    <a:noFill/>
                    <a:ln>
                      <a:noFill/>
                    </a:ln>
                  </pic:spPr>
                </pic:pic>
              </a:graphicData>
            </a:graphic>
          </wp:inline>
        </w:drawing>
      </w:r>
    </w:p>
    <w:p w:rsidR="001255D8" w:rsidRDefault="001255D8">
      <w:pPr>
        <w:tabs>
          <w:tab w:val="left" w:pos="426"/>
        </w:tabs>
        <w:spacing w:after="0" w:line="240" w:lineRule="auto"/>
        <w:contextualSpacing/>
        <w:jc w:val="both"/>
        <w:rPr>
          <w:rFonts w:ascii="Times New Roman" w:eastAsia="Calibri" w:hAnsi="Times New Roman" w:cs="Times New Roman"/>
          <w:sz w:val="20"/>
          <w:szCs w:val="20"/>
        </w:rPr>
      </w:pPr>
    </w:p>
    <w:p w:rsidR="002461DF" w:rsidRDefault="00E16610">
      <w:pPr>
        <w:tabs>
          <w:tab w:val="left" w:pos="426"/>
        </w:tabs>
        <w:spacing w:after="0" w:line="240" w:lineRule="auto"/>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Рисунок 2</w:t>
      </w:r>
    </w:p>
    <w:p w:rsidR="002461DF" w:rsidRDefault="00E16610">
      <w:pPr>
        <w:tabs>
          <w:tab w:val="left" w:pos="426"/>
        </w:tabs>
        <w:spacing w:after="0" w:line="240" w:lineRule="auto"/>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Метод нанесения: </w:t>
      </w:r>
      <w:proofErr w:type="spellStart"/>
      <w:r>
        <w:rPr>
          <w:rFonts w:ascii="Times New Roman" w:eastAsia="Calibri" w:hAnsi="Times New Roman" w:cs="Times New Roman"/>
          <w:sz w:val="20"/>
          <w:szCs w:val="20"/>
        </w:rPr>
        <w:t>термоперенос</w:t>
      </w:r>
      <w:proofErr w:type="spellEnd"/>
      <w:r>
        <w:rPr>
          <w:rFonts w:ascii="Times New Roman" w:eastAsia="Calibri" w:hAnsi="Times New Roman" w:cs="Times New Roman"/>
          <w:sz w:val="20"/>
          <w:szCs w:val="20"/>
        </w:rPr>
        <w:t>;</w:t>
      </w:r>
    </w:p>
    <w:p w:rsidR="002461DF" w:rsidRDefault="00E16610">
      <w:pPr>
        <w:tabs>
          <w:tab w:val="left" w:pos="426"/>
        </w:tabs>
        <w:spacing w:after="0" w:line="240" w:lineRule="auto"/>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Размер: 27*8 см.</w:t>
      </w:r>
    </w:p>
    <w:p w:rsidR="002461DF" w:rsidRDefault="00E16610">
      <w:pPr>
        <w:tabs>
          <w:tab w:val="left" w:pos="426"/>
        </w:tabs>
        <w:spacing w:after="0" w:line="240" w:lineRule="auto"/>
        <w:contextualSpacing/>
        <w:jc w:val="both"/>
        <w:rPr>
          <w:rFonts w:ascii="Times New Roman" w:eastAsia="Calibri" w:hAnsi="Times New Roman" w:cs="Times New Roman"/>
          <w:sz w:val="20"/>
          <w:szCs w:val="20"/>
        </w:rPr>
      </w:pPr>
      <w:r>
        <w:rPr>
          <w:rFonts w:ascii="Times New Roman" w:eastAsia="Times New Roman" w:hAnsi="Times New Roman" w:cs="Times New Roman"/>
          <w:noProof/>
          <w:sz w:val="20"/>
          <w:szCs w:val="20"/>
          <w:lang w:eastAsia="ru-RU"/>
        </w:rPr>
        <w:drawing>
          <wp:inline distT="0" distB="0" distL="0" distR="0">
            <wp:extent cx="1971675" cy="638175"/>
            <wp:effectExtent l="0" t="0" r="9525" b="9525"/>
            <wp:docPr id="2" name="Рисунок 1"/>
            <wp:cNvGraphicFramePr/>
            <a:graphic xmlns:a="http://schemas.openxmlformats.org/drawingml/2006/main">
              <a:graphicData uri="http://schemas.openxmlformats.org/drawingml/2006/picture">
                <pic:pic xmlns:pic="http://schemas.openxmlformats.org/drawingml/2006/picture">
                  <pic:nvPicPr>
                    <pic:cNvPr id="2" name="Рисунок 1"/>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971675" cy="638175"/>
                    </a:xfrm>
                    <a:prstGeom prst="rect">
                      <a:avLst/>
                    </a:prstGeom>
                    <a:noFill/>
                    <a:ln>
                      <a:noFill/>
                    </a:ln>
                  </pic:spPr>
                </pic:pic>
              </a:graphicData>
            </a:graphic>
          </wp:inline>
        </w:drawing>
      </w:r>
    </w:p>
    <w:p w:rsidR="001255D8" w:rsidRDefault="001255D8">
      <w:pPr>
        <w:numPr>
          <w:ilvl w:val="0"/>
          <w:numId w:val="3"/>
        </w:numPr>
        <w:tabs>
          <w:tab w:val="left" w:pos="426"/>
        </w:tabs>
        <w:spacing w:after="0" w:line="240" w:lineRule="auto"/>
        <w:contextualSpacing/>
        <w:jc w:val="both"/>
        <w:rPr>
          <w:rFonts w:ascii="Times New Roman" w:eastAsia="Calibri" w:hAnsi="Times New Roman" w:cs="Times New Roman"/>
          <w:sz w:val="20"/>
          <w:szCs w:val="20"/>
        </w:rPr>
      </w:pPr>
    </w:p>
    <w:p w:rsidR="002461DF" w:rsidRDefault="00E16610">
      <w:pPr>
        <w:numPr>
          <w:ilvl w:val="0"/>
          <w:numId w:val="3"/>
        </w:numPr>
        <w:tabs>
          <w:tab w:val="left" w:pos="426"/>
        </w:tabs>
        <w:spacing w:after="0" w:line="240" w:lineRule="auto"/>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Заказчик                                                                           Исполнитель</w:t>
      </w:r>
    </w:p>
    <w:p w:rsidR="002461DF" w:rsidRPr="00F855D8" w:rsidRDefault="00E16610" w:rsidP="00B37A76">
      <w:pPr>
        <w:numPr>
          <w:ilvl w:val="0"/>
          <w:numId w:val="3"/>
        </w:numPr>
        <w:tabs>
          <w:tab w:val="left" w:pos="426"/>
        </w:tabs>
        <w:spacing w:after="0" w:line="240" w:lineRule="auto"/>
        <w:contextualSpacing/>
        <w:jc w:val="both"/>
        <w:rPr>
          <w:rFonts w:ascii="Times New Roman" w:hAnsi="Times New Roman" w:cs="Times New Roman"/>
          <w:sz w:val="24"/>
          <w:szCs w:val="24"/>
        </w:rPr>
      </w:pPr>
      <w:bookmarkStart w:id="0" w:name="_GoBack"/>
      <w:bookmarkEnd w:id="0"/>
      <w:r w:rsidRPr="00F855D8">
        <w:rPr>
          <w:rFonts w:ascii="Times New Roman" w:eastAsia="Calibri" w:hAnsi="Times New Roman" w:cs="Times New Roman"/>
          <w:sz w:val="20"/>
          <w:szCs w:val="20"/>
        </w:rPr>
        <w:t>_____________ / Житников М.С.</w:t>
      </w:r>
      <w:r w:rsidRPr="00F855D8">
        <w:rPr>
          <w:rFonts w:ascii="Times New Roman" w:eastAsia="Calibri" w:hAnsi="Times New Roman" w:cs="Times New Roman"/>
          <w:sz w:val="20"/>
          <w:szCs w:val="20"/>
        </w:rPr>
        <w:tab/>
        <w:t xml:space="preserve">                               _____________/  </w:t>
      </w:r>
    </w:p>
    <w:sectPr w:rsidR="002461DF" w:rsidRPr="00F855D8" w:rsidSect="00785B78">
      <w:pgSz w:w="16838" w:h="11906" w:orient="landscape"/>
      <w:pgMar w:top="454" w:right="284" w:bottom="454"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4B54" w:rsidRDefault="00ED4B54">
      <w:pPr>
        <w:spacing w:line="240" w:lineRule="auto"/>
      </w:pPr>
      <w:r>
        <w:separator/>
      </w:r>
    </w:p>
  </w:endnote>
  <w:endnote w:type="continuationSeparator" w:id="0">
    <w:p w:rsidR="00ED4B54" w:rsidRDefault="00ED4B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Roboto">
    <w:altName w:val="Times New Roman"/>
    <w:charset w:val="00"/>
    <w:family w:val="auto"/>
    <w:pitch w:val="variable"/>
    <w:sig w:usb0="00000001" w:usb1="5000217F"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1DF" w:rsidRDefault="00E16610">
    <w:pPr>
      <w:pStyle w:val="ab"/>
    </w:pPr>
    <w:r>
      <w:rPr>
        <w:noProof/>
        <w:lang w:eastAsia="ru-RU"/>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Текстовое поле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461DF" w:rsidRDefault="00E16610">
                          <w:pPr>
                            <w:pStyle w:val="ab"/>
                          </w:pPr>
                          <w:r>
                            <w:fldChar w:fldCharType="begin"/>
                          </w:r>
                          <w:r>
                            <w:instrText xml:space="preserve"> PAGE  \* MERGEFORMAT </w:instrText>
                          </w:r>
                          <w:r>
                            <w:fldChar w:fldCharType="separate"/>
                          </w:r>
                          <w:r w:rsidR="00821767">
                            <w:rPr>
                              <w:noProof/>
                            </w:rP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Текстовое поле 1" o:spid="_x0000_s1026" type="#_x0000_t202" style="position:absolute;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" filled="f" stroked="f" strokeweight=".5pt">
              <v:textbox style="mso-fit-shape-to-text:t" inset="0,0,0,0">
                <w:txbxContent>
                  <w:p w:rsidR="002461DF" w:rsidRDefault="00E16610">
                    <w:pPr>
                      <w:pStyle w:val="ab"/>
                    </w:pPr>
                    <w:r>
                      <w:fldChar w:fldCharType="begin"/>
                    </w:r>
                    <w:r>
                      <w:instrText xml:space="preserve"> PAGE  \* MERGEFORMAT </w:instrText>
                    </w:r>
                    <w:r>
                      <w:fldChar w:fldCharType="separate"/>
                    </w:r>
                    <w:r w:rsidR="00821767">
                      <w:rPr>
                        <w:noProof/>
                      </w:rPr>
                      <w:t>21</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1DF" w:rsidRDefault="00E16610">
    <w:pPr>
      <w:pStyle w:val="ab"/>
    </w:pPr>
    <w:r>
      <w:rPr>
        <w:noProof/>
        <w:lang w:eastAsia="ru-RU"/>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Текстовое поле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461DF" w:rsidRDefault="00E16610">
                          <w:pPr>
                            <w:pStyle w:val="ab"/>
                          </w:pPr>
                          <w:r>
                            <w:fldChar w:fldCharType="begin"/>
                          </w:r>
                          <w:r>
                            <w:instrText xml:space="preserve"> PAGE  \* MERGEFORMAT </w:instrText>
                          </w:r>
                          <w:r>
                            <w:fldChar w:fldCharType="separate"/>
                          </w:r>
                          <w:r w:rsidR="00821767">
                            <w:rPr>
                              <w:noProof/>
                            </w:rP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Текстовое поле 3" o:spid="_x0000_s1027" type="#_x0000_t202" style="position:absolute;margin-left:92.8pt;margin-top:0;width:2in;height:2in;z-index:25166028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" filled="f" stroked="f" strokeweight=".5pt">
              <v:textbox style="mso-fit-shape-to-text:t" inset="0,0,0,0">
                <w:txbxContent>
                  <w:p w:rsidR="002461DF" w:rsidRDefault="00E16610">
                    <w:pPr>
                      <w:pStyle w:val="ab"/>
                    </w:pPr>
                    <w:r>
                      <w:fldChar w:fldCharType="begin"/>
                    </w:r>
                    <w:r>
                      <w:instrText xml:space="preserve"> PAGE  \* MERGEFORMAT </w:instrText>
                    </w:r>
                    <w:r>
                      <w:fldChar w:fldCharType="separate"/>
                    </w:r>
                    <w:r w:rsidR="00821767">
                      <w:rPr>
                        <w:noProof/>
                      </w:rPr>
                      <w:t>6</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4B54" w:rsidRDefault="00ED4B54">
      <w:pPr>
        <w:spacing w:after="0"/>
      </w:pPr>
      <w:r>
        <w:separator/>
      </w:r>
    </w:p>
  </w:footnote>
  <w:footnote w:type="continuationSeparator" w:id="0">
    <w:p w:rsidR="00ED4B54" w:rsidRDefault="00ED4B5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488E2DA5"/>
    <w:multiLevelType w:val="multilevel"/>
    <w:tmpl w:val="488E2DA5"/>
    <w:lvl w:ilvl="0">
      <w:start w:val="1"/>
      <w:numFmt w:val="decimal"/>
      <w:lvlText w:val="%1."/>
      <w:lvlJc w:val="left"/>
      <w:pPr>
        <w:ind w:left="720" w:hanging="360"/>
      </w:pPr>
    </w:lvl>
    <w:lvl w:ilvl="1">
      <w:start w:val="1"/>
      <w:numFmt w:val="decimal"/>
      <w:isLgl/>
      <w:lvlText w:val="%1.%2."/>
      <w:lvlJc w:val="left"/>
      <w:pPr>
        <w:ind w:left="360" w:hanging="360"/>
      </w:pPr>
    </w:lvl>
    <w:lvl w:ilvl="2">
      <w:start w:val="1"/>
      <w:numFmt w:val="decimal"/>
      <w:isLgl/>
      <w:lvlText w:val="%1.%2.%3."/>
      <w:lvlJc w:val="left"/>
      <w:pPr>
        <w:ind w:left="2616" w:hanging="720"/>
      </w:pPr>
    </w:lvl>
    <w:lvl w:ilvl="3">
      <w:start w:val="1"/>
      <w:numFmt w:val="decimal"/>
      <w:isLgl/>
      <w:lvlText w:val="%1.%2.%3.%4."/>
      <w:lvlJc w:val="left"/>
      <w:pPr>
        <w:ind w:left="3384" w:hanging="720"/>
      </w:pPr>
    </w:lvl>
    <w:lvl w:ilvl="4">
      <w:start w:val="1"/>
      <w:numFmt w:val="decimal"/>
      <w:isLgl/>
      <w:lvlText w:val="%1.%2.%3.%4.%5."/>
      <w:lvlJc w:val="left"/>
      <w:pPr>
        <w:ind w:left="4512" w:hanging="1080"/>
      </w:pPr>
    </w:lvl>
    <w:lvl w:ilvl="5">
      <w:start w:val="1"/>
      <w:numFmt w:val="decimal"/>
      <w:isLgl/>
      <w:lvlText w:val="%1.%2.%3.%4.%5.%6."/>
      <w:lvlJc w:val="left"/>
      <w:pPr>
        <w:ind w:left="5280" w:hanging="1080"/>
      </w:pPr>
    </w:lvl>
    <w:lvl w:ilvl="6">
      <w:start w:val="1"/>
      <w:numFmt w:val="decimal"/>
      <w:isLgl/>
      <w:lvlText w:val="%1.%2.%3.%4.%5.%6.%7."/>
      <w:lvlJc w:val="left"/>
      <w:pPr>
        <w:ind w:left="6408" w:hanging="1440"/>
      </w:pPr>
    </w:lvl>
    <w:lvl w:ilvl="7">
      <w:start w:val="1"/>
      <w:numFmt w:val="decimal"/>
      <w:isLgl/>
      <w:lvlText w:val="%1.%2.%3.%4.%5.%6.%7.%8."/>
      <w:lvlJc w:val="left"/>
      <w:pPr>
        <w:ind w:left="7176" w:hanging="1440"/>
      </w:pPr>
    </w:lvl>
    <w:lvl w:ilvl="8">
      <w:start w:val="1"/>
      <w:numFmt w:val="decimal"/>
      <w:isLgl/>
      <w:lvlText w:val="%1.%2.%3.%4.%5.%6.%7.%8.%9."/>
      <w:lvlJc w:val="left"/>
      <w:pPr>
        <w:ind w:left="8304" w:hanging="1800"/>
      </w:pPr>
    </w:lvl>
  </w:abstractNum>
  <w:abstractNum w:abstractNumId="2">
    <w:nsid w:val="57216511"/>
    <w:multiLevelType w:val="multilevel"/>
    <w:tmpl w:val="57216511"/>
    <w:lvl w:ilvl="0">
      <w:start w:val="1"/>
      <w:numFmt w:val="bullet"/>
      <w:lvlText w:val=""/>
      <w:lvlJc w:val="left"/>
      <w:pPr>
        <w:ind w:left="2021" w:hanging="360"/>
      </w:pPr>
      <w:rPr>
        <w:rFonts w:ascii="Symbol" w:hAnsi="Symbol" w:hint="default"/>
      </w:rPr>
    </w:lvl>
    <w:lvl w:ilvl="1">
      <w:start w:val="1"/>
      <w:numFmt w:val="bullet"/>
      <w:lvlText w:val="o"/>
      <w:lvlJc w:val="left"/>
      <w:pPr>
        <w:ind w:left="2741" w:hanging="360"/>
      </w:pPr>
      <w:rPr>
        <w:rFonts w:ascii="Courier New" w:hAnsi="Courier New" w:cs="Courier New" w:hint="default"/>
      </w:rPr>
    </w:lvl>
    <w:lvl w:ilvl="2">
      <w:start w:val="1"/>
      <w:numFmt w:val="bullet"/>
      <w:lvlText w:val=""/>
      <w:lvlJc w:val="left"/>
      <w:pPr>
        <w:ind w:left="3461" w:hanging="360"/>
      </w:pPr>
      <w:rPr>
        <w:rFonts w:ascii="Wingdings" w:hAnsi="Wingdings" w:hint="default"/>
      </w:rPr>
    </w:lvl>
    <w:lvl w:ilvl="3">
      <w:start w:val="1"/>
      <w:numFmt w:val="bullet"/>
      <w:lvlText w:val=""/>
      <w:lvlJc w:val="left"/>
      <w:pPr>
        <w:ind w:left="4181" w:hanging="360"/>
      </w:pPr>
      <w:rPr>
        <w:rFonts w:ascii="Symbol" w:hAnsi="Symbol" w:hint="default"/>
      </w:rPr>
    </w:lvl>
    <w:lvl w:ilvl="4">
      <w:start w:val="1"/>
      <w:numFmt w:val="bullet"/>
      <w:lvlText w:val="o"/>
      <w:lvlJc w:val="left"/>
      <w:pPr>
        <w:ind w:left="4901" w:hanging="360"/>
      </w:pPr>
      <w:rPr>
        <w:rFonts w:ascii="Courier New" w:hAnsi="Courier New" w:cs="Courier New" w:hint="default"/>
      </w:rPr>
    </w:lvl>
    <w:lvl w:ilvl="5">
      <w:start w:val="1"/>
      <w:numFmt w:val="bullet"/>
      <w:lvlText w:val=""/>
      <w:lvlJc w:val="left"/>
      <w:pPr>
        <w:ind w:left="5621" w:hanging="360"/>
      </w:pPr>
      <w:rPr>
        <w:rFonts w:ascii="Wingdings" w:hAnsi="Wingdings" w:hint="default"/>
      </w:rPr>
    </w:lvl>
    <w:lvl w:ilvl="6">
      <w:start w:val="1"/>
      <w:numFmt w:val="bullet"/>
      <w:lvlText w:val=""/>
      <w:lvlJc w:val="left"/>
      <w:pPr>
        <w:ind w:left="6341" w:hanging="360"/>
      </w:pPr>
      <w:rPr>
        <w:rFonts w:ascii="Symbol" w:hAnsi="Symbol" w:hint="default"/>
      </w:rPr>
    </w:lvl>
    <w:lvl w:ilvl="7">
      <w:start w:val="1"/>
      <w:numFmt w:val="bullet"/>
      <w:lvlText w:val="o"/>
      <w:lvlJc w:val="left"/>
      <w:pPr>
        <w:ind w:left="7061" w:hanging="360"/>
      </w:pPr>
      <w:rPr>
        <w:rFonts w:ascii="Courier New" w:hAnsi="Courier New" w:cs="Courier New" w:hint="default"/>
      </w:rPr>
    </w:lvl>
    <w:lvl w:ilvl="8">
      <w:start w:val="1"/>
      <w:numFmt w:val="bullet"/>
      <w:lvlText w:val=""/>
      <w:lvlJc w:val="left"/>
      <w:pPr>
        <w:ind w:left="7781" w:hanging="360"/>
      </w:pPr>
      <w:rPr>
        <w:rFonts w:ascii="Wingdings" w:hAnsi="Wingdings" w:hint="default"/>
      </w:rPr>
    </w:lvl>
  </w:abstractNum>
  <w:abstractNum w:abstractNumId="3">
    <w:nsid w:val="698C7478"/>
    <w:multiLevelType w:val="hybridMultilevel"/>
    <w:tmpl w:val="EDFC9A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2947AB9"/>
    <w:multiLevelType w:val="multilevel"/>
    <w:tmpl w:val="72947AB9"/>
    <w:lvl w:ilvl="0">
      <w:start w:val="1"/>
      <w:numFmt w:val="decimal"/>
      <w:lvlText w:val="%1."/>
      <w:lvlJc w:val="left"/>
      <w:pPr>
        <w:ind w:left="2771" w:hanging="36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645"/>
    <w:rsid w:val="000053CB"/>
    <w:rsid w:val="0001063A"/>
    <w:rsid w:val="0001378A"/>
    <w:rsid w:val="000158BF"/>
    <w:rsid w:val="0001650B"/>
    <w:rsid w:val="00020266"/>
    <w:rsid w:val="00020D94"/>
    <w:rsid w:val="00025ABD"/>
    <w:rsid w:val="00026AEC"/>
    <w:rsid w:val="0003473F"/>
    <w:rsid w:val="00036A47"/>
    <w:rsid w:val="00036FD1"/>
    <w:rsid w:val="00040918"/>
    <w:rsid w:val="00045FC2"/>
    <w:rsid w:val="000466A7"/>
    <w:rsid w:val="0005168C"/>
    <w:rsid w:val="000531FA"/>
    <w:rsid w:val="00054979"/>
    <w:rsid w:val="000579CE"/>
    <w:rsid w:val="0007032E"/>
    <w:rsid w:val="00072D0A"/>
    <w:rsid w:val="000737CA"/>
    <w:rsid w:val="00077EF7"/>
    <w:rsid w:val="000844B4"/>
    <w:rsid w:val="000870BD"/>
    <w:rsid w:val="00093787"/>
    <w:rsid w:val="00093E0F"/>
    <w:rsid w:val="00097100"/>
    <w:rsid w:val="000A1D40"/>
    <w:rsid w:val="000B0A1B"/>
    <w:rsid w:val="000C2D5A"/>
    <w:rsid w:val="00102B31"/>
    <w:rsid w:val="00102DE7"/>
    <w:rsid w:val="001033EF"/>
    <w:rsid w:val="00107E54"/>
    <w:rsid w:val="001104B9"/>
    <w:rsid w:val="00110EC7"/>
    <w:rsid w:val="001144B0"/>
    <w:rsid w:val="00115975"/>
    <w:rsid w:val="00116645"/>
    <w:rsid w:val="001225D7"/>
    <w:rsid w:val="001239CA"/>
    <w:rsid w:val="00123EE9"/>
    <w:rsid w:val="001255D8"/>
    <w:rsid w:val="00144366"/>
    <w:rsid w:val="00144FA7"/>
    <w:rsid w:val="001515D6"/>
    <w:rsid w:val="00152500"/>
    <w:rsid w:val="001554D8"/>
    <w:rsid w:val="001625B3"/>
    <w:rsid w:val="00163B91"/>
    <w:rsid w:val="001655B4"/>
    <w:rsid w:val="001829BC"/>
    <w:rsid w:val="001845CB"/>
    <w:rsid w:val="001A4210"/>
    <w:rsid w:val="001A5B1A"/>
    <w:rsid w:val="001C24FB"/>
    <w:rsid w:val="001C557E"/>
    <w:rsid w:val="001D0702"/>
    <w:rsid w:val="001D5BEA"/>
    <w:rsid w:val="001E2A3E"/>
    <w:rsid w:val="001E57E4"/>
    <w:rsid w:val="001E663D"/>
    <w:rsid w:val="001E7479"/>
    <w:rsid w:val="001F506E"/>
    <w:rsid w:val="001F6720"/>
    <w:rsid w:val="00200E97"/>
    <w:rsid w:val="002074CB"/>
    <w:rsid w:val="0022668C"/>
    <w:rsid w:val="00233B55"/>
    <w:rsid w:val="00235197"/>
    <w:rsid w:val="00242645"/>
    <w:rsid w:val="00244113"/>
    <w:rsid w:val="002449B3"/>
    <w:rsid w:val="002461DF"/>
    <w:rsid w:val="00246EF1"/>
    <w:rsid w:val="00247CDA"/>
    <w:rsid w:val="002533D5"/>
    <w:rsid w:val="00265A35"/>
    <w:rsid w:val="00267953"/>
    <w:rsid w:val="00274664"/>
    <w:rsid w:val="002776C2"/>
    <w:rsid w:val="0028071A"/>
    <w:rsid w:val="0028346F"/>
    <w:rsid w:val="00285E17"/>
    <w:rsid w:val="0028780B"/>
    <w:rsid w:val="0029044A"/>
    <w:rsid w:val="00292BD8"/>
    <w:rsid w:val="00293728"/>
    <w:rsid w:val="002A0837"/>
    <w:rsid w:val="002A5555"/>
    <w:rsid w:val="002B03AB"/>
    <w:rsid w:val="002C146A"/>
    <w:rsid w:val="002C360A"/>
    <w:rsid w:val="002C6FFD"/>
    <w:rsid w:val="002C79D3"/>
    <w:rsid w:val="002C7E93"/>
    <w:rsid w:val="002D4430"/>
    <w:rsid w:val="002E7FB4"/>
    <w:rsid w:val="00301392"/>
    <w:rsid w:val="00301707"/>
    <w:rsid w:val="00303FE8"/>
    <w:rsid w:val="00305769"/>
    <w:rsid w:val="003057C1"/>
    <w:rsid w:val="003134DD"/>
    <w:rsid w:val="00322A51"/>
    <w:rsid w:val="00330402"/>
    <w:rsid w:val="00330D0A"/>
    <w:rsid w:val="00332D9F"/>
    <w:rsid w:val="00334714"/>
    <w:rsid w:val="00341205"/>
    <w:rsid w:val="00342DF1"/>
    <w:rsid w:val="00350F9B"/>
    <w:rsid w:val="003510C2"/>
    <w:rsid w:val="003518FE"/>
    <w:rsid w:val="00351C5E"/>
    <w:rsid w:val="00355362"/>
    <w:rsid w:val="00363486"/>
    <w:rsid w:val="003638AD"/>
    <w:rsid w:val="00374665"/>
    <w:rsid w:val="00377E7D"/>
    <w:rsid w:val="0038687B"/>
    <w:rsid w:val="00387E10"/>
    <w:rsid w:val="0039507F"/>
    <w:rsid w:val="003A6C8E"/>
    <w:rsid w:val="003A74C4"/>
    <w:rsid w:val="003B00BB"/>
    <w:rsid w:val="003B1CA3"/>
    <w:rsid w:val="003B25B4"/>
    <w:rsid w:val="003C0F4E"/>
    <w:rsid w:val="003C3227"/>
    <w:rsid w:val="003E2D6A"/>
    <w:rsid w:val="003E41F3"/>
    <w:rsid w:val="003E4BFC"/>
    <w:rsid w:val="003E7924"/>
    <w:rsid w:val="003F1486"/>
    <w:rsid w:val="003F1E9D"/>
    <w:rsid w:val="003F334B"/>
    <w:rsid w:val="003F53DC"/>
    <w:rsid w:val="00412030"/>
    <w:rsid w:val="00421EC1"/>
    <w:rsid w:val="00427C21"/>
    <w:rsid w:val="00430ED7"/>
    <w:rsid w:val="00437965"/>
    <w:rsid w:val="00440D4E"/>
    <w:rsid w:val="00446FAF"/>
    <w:rsid w:val="004610A3"/>
    <w:rsid w:val="004618E2"/>
    <w:rsid w:val="00465D3A"/>
    <w:rsid w:val="00470283"/>
    <w:rsid w:val="00470BC6"/>
    <w:rsid w:val="004779DF"/>
    <w:rsid w:val="004813E3"/>
    <w:rsid w:val="004855FB"/>
    <w:rsid w:val="004865F9"/>
    <w:rsid w:val="0048737E"/>
    <w:rsid w:val="004916AF"/>
    <w:rsid w:val="0049592F"/>
    <w:rsid w:val="004A0055"/>
    <w:rsid w:val="004A34B2"/>
    <w:rsid w:val="004B2514"/>
    <w:rsid w:val="004B62CF"/>
    <w:rsid w:val="004B79CE"/>
    <w:rsid w:val="004C32F1"/>
    <w:rsid w:val="004C3606"/>
    <w:rsid w:val="004C592B"/>
    <w:rsid w:val="004D10BB"/>
    <w:rsid w:val="004D3766"/>
    <w:rsid w:val="004E0B60"/>
    <w:rsid w:val="004E0D15"/>
    <w:rsid w:val="004E417A"/>
    <w:rsid w:val="004E5D50"/>
    <w:rsid w:val="004F4948"/>
    <w:rsid w:val="005004FF"/>
    <w:rsid w:val="0050527E"/>
    <w:rsid w:val="00507888"/>
    <w:rsid w:val="005100FB"/>
    <w:rsid w:val="00520562"/>
    <w:rsid w:val="00523CF2"/>
    <w:rsid w:val="00525A2B"/>
    <w:rsid w:val="00525C05"/>
    <w:rsid w:val="00526BD8"/>
    <w:rsid w:val="00536B6D"/>
    <w:rsid w:val="00552DFA"/>
    <w:rsid w:val="00554747"/>
    <w:rsid w:val="00554F57"/>
    <w:rsid w:val="00560B54"/>
    <w:rsid w:val="00561ECB"/>
    <w:rsid w:val="00562E83"/>
    <w:rsid w:val="00566E7D"/>
    <w:rsid w:val="00567F61"/>
    <w:rsid w:val="0057613F"/>
    <w:rsid w:val="005772A0"/>
    <w:rsid w:val="005815EE"/>
    <w:rsid w:val="005822DD"/>
    <w:rsid w:val="00582BC1"/>
    <w:rsid w:val="00586AE0"/>
    <w:rsid w:val="00591914"/>
    <w:rsid w:val="005925DA"/>
    <w:rsid w:val="00593C98"/>
    <w:rsid w:val="005A042B"/>
    <w:rsid w:val="005B01E1"/>
    <w:rsid w:val="005B0EF6"/>
    <w:rsid w:val="005B23A2"/>
    <w:rsid w:val="005B4575"/>
    <w:rsid w:val="005B628D"/>
    <w:rsid w:val="005B69C1"/>
    <w:rsid w:val="005B6C77"/>
    <w:rsid w:val="005C0780"/>
    <w:rsid w:val="005C33A2"/>
    <w:rsid w:val="005D3E4B"/>
    <w:rsid w:val="005D70C6"/>
    <w:rsid w:val="005D739B"/>
    <w:rsid w:val="005E1AC8"/>
    <w:rsid w:val="005E45A0"/>
    <w:rsid w:val="005E4B49"/>
    <w:rsid w:val="005E6285"/>
    <w:rsid w:val="005F089C"/>
    <w:rsid w:val="005F2EAD"/>
    <w:rsid w:val="005F5852"/>
    <w:rsid w:val="0060126C"/>
    <w:rsid w:val="00605C3C"/>
    <w:rsid w:val="00607C8A"/>
    <w:rsid w:val="00617400"/>
    <w:rsid w:val="00617CE9"/>
    <w:rsid w:val="00617E65"/>
    <w:rsid w:val="00620694"/>
    <w:rsid w:val="00621FF8"/>
    <w:rsid w:val="00622A8E"/>
    <w:rsid w:val="0062378A"/>
    <w:rsid w:val="0062779E"/>
    <w:rsid w:val="00632020"/>
    <w:rsid w:val="0063452D"/>
    <w:rsid w:val="00637050"/>
    <w:rsid w:val="0064081B"/>
    <w:rsid w:val="00643D1D"/>
    <w:rsid w:val="0064622E"/>
    <w:rsid w:val="00650EB6"/>
    <w:rsid w:val="00663C1B"/>
    <w:rsid w:val="00665EFF"/>
    <w:rsid w:val="006662F2"/>
    <w:rsid w:val="00670AAF"/>
    <w:rsid w:val="006746F5"/>
    <w:rsid w:val="00687EAE"/>
    <w:rsid w:val="006943F3"/>
    <w:rsid w:val="0069563D"/>
    <w:rsid w:val="00696CAC"/>
    <w:rsid w:val="006A1DAF"/>
    <w:rsid w:val="006A1E55"/>
    <w:rsid w:val="006A2FAD"/>
    <w:rsid w:val="006B3F08"/>
    <w:rsid w:val="006C57F3"/>
    <w:rsid w:val="006D034E"/>
    <w:rsid w:val="006D1B38"/>
    <w:rsid w:val="006D4D03"/>
    <w:rsid w:val="006D7DF4"/>
    <w:rsid w:val="006E0FD4"/>
    <w:rsid w:val="006E5003"/>
    <w:rsid w:val="006F065B"/>
    <w:rsid w:val="006F1F40"/>
    <w:rsid w:val="006F504D"/>
    <w:rsid w:val="006F6188"/>
    <w:rsid w:val="00701723"/>
    <w:rsid w:val="007021E8"/>
    <w:rsid w:val="00710B2C"/>
    <w:rsid w:val="00716398"/>
    <w:rsid w:val="00725369"/>
    <w:rsid w:val="0072592D"/>
    <w:rsid w:val="00731C2E"/>
    <w:rsid w:val="0073436A"/>
    <w:rsid w:val="00736DF3"/>
    <w:rsid w:val="00736E66"/>
    <w:rsid w:val="0074274D"/>
    <w:rsid w:val="00743460"/>
    <w:rsid w:val="00743912"/>
    <w:rsid w:val="0075768D"/>
    <w:rsid w:val="007603BA"/>
    <w:rsid w:val="007619A6"/>
    <w:rsid w:val="00775B67"/>
    <w:rsid w:val="0078199D"/>
    <w:rsid w:val="00785B78"/>
    <w:rsid w:val="007910F5"/>
    <w:rsid w:val="0079328F"/>
    <w:rsid w:val="00793C59"/>
    <w:rsid w:val="00794FF8"/>
    <w:rsid w:val="00796297"/>
    <w:rsid w:val="00797BB6"/>
    <w:rsid w:val="007A6497"/>
    <w:rsid w:val="007B16F0"/>
    <w:rsid w:val="007B1977"/>
    <w:rsid w:val="007B37A6"/>
    <w:rsid w:val="007B6872"/>
    <w:rsid w:val="007C10E9"/>
    <w:rsid w:val="007C2F75"/>
    <w:rsid w:val="007C78EF"/>
    <w:rsid w:val="007C7CCC"/>
    <w:rsid w:val="007D0496"/>
    <w:rsid w:val="007D0ED3"/>
    <w:rsid w:val="007D1E4F"/>
    <w:rsid w:val="007D3518"/>
    <w:rsid w:val="007D3CCF"/>
    <w:rsid w:val="007D7DBC"/>
    <w:rsid w:val="007E2424"/>
    <w:rsid w:val="007E30C4"/>
    <w:rsid w:val="007E7134"/>
    <w:rsid w:val="007E77A1"/>
    <w:rsid w:val="007E7D06"/>
    <w:rsid w:val="007F6D43"/>
    <w:rsid w:val="007F75C6"/>
    <w:rsid w:val="008037F9"/>
    <w:rsid w:val="00803C55"/>
    <w:rsid w:val="00804487"/>
    <w:rsid w:val="008058BD"/>
    <w:rsid w:val="008130FE"/>
    <w:rsid w:val="0082061D"/>
    <w:rsid w:val="00821767"/>
    <w:rsid w:val="00825326"/>
    <w:rsid w:val="008301F5"/>
    <w:rsid w:val="00843416"/>
    <w:rsid w:val="00843BAA"/>
    <w:rsid w:val="00852E68"/>
    <w:rsid w:val="00861FAD"/>
    <w:rsid w:val="00863F93"/>
    <w:rsid w:val="00871171"/>
    <w:rsid w:val="00874C9B"/>
    <w:rsid w:val="0088324B"/>
    <w:rsid w:val="0088579B"/>
    <w:rsid w:val="00887A5E"/>
    <w:rsid w:val="00890B17"/>
    <w:rsid w:val="00890E16"/>
    <w:rsid w:val="00893F17"/>
    <w:rsid w:val="00896067"/>
    <w:rsid w:val="008A34F1"/>
    <w:rsid w:val="008B5766"/>
    <w:rsid w:val="008B61EB"/>
    <w:rsid w:val="008C0C12"/>
    <w:rsid w:val="008D4E2C"/>
    <w:rsid w:val="008E04B4"/>
    <w:rsid w:val="008E48C7"/>
    <w:rsid w:val="008E4B78"/>
    <w:rsid w:val="008E4E7E"/>
    <w:rsid w:val="008F0A6E"/>
    <w:rsid w:val="008F1044"/>
    <w:rsid w:val="008F3241"/>
    <w:rsid w:val="008F7443"/>
    <w:rsid w:val="008F7749"/>
    <w:rsid w:val="008F798D"/>
    <w:rsid w:val="008F7ADE"/>
    <w:rsid w:val="00901BF5"/>
    <w:rsid w:val="00910345"/>
    <w:rsid w:val="00913397"/>
    <w:rsid w:val="00914629"/>
    <w:rsid w:val="00923629"/>
    <w:rsid w:val="00940298"/>
    <w:rsid w:val="00941ED2"/>
    <w:rsid w:val="00953FD5"/>
    <w:rsid w:val="009550A3"/>
    <w:rsid w:val="00956D5F"/>
    <w:rsid w:val="009623D3"/>
    <w:rsid w:val="009672DC"/>
    <w:rsid w:val="00971C9D"/>
    <w:rsid w:val="00985B01"/>
    <w:rsid w:val="0098760B"/>
    <w:rsid w:val="009924BC"/>
    <w:rsid w:val="009A25D2"/>
    <w:rsid w:val="009C2A77"/>
    <w:rsid w:val="009C3A9B"/>
    <w:rsid w:val="009C5DB1"/>
    <w:rsid w:val="009D07C5"/>
    <w:rsid w:val="009D0F67"/>
    <w:rsid w:val="009D1841"/>
    <w:rsid w:val="009D1E74"/>
    <w:rsid w:val="009D4195"/>
    <w:rsid w:val="009E1214"/>
    <w:rsid w:val="009F04A5"/>
    <w:rsid w:val="009F1B25"/>
    <w:rsid w:val="009F30BE"/>
    <w:rsid w:val="009F5E5B"/>
    <w:rsid w:val="00A04CD5"/>
    <w:rsid w:val="00A07F67"/>
    <w:rsid w:val="00A15A76"/>
    <w:rsid w:val="00A224B8"/>
    <w:rsid w:val="00A25BC3"/>
    <w:rsid w:val="00A31496"/>
    <w:rsid w:val="00A32482"/>
    <w:rsid w:val="00A348C2"/>
    <w:rsid w:val="00A34B70"/>
    <w:rsid w:val="00A35355"/>
    <w:rsid w:val="00A36318"/>
    <w:rsid w:val="00A5251A"/>
    <w:rsid w:val="00A6228D"/>
    <w:rsid w:val="00A62D30"/>
    <w:rsid w:val="00A637B5"/>
    <w:rsid w:val="00A63BB6"/>
    <w:rsid w:val="00A662A3"/>
    <w:rsid w:val="00A72BFD"/>
    <w:rsid w:val="00A75E26"/>
    <w:rsid w:val="00A9220D"/>
    <w:rsid w:val="00A9379F"/>
    <w:rsid w:val="00A93DD9"/>
    <w:rsid w:val="00A94039"/>
    <w:rsid w:val="00AA2977"/>
    <w:rsid w:val="00AA482D"/>
    <w:rsid w:val="00AA7715"/>
    <w:rsid w:val="00AB2FA3"/>
    <w:rsid w:val="00AB7365"/>
    <w:rsid w:val="00AD23EE"/>
    <w:rsid w:val="00AD39A2"/>
    <w:rsid w:val="00AE236A"/>
    <w:rsid w:val="00AE2645"/>
    <w:rsid w:val="00AE439B"/>
    <w:rsid w:val="00AF510A"/>
    <w:rsid w:val="00AF6527"/>
    <w:rsid w:val="00B02BD7"/>
    <w:rsid w:val="00B03D59"/>
    <w:rsid w:val="00B11038"/>
    <w:rsid w:val="00B13446"/>
    <w:rsid w:val="00B21B22"/>
    <w:rsid w:val="00B225F0"/>
    <w:rsid w:val="00B24031"/>
    <w:rsid w:val="00B24A4C"/>
    <w:rsid w:val="00B35087"/>
    <w:rsid w:val="00B44933"/>
    <w:rsid w:val="00B44CE7"/>
    <w:rsid w:val="00B62358"/>
    <w:rsid w:val="00B62414"/>
    <w:rsid w:val="00B63B64"/>
    <w:rsid w:val="00B7089A"/>
    <w:rsid w:val="00B73643"/>
    <w:rsid w:val="00B8327B"/>
    <w:rsid w:val="00B91D68"/>
    <w:rsid w:val="00B9454F"/>
    <w:rsid w:val="00B970D0"/>
    <w:rsid w:val="00BA0E01"/>
    <w:rsid w:val="00BA4EE8"/>
    <w:rsid w:val="00BA553F"/>
    <w:rsid w:val="00BA5E7E"/>
    <w:rsid w:val="00BB3C72"/>
    <w:rsid w:val="00BB4A5B"/>
    <w:rsid w:val="00BB7A6C"/>
    <w:rsid w:val="00BC041C"/>
    <w:rsid w:val="00BC08E2"/>
    <w:rsid w:val="00BC5778"/>
    <w:rsid w:val="00BC655D"/>
    <w:rsid w:val="00BC7504"/>
    <w:rsid w:val="00BD33B9"/>
    <w:rsid w:val="00BE5A28"/>
    <w:rsid w:val="00BE6780"/>
    <w:rsid w:val="00BF538C"/>
    <w:rsid w:val="00BF585F"/>
    <w:rsid w:val="00C175B9"/>
    <w:rsid w:val="00C24F5B"/>
    <w:rsid w:val="00C36C3C"/>
    <w:rsid w:val="00C37735"/>
    <w:rsid w:val="00C528A7"/>
    <w:rsid w:val="00C534AA"/>
    <w:rsid w:val="00C60077"/>
    <w:rsid w:val="00C60EBB"/>
    <w:rsid w:val="00C635B7"/>
    <w:rsid w:val="00C674B3"/>
    <w:rsid w:val="00C704CC"/>
    <w:rsid w:val="00C75AEE"/>
    <w:rsid w:val="00C75C1B"/>
    <w:rsid w:val="00C765C7"/>
    <w:rsid w:val="00C77728"/>
    <w:rsid w:val="00C805E9"/>
    <w:rsid w:val="00C822E9"/>
    <w:rsid w:val="00C9150C"/>
    <w:rsid w:val="00C94AEA"/>
    <w:rsid w:val="00C96B20"/>
    <w:rsid w:val="00CB221D"/>
    <w:rsid w:val="00CB3B89"/>
    <w:rsid w:val="00CB7041"/>
    <w:rsid w:val="00CC012B"/>
    <w:rsid w:val="00CC2812"/>
    <w:rsid w:val="00CC6E11"/>
    <w:rsid w:val="00CD129C"/>
    <w:rsid w:val="00CF23AA"/>
    <w:rsid w:val="00D073B0"/>
    <w:rsid w:val="00D10C68"/>
    <w:rsid w:val="00D10D06"/>
    <w:rsid w:val="00D129AE"/>
    <w:rsid w:val="00D13F22"/>
    <w:rsid w:val="00D206B9"/>
    <w:rsid w:val="00D2151A"/>
    <w:rsid w:val="00D32908"/>
    <w:rsid w:val="00D32E97"/>
    <w:rsid w:val="00D32EB7"/>
    <w:rsid w:val="00D33C16"/>
    <w:rsid w:val="00D4049E"/>
    <w:rsid w:val="00D4112E"/>
    <w:rsid w:val="00D4113C"/>
    <w:rsid w:val="00D41488"/>
    <w:rsid w:val="00D4461D"/>
    <w:rsid w:val="00D54B5E"/>
    <w:rsid w:val="00D57BFD"/>
    <w:rsid w:val="00D633EF"/>
    <w:rsid w:val="00D65AAD"/>
    <w:rsid w:val="00D662A4"/>
    <w:rsid w:val="00D6705A"/>
    <w:rsid w:val="00D7581D"/>
    <w:rsid w:val="00D90412"/>
    <w:rsid w:val="00D93A06"/>
    <w:rsid w:val="00D943A8"/>
    <w:rsid w:val="00D9470E"/>
    <w:rsid w:val="00D95049"/>
    <w:rsid w:val="00D95E5F"/>
    <w:rsid w:val="00D96CDA"/>
    <w:rsid w:val="00D973C6"/>
    <w:rsid w:val="00DA1C15"/>
    <w:rsid w:val="00DA5EC3"/>
    <w:rsid w:val="00DA6F88"/>
    <w:rsid w:val="00DA77C8"/>
    <w:rsid w:val="00DB1439"/>
    <w:rsid w:val="00DB3A20"/>
    <w:rsid w:val="00DC35D7"/>
    <w:rsid w:val="00DC66AB"/>
    <w:rsid w:val="00DD1E2C"/>
    <w:rsid w:val="00DD61C2"/>
    <w:rsid w:val="00DD7195"/>
    <w:rsid w:val="00DE21EE"/>
    <w:rsid w:val="00DF1E9E"/>
    <w:rsid w:val="00DF349C"/>
    <w:rsid w:val="00DF5405"/>
    <w:rsid w:val="00E03507"/>
    <w:rsid w:val="00E06C9C"/>
    <w:rsid w:val="00E13EB9"/>
    <w:rsid w:val="00E16610"/>
    <w:rsid w:val="00E205DA"/>
    <w:rsid w:val="00E241B2"/>
    <w:rsid w:val="00E24672"/>
    <w:rsid w:val="00E26416"/>
    <w:rsid w:val="00E41089"/>
    <w:rsid w:val="00E50BC2"/>
    <w:rsid w:val="00E5525E"/>
    <w:rsid w:val="00E6223A"/>
    <w:rsid w:val="00E623FF"/>
    <w:rsid w:val="00E66AFE"/>
    <w:rsid w:val="00E6700F"/>
    <w:rsid w:val="00E82C6D"/>
    <w:rsid w:val="00E838D5"/>
    <w:rsid w:val="00E93D31"/>
    <w:rsid w:val="00E9480C"/>
    <w:rsid w:val="00E9513F"/>
    <w:rsid w:val="00E97CB6"/>
    <w:rsid w:val="00EA7A2F"/>
    <w:rsid w:val="00EB31B0"/>
    <w:rsid w:val="00EB35BA"/>
    <w:rsid w:val="00EB38DE"/>
    <w:rsid w:val="00EB3C4C"/>
    <w:rsid w:val="00EB41B5"/>
    <w:rsid w:val="00EB7E54"/>
    <w:rsid w:val="00EC45F0"/>
    <w:rsid w:val="00ED2BB0"/>
    <w:rsid w:val="00ED49C3"/>
    <w:rsid w:val="00ED4B54"/>
    <w:rsid w:val="00EE61C3"/>
    <w:rsid w:val="00EE7B44"/>
    <w:rsid w:val="00EF2122"/>
    <w:rsid w:val="00EF62B1"/>
    <w:rsid w:val="00F00EAE"/>
    <w:rsid w:val="00F0647E"/>
    <w:rsid w:val="00F12705"/>
    <w:rsid w:val="00F266C1"/>
    <w:rsid w:val="00F27EE3"/>
    <w:rsid w:val="00F33F5A"/>
    <w:rsid w:val="00F40A33"/>
    <w:rsid w:val="00F40A60"/>
    <w:rsid w:val="00F47B84"/>
    <w:rsid w:val="00F501FF"/>
    <w:rsid w:val="00F54045"/>
    <w:rsid w:val="00F54E0A"/>
    <w:rsid w:val="00F5611C"/>
    <w:rsid w:val="00F565C2"/>
    <w:rsid w:val="00F56BC7"/>
    <w:rsid w:val="00F6097E"/>
    <w:rsid w:val="00F619C8"/>
    <w:rsid w:val="00F677AF"/>
    <w:rsid w:val="00F73D20"/>
    <w:rsid w:val="00F7746E"/>
    <w:rsid w:val="00F81051"/>
    <w:rsid w:val="00F855D8"/>
    <w:rsid w:val="00F906F6"/>
    <w:rsid w:val="00FA6A7B"/>
    <w:rsid w:val="00FC3102"/>
    <w:rsid w:val="00FC55DF"/>
    <w:rsid w:val="00FC5FD4"/>
    <w:rsid w:val="00FD0A21"/>
    <w:rsid w:val="00FD29B3"/>
    <w:rsid w:val="00FD415E"/>
    <w:rsid w:val="00FD4588"/>
    <w:rsid w:val="00FD6269"/>
    <w:rsid w:val="00FE4967"/>
    <w:rsid w:val="00FF78D8"/>
    <w:rsid w:val="01462D28"/>
    <w:rsid w:val="19845505"/>
    <w:rsid w:val="1C8C0E6C"/>
    <w:rsid w:val="3D0D1CEE"/>
    <w:rsid w:val="421721EA"/>
    <w:rsid w:val="679718FE"/>
    <w:rsid w:val="6C721798"/>
    <w:rsid w:val="703E57B3"/>
    <w:rsid w:val="7B76726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648A91-0CBE-4410-BD30-CA93D8F65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qFormat/>
    <w:pPr>
      <w:keepNext/>
      <w:spacing w:after="0" w:line="240" w:lineRule="auto"/>
      <w:jc w:val="both"/>
      <w:outlineLvl w:val="1"/>
    </w:pPr>
    <w:rPr>
      <w:rFonts w:ascii="Times New Roman" w:eastAsia="Arial Unicode MS" w:hAnsi="Times New Roman" w:cs="Times New Roman"/>
      <w:sz w:val="28"/>
      <w:szCs w:val="24"/>
      <w:lang w:eastAsia="ru-RU"/>
    </w:rPr>
  </w:style>
  <w:style w:type="paragraph" w:styleId="5">
    <w:name w:val="heading 5"/>
    <w:basedOn w:val="a"/>
    <w:next w:val="a"/>
    <w:link w:val="50"/>
    <w:semiHidden/>
    <w:unhideWhenUsed/>
    <w:qFormat/>
    <w:pPr>
      <w:spacing w:before="240" w:after="60" w:line="240" w:lineRule="auto"/>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800080" w:themeColor="followedHyperlink"/>
      <w:u w:val="single"/>
    </w:rPr>
  </w:style>
  <w:style w:type="character" w:styleId="a4">
    <w:name w:val="Hyperlink"/>
    <w:basedOn w:val="a0"/>
    <w:uiPriority w:val="99"/>
    <w:unhideWhenUsed/>
    <w:qFormat/>
    <w:rPr>
      <w:color w:val="0000FF"/>
      <w:u w:val="single"/>
    </w:rPr>
  </w:style>
  <w:style w:type="paragraph" w:styleId="a5">
    <w:name w:val="Balloon Text"/>
    <w:basedOn w:val="a"/>
    <w:link w:val="a6"/>
    <w:uiPriority w:val="99"/>
    <w:semiHidden/>
    <w:unhideWhenUsed/>
    <w:qFormat/>
    <w:pPr>
      <w:spacing w:after="0" w:line="240" w:lineRule="auto"/>
    </w:pPr>
    <w:rPr>
      <w:rFonts w:ascii="Tahoma" w:hAnsi="Tahoma" w:cs="Tahoma"/>
      <w:sz w:val="16"/>
      <w:szCs w:val="16"/>
    </w:rPr>
  </w:style>
  <w:style w:type="paragraph" w:styleId="a7">
    <w:name w:val="header"/>
    <w:basedOn w:val="a"/>
    <w:link w:val="a8"/>
    <w:uiPriority w:val="99"/>
    <w:unhideWhenUsed/>
    <w:qFormat/>
    <w:pPr>
      <w:tabs>
        <w:tab w:val="center" w:pos="4677"/>
        <w:tab w:val="right" w:pos="9355"/>
      </w:tabs>
      <w:spacing w:after="0" w:line="240" w:lineRule="auto"/>
    </w:pPr>
  </w:style>
  <w:style w:type="paragraph" w:styleId="a9">
    <w:name w:val="Body Text"/>
    <w:basedOn w:val="a"/>
    <w:link w:val="aa"/>
    <w:uiPriority w:val="99"/>
    <w:semiHidden/>
    <w:unhideWhenUsed/>
    <w:qFormat/>
    <w:pPr>
      <w:spacing w:after="120"/>
    </w:pPr>
  </w:style>
  <w:style w:type="paragraph" w:styleId="ab">
    <w:name w:val="footer"/>
    <w:basedOn w:val="a"/>
    <w:link w:val="ac"/>
    <w:uiPriority w:val="99"/>
    <w:unhideWhenUsed/>
    <w:qFormat/>
    <w:pPr>
      <w:tabs>
        <w:tab w:val="center" w:pos="4677"/>
        <w:tab w:val="right" w:pos="9355"/>
      </w:tabs>
      <w:spacing w:after="0" w:line="240" w:lineRule="auto"/>
    </w:pPr>
  </w:style>
  <w:style w:type="paragraph" w:styleId="21">
    <w:name w:val="Body Text Indent 2"/>
    <w:basedOn w:val="a"/>
    <w:link w:val="22"/>
    <w:qFormat/>
    <w:pPr>
      <w:spacing w:after="0" w:line="240" w:lineRule="auto"/>
      <w:ind w:firstLine="720"/>
    </w:pPr>
    <w:rPr>
      <w:rFonts w:ascii="Times New Roman" w:eastAsia="Times New Roman" w:hAnsi="Times New Roman" w:cs="Times New Roman"/>
      <w:sz w:val="28"/>
      <w:szCs w:val="20"/>
      <w:lang w:eastAsia="ru-RU"/>
    </w:rPr>
  </w:style>
  <w:style w:type="table" w:styleId="ad">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link w:val="af"/>
    <w:uiPriority w:val="34"/>
    <w:qFormat/>
    <w:pPr>
      <w:ind w:left="720"/>
      <w:contextualSpacing/>
    </w:pPr>
  </w:style>
  <w:style w:type="character" w:customStyle="1" w:styleId="a8">
    <w:name w:val="Верхний колонтитул Знак"/>
    <w:basedOn w:val="a0"/>
    <w:link w:val="a7"/>
    <w:uiPriority w:val="99"/>
    <w:qFormat/>
  </w:style>
  <w:style w:type="character" w:customStyle="1" w:styleId="ac">
    <w:name w:val="Нижний колонтитул Знак"/>
    <w:basedOn w:val="a0"/>
    <w:link w:val="ab"/>
    <w:uiPriority w:val="99"/>
    <w:qFormat/>
  </w:style>
  <w:style w:type="character" w:customStyle="1" w:styleId="a6">
    <w:name w:val="Текст выноски Знак"/>
    <w:basedOn w:val="a0"/>
    <w:link w:val="a5"/>
    <w:uiPriority w:val="99"/>
    <w:semiHidden/>
    <w:qFormat/>
    <w:rPr>
      <w:rFonts w:ascii="Tahoma" w:hAnsi="Tahoma" w:cs="Tahoma"/>
      <w:sz w:val="16"/>
      <w:szCs w:val="16"/>
    </w:rPr>
  </w:style>
  <w:style w:type="character" w:customStyle="1" w:styleId="22">
    <w:name w:val="Основной текст с отступом 2 Знак"/>
    <w:basedOn w:val="a0"/>
    <w:link w:val="21"/>
    <w:qFormat/>
    <w:rPr>
      <w:rFonts w:ascii="Times New Roman" w:eastAsia="Times New Roman" w:hAnsi="Times New Roman" w:cs="Times New Roman"/>
      <w:sz w:val="28"/>
      <w:szCs w:val="20"/>
      <w:lang w:eastAsia="ru-RU"/>
    </w:rPr>
  </w:style>
  <w:style w:type="character" w:customStyle="1" w:styleId="20">
    <w:name w:val="Заголовок 2 Знак"/>
    <w:basedOn w:val="a0"/>
    <w:link w:val="2"/>
    <w:uiPriority w:val="9"/>
    <w:qFormat/>
    <w:rPr>
      <w:rFonts w:ascii="Times New Roman" w:eastAsia="Arial Unicode MS" w:hAnsi="Times New Roman" w:cs="Times New Roman"/>
      <w:sz w:val="28"/>
      <w:szCs w:val="24"/>
      <w:lang w:eastAsia="ru-RU"/>
    </w:rPr>
  </w:style>
  <w:style w:type="paragraph" w:styleId="af0">
    <w:name w:val="No Spacing"/>
    <w:uiPriority w:val="1"/>
    <w:qFormat/>
    <w:rPr>
      <w:rFonts w:ascii="Arial Unicode MS" w:eastAsia="Arial Unicode MS" w:hAnsi="Arial Unicode MS" w:cs="Arial Unicode MS"/>
      <w:color w:val="000000"/>
      <w:sz w:val="24"/>
      <w:szCs w:val="24"/>
    </w:rPr>
  </w:style>
  <w:style w:type="character" w:customStyle="1" w:styleId="10">
    <w:name w:val="Заголовок 1 Знак"/>
    <w:basedOn w:val="a0"/>
    <w:link w:val="1"/>
    <w:uiPriority w:val="9"/>
    <w:qFormat/>
    <w:rPr>
      <w:rFonts w:asciiTheme="majorHAnsi" w:eastAsiaTheme="majorEastAsia" w:hAnsiTheme="majorHAnsi" w:cstheme="majorBidi"/>
      <w:b/>
      <w:bCs/>
      <w:color w:val="365F91" w:themeColor="accent1" w:themeShade="BF"/>
      <w:sz w:val="28"/>
      <w:szCs w:val="28"/>
    </w:rPr>
  </w:style>
  <w:style w:type="character" w:customStyle="1" w:styleId="aa">
    <w:name w:val="Основной текст Знак"/>
    <w:basedOn w:val="a0"/>
    <w:link w:val="a9"/>
    <w:uiPriority w:val="99"/>
    <w:semiHidden/>
    <w:qFormat/>
  </w:style>
  <w:style w:type="paragraph" w:customStyle="1" w:styleId="ConsPlusNormal">
    <w:name w:val="ConsPlusNormal"/>
    <w:qFormat/>
    <w:pPr>
      <w:widowControl w:val="0"/>
      <w:autoSpaceDE w:val="0"/>
      <w:autoSpaceDN w:val="0"/>
      <w:adjustRightInd w:val="0"/>
      <w:ind w:firstLine="720"/>
    </w:pPr>
    <w:rPr>
      <w:rFonts w:ascii="Arial" w:eastAsia="Times New Roman" w:hAnsi="Arial" w:cs="Arial"/>
    </w:rPr>
  </w:style>
  <w:style w:type="character" w:customStyle="1" w:styleId="af">
    <w:name w:val="Абзац списка Знак"/>
    <w:link w:val="ae"/>
    <w:uiPriority w:val="34"/>
    <w:qFormat/>
  </w:style>
  <w:style w:type="character" w:customStyle="1" w:styleId="50">
    <w:name w:val="Заголовок 5 Знак"/>
    <w:basedOn w:val="a0"/>
    <w:link w:val="5"/>
    <w:semiHidden/>
    <w:qFormat/>
    <w:rPr>
      <w:rFonts w:ascii="Calibri" w:eastAsia="Times New Roman" w:hAnsi="Calibri" w:cs="Times New Roman"/>
      <w:b/>
      <w:bCs/>
      <w:i/>
      <w:iCs/>
      <w:sz w:val="26"/>
      <w:szCs w:val="26"/>
      <w:lang w:eastAsia="ru-RU"/>
    </w:rPr>
  </w:style>
  <w:style w:type="paragraph" w:customStyle="1" w:styleId="af1">
    <w:name w:val="для договоров"/>
    <w:basedOn w:val="a"/>
    <w:qFormat/>
    <w:pPr>
      <w:spacing w:after="0" w:line="360" w:lineRule="auto"/>
      <w:ind w:firstLine="567"/>
      <w:jc w:val="both"/>
    </w:pPr>
    <w:rPr>
      <w:rFonts w:ascii="Times New Roman" w:eastAsia="Times New Roman" w:hAnsi="Times New Roman" w:cs="Times New Roman"/>
      <w:bCs/>
      <w:sz w:val="24"/>
      <w:szCs w:val="20"/>
      <w:lang w:eastAsia="ru-RU"/>
    </w:rPr>
  </w:style>
  <w:style w:type="paragraph" w:customStyle="1" w:styleId="31">
    <w:name w:val="Основной текст с отступом 31"/>
    <w:basedOn w:val="a"/>
    <w:qFormat/>
    <w:pPr>
      <w:suppressAutoHyphens/>
      <w:spacing w:after="0" w:line="240" w:lineRule="auto"/>
      <w:ind w:left="851" w:firstLine="4"/>
      <w:jc w:val="both"/>
    </w:pPr>
    <w:rPr>
      <w:rFonts w:ascii="Times New Roman" w:eastAsia="Times New Roman" w:hAnsi="Times New Roman" w:cs="Times New Roman"/>
      <w:i/>
      <w:sz w:val="24"/>
      <w:szCs w:val="24"/>
      <w:lang w:eastAsia="ar-SA"/>
    </w:rPr>
  </w:style>
  <w:style w:type="paragraph" w:customStyle="1" w:styleId="11">
    <w:name w:val="Маркированный список1"/>
    <w:basedOn w:val="a"/>
    <w:qFormat/>
    <w:pPr>
      <w:suppressAutoHyphens/>
      <w:spacing w:after="0" w:line="240" w:lineRule="auto"/>
      <w:ind w:left="360"/>
    </w:pPr>
    <w:rPr>
      <w:rFonts w:ascii="Times New Roman" w:eastAsia="Times New Roman" w:hAnsi="Times New Roman" w:cs="Times New Roman"/>
      <w:b/>
      <w:i/>
      <w:sz w:val="24"/>
      <w:szCs w:val="24"/>
      <w:lang w:eastAsia="ar-SA"/>
    </w:rPr>
  </w:style>
  <w:style w:type="table" w:customStyle="1" w:styleId="TableGrid">
    <w:name w:val="TableGrid"/>
    <w:qFormat/>
    <w:rPr>
      <w:rFonts w:eastAsiaTheme="minorEastAsia"/>
    </w:rPr>
    <w:tblPr>
      <w:tblCellMar>
        <w:top w:w="0" w:type="dxa"/>
        <w:left w:w="0" w:type="dxa"/>
        <w:bottom w:w="0" w:type="dxa"/>
        <w:right w:w="0" w:type="dxa"/>
      </w:tblCellMar>
    </w:tblPr>
  </w:style>
  <w:style w:type="table" w:customStyle="1" w:styleId="TableGrid1">
    <w:name w:val="TableGrid1"/>
    <w:qFormat/>
    <w:rPr>
      <w:rFonts w:eastAsiaTheme="minorEastAsia"/>
    </w:rPr>
    <w:tblPr>
      <w:tblCellMar>
        <w:top w:w="0" w:type="dxa"/>
        <w:left w:w="0" w:type="dxa"/>
        <w:bottom w:w="0" w:type="dxa"/>
        <w:right w:w="0" w:type="dxa"/>
      </w:tblCellMar>
    </w:tblPr>
  </w:style>
  <w:style w:type="paragraph" w:customStyle="1" w:styleId="110">
    <w:name w:val="Заголовок 11"/>
    <w:basedOn w:val="a"/>
    <w:next w:val="a"/>
    <w:uiPriority w:val="9"/>
    <w:qFormat/>
    <w:pPr>
      <w:keepNext/>
      <w:keepLines/>
      <w:spacing w:before="480" w:after="0"/>
      <w:outlineLvl w:val="0"/>
    </w:pPr>
    <w:rPr>
      <w:rFonts w:ascii="Cambria" w:eastAsia="Times New Roman" w:hAnsi="Cambria" w:cs="Times New Roman"/>
      <w:b/>
      <w:bCs/>
      <w:color w:val="365F91"/>
      <w:sz w:val="28"/>
      <w:szCs w:val="28"/>
    </w:rPr>
  </w:style>
  <w:style w:type="character" w:customStyle="1" w:styleId="111">
    <w:name w:val="Заголовок 1 Знак1"/>
    <w:basedOn w:val="a0"/>
    <w:uiPriority w:val="9"/>
    <w:qFormat/>
    <w:rPr>
      <w:rFonts w:ascii="Calibri Light" w:eastAsia="Times New Roman" w:hAnsi="Calibri Light" w:cs="Times New Roman" w:hint="default"/>
      <w:color w:val="2F5496"/>
      <w:sz w:val="32"/>
      <w:szCs w:val="32"/>
    </w:rPr>
  </w:style>
  <w:style w:type="table" w:customStyle="1" w:styleId="12">
    <w:name w:val="Сетка таблицы1"/>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Grid2"/>
    <w:qFormat/>
    <w:rPr>
      <w:rFonts w:eastAsia="Times New Roman"/>
    </w:rPr>
    <w:tblPr>
      <w:tblCellMar>
        <w:top w:w="0" w:type="dxa"/>
        <w:left w:w="0" w:type="dxa"/>
        <w:bottom w:w="0" w:type="dxa"/>
        <w:right w:w="0" w:type="dxa"/>
      </w:tblCellMar>
    </w:tblPr>
  </w:style>
  <w:style w:type="table" w:customStyle="1" w:styleId="TableGrid11">
    <w:name w:val="TableGrid11"/>
    <w:qFormat/>
    <w:rPr>
      <w:rFonts w:eastAsia="Times New Roman"/>
    </w:rPr>
    <w:tblPr>
      <w:tblCellMar>
        <w:top w:w="0" w:type="dxa"/>
        <w:left w:w="0" w:type="dxa"/>
        <w:bottom w:w="0" w:type="dxa"/>
        <w:right w:w="0" w:type="dxa"/>
      </w:tblCellMar>
    </w:tblPr>
  </w:style>
  <w:style w:type="table" w:customStyle="1" w:styleId="23">
    <w:name w:val="Сетка таблицы2"/>
    <w:basedOn w:val="a1"/>
    <w:uiPriority w:val="59"/>
    <w:qFormat/>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uiPriority w:val="59"/>
    <w:qFormat/>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maggrup-nn@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E728B3-5F26-4F6B-9B2C-8FBB29324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23</Pages>
  <Words>6547</Words>
  <Characters>37319</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43779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 Ольга Борисовна</dc:creator>
  <cp:lastModifiedBy>Самойлова Виктория Николаевна</cp:lastModifiedBy>
  <cp:revision>65</cp:revision>
  <cp:lastPrinted>2025-09-25T12:47:00Z</cp:lastPrinted>
  <dcterms:created xsi:type="dcterms:W3CDTF">2024-10-15T10:30:00Z</dcterms:created>
  <dcterms:modified xsi:type="dcterms:W3CDTF">2025-10-15T08:50:00Z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1049-12.2.0.18607</vt:lpwstr>
  </property>
  <property fmtid="{D5CDD505-2E9C-101B-9397-08002B2CF9AE}" pid="3" name="ICV">
    <vt:lpwstr>1059CB957B3E46F0AB9DAD6F77A0374C_12</vt:lpwstr>
  </property>
</Properties>
</file>