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F717" w14:textId="0C505C93" w:rsidR="009E4D15" w:rsidRPr="001C6767" w:rsidRDefault="009E4D15" w:rsidP="009E4D15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59485C">
        <w:rPr>
          <w:rFonts w:ascii="Times New Roman" w:hAnsi="Times New Roman"/>
          <w:sz w:val="22"/>
          <w:lang w:val="ru-RU"/>
        </w:rPr>
        <w:t>Приложение №</w:t>
      </w:r>
      <w:r w:rsidR="001D4724" w:rsidRPr="001C6767">
        <w:rPr>
          <w:rFonts w:ascii="Times New Roman" w:hAnsi="Times New Roman"/>
          <w:sz w:val="22"/>
          <w:szCs w:val="22"/>
          <w:lang w:val="ru-RU"/>
        </w:rPr>
        <w:t>2</w:t>
      </w:r>
    </w:p>
    <w:p w14:paraId="7E3EF283" w14:textId="01FC1D11" w:rsidR="009E4D15" w:rsidRPr="0059485C" w:rsidRDefault="009E4D15" w:rsidP="009E4D15">
      <w:pPr>
        <w:jc w:val="right"/>
        <w:rPr>
          <w:rFonts w:ascii="Times New Roman" w:hAnsi="Times New Roman"/>
          <w:sz w:val="22"/>
          <w:lang w:val="ru-RU"/>
        </w:rPr>
      </w:pPr>
      <w:r w:rsidRPr="0059485C">
        <w:rPr>
          <w:rFonts w:ascii="Times New Roman" w:hAnsi="Times New Roman"/>
          <w:sz w:val="22"/>
          <w:lang w:val="ru-RU"/>
        </w:rPr>
        <w:t xml:space="preserve"> к </w:t>
      </w:r>
      <w:r w:rsidR="001D4724" w:rsidRPr="001C6767">
        <w:rPr>
          <w:rFonts w:ascii="Times New Roman" w:hAnsi="Times New Roman"/>
          <w:sz w:val="22"/>
          <w:szCs w:val="22"/>
          <w:lang w:val="ru-RU"/>
        </w:rPr>
        <w:t xml:space="preserve">Извещению </w:t>
      </w:r>
      <w:r w:rsidRPr="001C676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FEA7E87" w14:textId="77777777" w:rsidR="009E4D15" w:rsidRPr="00BA5AC5" w:rsidRDefault="009E4D15" w:rsidP="009E4D15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14:paraId="7204F375" w14:textId="77777777" w:rsidR="00586F8D" w:rsidRPr="0059485C" w:rsidRDefault="00586F8D" w:rsidP="00586F8D">
      <w:pPr>
        <w:tabs>
          <w:tab w:val="left" w:pos="1134"/>
        </w:tabs>
        <w:jc w:val="center"/>
        <w:rPr>
          <w:rFonts w:ascii="Times New Roman" w:hAnsi="Times New Roman"/>
          <w:b/>
          <w:sz w:val="22"/>
          <w:lang w:val="ru-RU"/>
        </w:rPr>
      </w:pPr>
      <w:r w:rsidRPr="0059485C">
        <w:rPr>
          <w:rFonts w:ascii="Times New Roman" w:hAnsi="Times New Roman"/>
          <w:b/>
          <w:sz w:val="22"/>
          <w:lang w:val="ru-RU"/>
        </w:rPr>
        <w:t>ТЕХНИЧЕСКОЕ ЗАДАНИЕ</w:t>
      </w:r>
    </w:p>
    <w:p w14:paraId="42FCB75B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2"/>
          <w:lang w:val="ru-RU"/>
        </w:rPr>
      </w:pPr>
    </w:p>
    <w:p w14:paraId="7412EE9B" w14:textId="6A3B9F33" w:rsidR="00586F8D" w:rsidRPr="0059485C" w:rsidRDefault="00771CA0" w:rsidP="00586F8D">
      <w:pPr>
        <w:tabs>
          <w:tab w:val="left" w:pos="1134"/>
        </w:tabs>
        <w:jc w:val="center"/>
        <w:rPr>
          <w:rFonts w:ascii="Times New Roman" w:hAnsi="Times New Roman"/>
          <w:i/>
          <w:sz w:val="22"/>
          <w:u w:val="single"/>
          <w:lang w:val="ru-RU"/>
        </w:rPr>
      </w:pPr>
      <w:r w:rsidRPr="0059485C">
        <w:rPr>
          <w:rFonts w:ascii="Times New Roman" w:hAnsi="Times New Roman"/>
          <w:i/>
          <w:sz w:val="22"/>
          <w:u w:val="single"/>
          <w:lang w:val="ru-RU"/>
        </w:rPr>
        <w:t>н</w:t>
      </w:r>
      <w:r w:rsidR="00586F8D" w:rsidRPr="0059485C">
        <w:rPr>
          <w:rFonts w:ascii="Times New Roman" w:hAnsi="Times New Roman"/>
          <w:i/>
          <w:sz w:val="22"/>
          <w:u w:val="single"/>
          <w:lang w:val="ru-RU"/>
        </w:rPr>
        <w:t>а выполнение работ по замене</w:t>
      </w:r>
      <w:r w:rsidR="00437968">
        <w:rPr>
          <w:rFonts w:ascii="Times New Roman" w:hAnsi="Times New Roman"/>
          <w:i/>
          <w:sz w:val="22"/>
          <w:u w:val="single"/>
          <w:lang w:val="ru-RU"/>
        </w:rPr>
        <w:t xml:space="preserve"> активированного угля в угольных фильтрах</w:t>
      </w:r>
      <w:r w:rsidR="00586F8D" w:rsidRPr="0059485C">
        <w:rPr>
          <w:rFonts w:ascii="Times New Roman" w:hAnsi="Times New Roman"/>
          <w:i/>
          <w:sz w:val="22"/>
          <w:u w:val="single"/>
          <w:lang w:val="ru-RU"/>
        </w:rPr>
        <w:t xml:space="preserve"> </w:t>
      </w:r>
      <w:r w:rsidR="00437968" w:rsidRPr="00437968">
        <w:rPr>
          <w:rFonts w:ascii="Times New Roman" w:hAnsi="Times New Roman"/>
          <w:i/>
          <w:sz w:val="22"/>
          <w:u w:val="single"/>
          <w:lang w:val="ru-RU"/>
        </w:rPr>
        <w:t xml:space="preserve">на участке «Система сбора и отвода биогаза с дальнейшим термическим обезвреживанием на 1 и 4 картах </w:t>
      </w:r>
      <w:r w:rsidR="00586F8D" w:rsidRPr="0059485C">
        <w:rPr>
          <w:rFonts w:ascii="Times New Roman" w:hAnsi="Times New Roman"/>
          <w:i/>
          <w:sz w:val="22"/>
          <w:u w:val="single"/>
          <w:lang w:val="ru-RU"/>
        </w:rPr>
        <w:t xml:space="preserve">на полигоне </w:t>
      </w:r>
      <w:r w:rsidR="0059485C" w:rsidRPr="0059485C">
        <w:rPr>
          <w:rFonts w:ascii="Times New Roman" w:hAnsi="Times New Roman"/>
          <w:i/>
          <w:sz w:val="22"/>
          <w:u w:val="single"/>
          <w:lang w:val="ru-RU"/>
        </w:rPr>
        <w:t>ТКО «</w:t>
      </w:r>
      <w:r w:rsidR="00586F8D" w:rsidRPr="0059485C">
        <w:rPr>
          <w:rFonts w:ascii="Times New Roman" w:hAnsi="Times New Roman"/>
          <w:i/>
          <w:sz w:val="22"/>
          <w:u w:val="single"/>
          <w:lang w:val="ru-RU"/>
        </w:rPr>
        <w:t xml:space="preserve">МАГ-1» ООО «МАГ </w:t>
      </w:r>
      <w:proofErr w:type="spellStart"/>
      <w:r w:rsidR="00586F8D" w:rsidRPr="0059485C">
        <w:rPr>
          <w:rFonts w:ascii="Times New Roman" w:hAnsi="Times New Roman"/>
          <w:i/>
          <w:sz w:val="22"/>
          <w:u w:val="single"/>
          <w:lang w:val="ru-RU"/>
        </w:rPr>
        <w:t>Груп</w:t>
      </w:r>
      <w:proofErr w:type="spellEnd"/>
      <w:r w:rsidR="00586F8D" w:rsidRPr="0059485C">
        <w:rPr>
          <w:rFonts w:ascii="Times New Roman" w:hAnsi="Times New Roman"/>
          <w:i/>
          <w:sz w:val="22"/>
          <w:u w:val="single"/>
          <w:lang w:val="ru-RU"/>
        </w:rPr>
        <w:t>», расположенном по адресу: Нижегородская область, г. Дзержинск, шоссе Московское, 56.</w:t>
      </w:r>
    </w:p>
    <w:p w14:paraId="15589444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</w:p>
    <w:p w14:paraId="023CB42C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lang w:val="ru-RU"/>
        </w:rPr>
      </w:pPr>
      <w:r w:rsidRPr="0059485C">
        <w:rPr>
          <w:rFonts w:ascii="Times New Roman" w:hAnsi="Times New Roman"/>
          <w:b/>
          <w:sz w:val="20"/>
          <w:lang w:val="ru-RU"/>
        </w:rPr>
        <w:t>1. Общие сведения</w:t>
      </w:r>
    </w:p>
    <w:p w14:paraId="6DD8A9B0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59485C">
        <w:rPr>
          <w:rFonts w:ascii="Times New Roman" w:hAnsi="Times New Roman"/>
          <w:b/>
          <w:sz w:val="20"/>
          <w:lang w:val="ru-RU"/>
        </w:rPr>
        <w:t xml:space="preserve">1.1. </w:t>
      </w:r>
      <w:r w:rsidRPr="0059485C">
        <w:rPr>
          <w:rFonts w:ascii="Times New Roman" w:hAnsi="Times New Roman"/>
          <w:b/>
          <w:sz w:val="20"/>
          <w:u w:val="single"/>
          <w:lang w:val="ru-RU"/>
        </w:rPr>
        <w:t>Предмет выполнения работ:</w:t>
      </w:r>
    </w:p>
    <w:p w14:paraId="2BF2BD80" w14:textId="2425B25E" w:rsidR="00C4354E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Замена активированного угля</w:t>
      </w:r>
      <w:r w:rsidR="006869EF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C4354E" w:rsidRPr="0059485C">
        <w:rPr>
          <w:rFonts w:ascii="Times New Roman" w:hAnsi="Times New Roman"/>
          <w:sz w:val="20"/>
          <w:lang w:val="ru-RU"/>
        </w:rPr>
        <w:t xml:space="preserve">на участке «Система сбора и отвода биогаза с дальнейшим термическим обезвреживанием на 1 и 4 картах полигона </w:t>
      </w:r>
      <w:r w:rsidR="00437968">
        <w:rPr>
          <w:rFonts w:ascii="Times New Roman" w:hAnsi="Times New Roman"/>
          <w:sz w:val="20"/>
          <w:lang w:val="ru-RU"/>
        </w:rPr>
        <w:t xml:space="preserve">ТКО» </w:t>
      </w:r>
      <w:r w:rsidR="00053AA6">
        <w:rPr>
          <w:rFonts w:ascii="Times New Roman" w:hAnsi="Times New Roman"/>
          <w:sz w:val="20"/>
          <w:lang w:val="ru-RU"/>
        </w:rPr>
        <w:t xml:space="preserve">(далее – «Объект») </w:t>
      </w:r>
      <w:r w:rsidR="00C4354E" w:rsidRPr="0059485C">
        <w:rPr>
          <w:rFonts w:ascii="Times New Roman" w:hAnsi="Times New Roman"/>
          <w:sz w:val="20"/>
          <w:lang w:val="ru-RU"/>
        </w:rPr>
        <w:t xml:space="preserve">в трёх угольных фильтрах </w:t>
      </w:r>
      <w:r w:rsidRPr="0059485C">
        <w:rPr>
          <w:rFonts w:ascii="Times New Roman" w:hAnsi="Times New Roman"/>
          <w:sz w:val="20"/>
          <w:lang w:val="ru-RU"/>
        </w:rPr>
        <w:t>объёмом 8 куб.</w:t>
      </w:r>
      <w:r w:rsidR="00C4354E" w:rsidRPr="0059485C">
        <w:rPr>
          <w:rFonts w:ascii="Times New Roman" w:hAnsi="Times New Roman"/>
          <w:sz w:val="20"/>
          <w:lang w:val="ru-RU"/>
        </w:rPr>
        <w:t xml:space="preserve"> </w:t>
      </w:r>
      <w:r w:rsidRPr="0059485C">
        <w:rPr>
          <w:rFonts w:ascii="Times New Roman" w:hAnsi="Times New Roman"/>
          <w:sz w:val="20"/>
          <w:lang w:val="ru-RU"/>
        </w:rPr>
        <w:t>м. каждый (итого 24 куб.</w:t>
      </w:r>
      <w:r w:rsidR="00C4354E" w:rsidRPr="0059485C">
        <w:rPr>
          <w:rFonts w:ascii="Times New Roman" w:hAnsi="Times New Roman"/>
          <w:sz w:val="20"/>
          <w:lang w:val="ru-RU"/>
        </w:rPr>
        <w:t xml:space="preserve"> </w:t>
      </w:r>
      <w:r w:rsidRPr="0059485C">
        <w:rPr>
          <w:rFonts w:ascii="Times New Roman" w:hAnsi="Times New Roman"/>
          <w:sz w:val="20"/>
          <w:lang w:val="ru-RU"/>
        </w:rPr>
        <w:t>м.)</w:t>
      </w:r>
      <w:r w:rsidR="00C4354E" w:rsidRPr="0059485C">
        <w:rPr>
          <w:rFonts w:ascii="Times New Roman" w:hAnsi="Times New Roman"/>
          <w:sz w:val="20"/>
          <w:lang w:val="ru-RU"/>
        </w:rPr>
        <w:t>.</w:t>
      </w:r>
    </w:p>
    <w:p w14:paraId="1A5CABF2" w14:textId="45DFD26F" w:rsidR="00586F8D" w:rsidRPr="0059485C" w:rsidRDefault="002818D8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 xml:space="preserve">       Минимальная</w:t>
      </w:r>
      <w:r w:rsidR="00C4354E" w:rsidRPr="0059485C">
        <w:rPr>
          <w:rFonts w:ascii="Times New Roman" w:hAnsi="Times New Roman"/>
          <w:sz w:val="20"/>
          <w:lang w:val="ru-RU"/>
        </w:rPr>
        <w:t xml:space="preserve"> расчетная периодичность замены каждого фильтра:</w:t>
      </w:r>
      <w:r w:rsidR="00586F8D" w:rsidRPr="0059485C">
        <w:rPr>
          <w:rFonts w:ascii="Times New Roman" w:hAnsi="Times New Roman"/>
          <w:sz w:val="20"/>
          <w:lang w:val="ru-RU"/>
        </w:rPr>
        <w:t xml:space="preserve"> один раз в 20 ка</w:t>
      </w:r>
      <w:r w:rsidR="00C4354E" w:rsidRPr="0059485C">
        <w:rPr>
          <w:rFonts w:ascii="Times New Roman" w:hAnsi="Times New Roman"/>
          <w:sz w:val="20"/>
          <w:lang w:val="ru-RU"/>
        </w:rPr>
        <w:t xml:space="preserve">лендарных дней. Максимальное расчетное количество </w:t>
      </w:r>
      <w:r w:rsidR="00586F8D" w:rsidRPr="0059485C">
        <w:rPr>
          <w:rFonts w:ascii="Times New Roman" w:hAnsi="Times New Roman"/>
          <w:sz w:val="20"/>
          <w:lang w:val="ru-RU"/>
        </w:rPr>
        <w:t>замен в год</w:t>
      </w:r>
      <w:r w:rsidR="00C4354E" w:rsidRPr="0059485C">
        <w:rPr>
          <w:rFonts w:ascii="Times New Roman" w:hAnsi="Times New Roman"/>
          <w:sz w:val="20"/>
          <w:lang w:val="ru-RU"/>
        </w:rPr>
        <w:t xml:space="preserve"> - 18, за пять лет </w:t>
      </w:r>
      <w:r w:rsidR="00586F8D" w:rsidRPr="0059485C">
        <w:rPr>
          <w:rFonts w:ascii="Times New Roman" w:hAnsi="Times New Roman"/>
          <w:sz w:val="20"/>
          <w:lang w:val="ru-RU"/>
        </w:rPr>
        <w:t xml:space="preserve"> </w:t>
      </w:r>
      <w:r w:rsidR="00C4354E" w:rsidRPr="0059485C">
        <w:rPr>
          <w:rFonts w:ascii="Times New Roman" w:hAnsi="Times New Roman"/>
          <w:sz w:val="20"/>
          <w:lang w:val="ru-RU"/>
        </w:rPr>
        <w:t xml:space="preserve"> - 90</w:t>
      </w:r>
      <w:r w:rsidR="00586F8D" w:rsidRPr="0059485C">
        <w:rPr>
          <w:rFonts w:ascii="Times New Roman" w:hAnsi="Times New Roman"/>
          <w:sz w:val="20"/>
          <w:lang w:val="ru-RU"/>
        </w:rPr>
        <w:t xml:space="preserve">. </w:t>
      </w:r>
    </w:p>
    <w:p w14:paraId="703D3196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Каждая замена активированного угля включает в себя:</w:t>
      </w:r>
    </w:p>
    <w:p w14:paraId="76A43D0D" w14:textId="3CE5F124" w:rsidR="00586F8D" w:rsidRPr="00437968" w:rsidRDefault="008C7B2D" w:rsidP="0059485C">
      <w:pPr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="00586F8D" w:rsidRPr="0059485C">
        <w:rPr>
          <w:rFonts w:ascii="Times New Roman" w:hAnsi="Times New Roman"/>
          <w:sz w:val="20"/>
          <w:lang w:val="ru-RU"/>
        </w:rPr>
        <w:t xml:space="preserve">Поставку активированного угля, импрегнированного </w:t>
      </w:r>
      <w:r w:rsidR="006869EF">
        <w:rPr>
          <w:rFonts w:ascii="Times New Roman" w:hAnsi="Times New Roman"/>
          <w:sz w:val="20"/>
          <w:szCs w:val="20"/>
          <w:lang w:val="ru-RU" w:eastAsia="ru-RU" w:bidi="ar-SA"/>
        </w:rPr>
        <w:t xml:space="preserve">гидроксидом калия </w:t>
      </w:r>
      <w:r w:rsidR="00437968">
        <w:rPr>
          <w:rFonts w:ascii="Times New Roman" w:hAnsi="Times New Roman"/>
          <w:sz w:val="20"/>
          <w:szCs w:val="20"/>
          <w:lang w:val="ru-RU" w:eastAsia="ru-RU" w:bidi="ar-SA"/>
        </w:rPr>
        <w:t>с</w:t>
      </w:r>
      <w:r w:rsidR="006869EF" w:rsidRPr="00437968">
        <w:rPr>
          <w:rFonts w:ascii="Times New Roman" w:hAnsi="Times New Roman"/>
          <w:sz w:val="20"/>
          <w:szCs w:val="20"/>
          <w:lang w:val="ru-RU" w:eastAsia="ru-RU" w:bidi="ar-SA"/>
        </w:rPr>
        <w:t xml:space="preserve"> добав</w:t>
      </w:r>
      <w:r w:rsidR="00437968">
        <w:rPr>
          <w:rFonts w:ascii="Times New Roman" w:hAnsi="Times New Roman"/>
          <w:sz w:val="20"/>
          <w:szCs w:val="20"/>
          <w:lang w:val="ru-RU" w:eastAsia="ru-RU" w:bidi="ar-SA"/>
        </w:rPr>
        <w:t>кой</w:t>
      </w:r>
      <w:r w:rsidR="006869EF" w:rsidRPr="00437968">
        <w:rPr>
          <w:rFonts w:ascii="Times New Roman" w:hAnsi="Times New Roman"/>
          <w:sz w:val="20"/>
          <w:szCs w:val="20"/>
          <w:lang w:val="ru-RU" w:eastAsia="ru-RU" w:bidi="ar-SA"/>
        </w:rPr>
        <w:t xml:space="preserve"> индикатора насыщения серой</w:t>
      </w:r>
      <w:r w:rsidR="00586F8D" w:rsidRPr="00437968">
        <w:rPr>
          <w:rFonts w:ascii="Times New Roman" w:hAnsi="Times New Roman"/>
          <w:sz w:val="20"/>
          <w:lang w:val="ru-RU"/>
        </w:rPr>
        <w:t xml:space="preserve"> в объёме 24 куб. м</w:t>
      </w:r>
      <w:r w:rsidR="00586F8D" w:rsidRPr="00437968">
        <w:rPr>
          <w:rFonts w:ascii="Times New Roman" w:hAnsi="Times New Roman"/>
          <w:sz w:val="20"/>
          <w:szCs w:val="20"/>
          <w:lang w:val="ru-RU" w:eastAsia="ru-RU" w:bidi="ar-SA"/>
        </w:rPr>
        <w:t>.</w:t>
      </w:r>
      <w:r w:rsidR="000C1A35" w:rsidRPr="00437968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</w:p>
    <w:p w14:paraId="15C71BC7" w14:textId="24386BEE" w:rsidR="00586F8D" w:rsidRPr="0059485C" w:rsidRDefault="00586F8D" w:rsidP="0059485C">
      <w:pPr>
        <w:numPr>
          <w:ilvl w:val="0"/>
          <w:numId w:val="3"/>
        </w:numPr>
        <w:tabs>
          <w:tab w:val="left" w:pos="993"/>
        </w:tabs>
        <w:ind w:hanging="720"/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 xml:space="preserve">Очистку трёх угольных фильтров от </w:t>
      </w:r>
      <w:r w:rsidR="00437968">
        <w:rPr>
          <w:rFonts w:ascii="Times New Roman" w:hAnsi="Times New Roman"/>
          <w:sz w:val="20"/>
          <w:lang w:val="ru-RU"/>
        </w:rPr>
        <w:t xml:space="preserve">использованного </w:t>
      </w:r>
      <w:r w:rsidRPr="0059485C">
        <w:rPr>
          <w:rFonts w:ascii="Times New Roman" w:hAnsi="Times New Roman"/>
          <w:sz w:val="20"/>
          <w:lang w:val="ru-RU"/>
        </w:rPr>
        <w:t>активированного угля (24 куб.</w:t>
      </w:r>
      <w:r w:rsidR="00C4354E" w:rsidRPr="0059485C">
        <w:rPr>
          <w:rFonts w:ascii="Times New Roman" w:hAnsi="Times New Roman"/>
          <w:sz w:val="20"/>
          <w:lang w:val="ru-RU"/>
        </w:rPr>
        <w:t xml:space="preserve"> </w:t>
      </w:r>
      <w:r w:rsidRPr="0059485C">
        <w:rPr>
          <w:rFonts w:ascii="Times New Roman" w:hAnsi="Times New Roman"/>
          <w:sz w:val="20"/>
          <w:lang w:val="ru-RU"/>
        </w:rPr>
        <w:t>м.);</w:t>
      </w:r>
    </w:p>
    <w:p w14:paraId="1281651B" w14:textId="77777777" w:rsidR="00586F8D" w:rsidRPr="0059485C" w:rsidRDefault="00586F8D" w:rsidP="0059485C">
      <w:pPr>
        <w:numPr>
          <w:ilvl w:val="0"/>
          <w:numId w:val="3"/>
        </w:numPr>
        <w:tabs>
          <w:tab w:val="left" w:pos="993"/>
        </w:tabs>
        <w:ind w:hanging="720"/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Засыпку трёх угольных фильтров новым активированным углем (24 куб.</w:t>
      </w:r>
      <w:r w:rsidR="00C4354E" w:rsidRPr="0059485C">
        <w:rPr>
          <w:rFonts w:ascii="Times New Roman" w:hAnsi="Times New Roman"/>
          <w:sz w:val="20"/>
          <w:lang w:val="ru-RU"/>
        </w:rPr>
        <w:t xml:space="preserve"> </w:t>
      </w:r>
      <w:r w:rsidRPr="0059485C">
        <w:rPr>
          <w:rFonts w:ascii="Times New Roman" w:hAnsi="Times New Roman"/>
          <w:sz w:val="20"/>
          <w:lang w:val="ru-RU"/>
        </w:rPr>
        <w:t>м.);</w:t>
      </w:r>
    </w:p>
    <w:p w14:paraId="09107F0D" w14:textId="5733CAD9" w:rsidR="00586F8D" w:rsidRPr="0059485C" w:rsidRDefault="00586F8D" w:rsidP="0059485C">
      <w:pPr>
        <w:numPr>
          <w:ilvl w:val="0"/>
          <w:numId w:val="3"/>
        </w:numPr>
        <w:tabs>
          <w:tab w:val="left" w:pos="993"/>
        </w:tabs>
        <w:ind w:hanging="720"/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 xml:space="preserve">Вывоз </w:t>
      </w:r>
      <w:r w:rsidR="00437968">
        <w:rPr>
          <w:rFonts w:ascii="Times New Roman" w:hAnsi="Times New Roman"/>
          <w:sz w:val="20"/>
          <w:lang w:val="ru-RU"/>
        </w:rPr>
        <w:t xml:space="preserve">использованного </w:t>
      </w:r>
      <w:r w:rsidRPr="0059485C">
        <w:rPr>
          <w:rFonts w:ascii="Times New Roman" w:hAnsi="Times New Roman"/>
          <w:sz w:val="20"/>
          <w:lang w:val="ru-RU"/>
        </w:rPr>
        <w:t>активированного угля (24 куб</w:t>
      </w:r>
      <w:r w:rsidR="00F132EA" w:rsidRPr="0059485C">
        <w:rPr>
          <w:rFonts w:ascii="Times New Roman" w:hAnsi="Times New Roman"/>
          <w:sz w:val="20"/>
          <w:lang w:val="ru-RU"/>
        </w:rPr>
        <w:t xml:space="preserve">. </w:t>
      </w:r>
      <w:r w:rsidRPr="0059485C">
        <w:rPr>
          <w:rFonts w:ascii="Times New Roman" w:hAnsi="Times New Roman"/>
          <w:sz w:val="20"/>
          <w:lang w:val="ru-RU"/>
        </w:rPr>
        <w:t>м.).</w:t>
      </w:r>
    </w:p>
    <w:p w14:paraId="58E6B8B7" w14:textId="77777777" w:rsidR="00C4354E" w:rsidRPr="0059485C" w:rsidRDefault="00C4354E" w:rsidP="00C4354E">
      <w:pPr>
        <w:tabs>
          <w:tab w:val="left" w:pos="1134"/>
        </w:tabs>
        <w:ind w:left="720"/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По письменной заявке Заказчика, в соответствие с его технологическими потребностями:</w:t>
      </w:r>
    </w:p>
    <w:p w14:paraId="264917A7" w14:textId="77777777" w:rsidR="00C4354E" w:rsidRPr="0059485C" w:rsidRDefault="00C4354E" w:rsidP="00C4354E">
      <w:pPr>
        <w:tabs>
          <w:tab w:val="left" w:pos="1134"/>
        </w:tabs>
        <w:ind w:left="720"/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- периодичность замены может быть</w:t>
      </w:r>
      <w:r w:rsidR="00F132EA" w:rsidRPr="0059485C">
        <w:rPr>
          <w:rFonts w:ascii="Times New Roman" w:hAnsi="Times New Roman"/>
          <w:sz w:val="20"/>
          <w:lang w:val="ru-RU"/>
        </w:rPr>
        <w:t xml:space="preserve"> может быть увеличена (более 20 дней);</w:t>
      </w:r>
    </w:p>
    <w:p w14:paraId="5D1D2CF8" w14:textId="77777777" w:rsidR="00F132EA" w:rsidRPr="0059485C" w:rsidRDefault="00F132EA" w:rsidP="00C4354E">
      <w:pPr>
        <w:tabs>
          <w:tab w:val="left" w:pos="1134"/>
        </w:tabs>
        <w:ind w:left="720"/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- количество замен уменьшено.</w:t>
      </w:r>
    </w:p>
    <w:p w14:paraId="435314FD" w14:textId="77777777" w:rsidR="00586F8D" w:rsidRPr="0059485C" w:rsidRDefault="00586F8D" w:rsidP="0059485C">
      <w:pPr>
        <w:tabs>
          <w:tab w:val="left" w:pos="1134"/>
        </w:tabs>
        <w:jc w:val="both"/>
        <w:rPr>
          <w:rFonts w:ascii="Times New Roman" w:hAnsi="Times New Roman"/>
          <w:b/>
          <w:sz w:val="20"/>
          <w:lang w:val="ru-RU"/>
        </w:rPr>
      </w:pPr>
    </w:p>
    <w:p w14:paraId="65590127" w14:textId="3F7AA06D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59485C">
        <w:rPr>
          <w:rFonts w:ascii="Times New Roman" w:hAnsi="Times New Roman"/>
          <w:b/>
          <w:sz w:val="20"/>
          <w:lang w:val="ru-RU"/>
        </w:rPr>
        <w:t xml:space="preserve">1.2. </w:t>
      </w:r>
      <w:r w:rsidRPr="0059485C">
        <w:rPr>
          <w:rFonts w:ascii="Times New Roman" w:hAnsi="Times New Roman"/>
          <w:b/>
          <w:sz w:val="20"/>
          <w:u w:val="single"/>
          <w:lang w:val="ru-RU"/>
        </w:rPr>
        <w:t>Перечень документации, на основании которой должны производиться работы.</w:t>
      </w:r>
    </w:p>
    <w:p w14:paraId="228E2DCE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- Руководство по эксплуатации и техническому обслуживанию. Фильтр с активированным углем</w:t>
      </w:r>
    </w:p>
    <w:p w14:paraId="437FFC3F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Тип ACTIVA-PRO-1800C/8-1-IK Заводской № 22181333-AKB-1, 22181333-AKB-2, 22181333-AKB-3.</w:t>
      </w:r>
    </w:p>
    <w:p w14:paraId="1FFCD082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lang w:val="ru-RU"/>
        </w:rPr>
      </w:pPr>
    </w:p>
    <w:p w14:paraId="40D7D9FA" w14:textId="5E694924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59485C">
        <w:rPr>
          <w:rFonts w:ascii="Times New Roman" w:hAnsi="Times New Roman"/>
          <w:b/>
          <w:sz w:val="20"/>
          <w:lang w:val="ru-RU"/>
        </w:rPr>
        <w:t>1.</w:t>
      </w:r>
      <w:r w:rsidRPr="00586F8D">
        <w:rPr>
          <w:rFonts w:ascii="Times New Roman" w:hAnsi="Times New Roman"/>
          <w:b/>
          <w:bCs/>
          <w:sz w:val="20"/>
          <w:szCs w:val="20"/>
          <w:lang w:val="ru-RU" w:eastAsia="ru-RU" w:bidi="ar-SA"/>
        </w:rPr>
        <w:t>3</w:t>
      </w:r>
      <w:r w:rsidRPr="0059485C">
        <w:rPr>
          <w:rFonts w:ascii="Times New Roman" w:hAnsi="Times New Roman"/>
          <w:b/>
          <w:sz w:val="20"/>
          <w:lang w:val="ru-RU"/>
        </w:rPr>
        <w:t xml:space="preserve">. </w:t>
      </w:r>
      <w:r w:rsidRPr="0059485C">
        <w:rPr>
          <w:rFonts w:ascii="Times New Roman" w:hAnsi="Times New Roman"/>
          <w:b/>
          <w:sz w:val="20"/>
          <w:u w:val="single"/>
          <w:lang w:val="ru-RU"/>
        </w:rPr>
        <w:t>Цель работы:</w:t>
      </w:r>
    </w:p>
    <w:p w14:paraId="33D221FD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u w:val="single"/>
          <w:lang w:val="ru-RU"/>
        </w:rPr>
      </w:pPr>
    </w:p>
    <w:p w14:paraId="1F6EBC68" w14:textId="652A0D75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u w:val="single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 xml:space="preserve">Замена </w:t>
      </w:r>
      <w:r w:rsidR="00736485">
        <w:rPr>
          <w:rFonts w:ascii="Times New Roman" w:hAnsi="Times New Roman"/>
          <w:sz w:val="20"/>
          <w:lang w:val="ru-RU"/>
        </w:rPr>
        <w:t xml:space="preserve">использованного </w:t>
      </w:r>
      <w:r w:rsidRPr="0059485C">
        <w:rPr>
          <w:rFonts w:ascii="Times New Roman" w:hAnsi="Times New Roman"/>
          <w:sz w:val="20"/>
          <w:lang w:val="ru-RU"/>
        </w:rPr>
        <w:t xml:space="preserve">активированного угля </w:t>
      </w:r>
      <w:r w:rsidR="00736485">
        <w:rPr>
          <w:rFonts w:ascii="Times New Roman" w:hAnsi="Times New Roman"/>
          <w:sz w:val="20"/>
          <w:lang w:val="ru-RU"/>
        </w:rPr>
        <w:t>в угольных фильтрах   «Системы</w:t>
      </w:r>
      <w:r w:rsidR="00736485" w:rsidRPr="00736485">
        <w:rPr>
          <w:rFonts w:ascii="Times New Roman" w:hAnsi="Times New Roman"/>
          <w:sz w:val="20"/>
          <w:lang w:val="ru-RU"/>
        </w:rPr>
        <w:t xml:space="preserve"> сбора и отвода биогаза с дальнейшим термическим обезвреживанием на 1 и 4 картах полигона ТКО»</w:t>
      </w:r>
      <w:r w:rsidR="00736485">
        <w:rPr>
          <w:rFonts w:ascii="Times New Roman" w:hAnsi="Times New Roman"/>
          <w:sz w:val="20"/>
          <w:lang w:val="ru-RU"/>
        </w:rPr>
        <w:t xml:space="preserve">, предназначенных  </w:t>
      </w:r>
      <w:r w:rsidRPr="0059485C">
        <w:rPr>
          <w:rFonts w:ascii="Times New Roman" w:hAnsi="Times New Roman"/>
          <w:sz w:val="20"/>
          <w:lang w:val="ru-RU"/>
        </w:rPr>
        <w:t>для удаления из свалочного газа компонентов H2S.</w:t>
      </w:r>
    </w:p>
    <w:p w14:paraId="763E9EEB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lang w:val="ru-RU"/>
        </w:rPr>
      </w:pPr>
    </w:p>
    <w:p w14:paraId="5B63A5F7" w14:textId="0827D83A" w:rsidR="00586F8D" w:rsidRPr="0059485C" w:rsidRDefault="00F132EA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b/>
          <w:sz w:val="20"/>
          <w:lang w:val="ru-RU"/>
        </w:rPr>
        <w:t>1.</w:t>
      </w:r>
      <w:r>
        <w:rPr>
          <w:rFonts w:ascii="Times New Roman" w:hAnsi="Times New Roman"/>
          <w:b/>
          <w:sz w:val="20"/>
          <w:szCs w:val="20"/>
          <w:lang w:val="ru-RU" w:eastAsia="ru-RU" w:bidi="ar-SA"/>
        </w:rPr>
        <w:t>4</w:t>
      </w:r>
      <w:r w:rsidR="00586F8D" w:rsidRPr="0059485C">
        <w:rPr>
          <w:rFonts w:ascii="Times New Roman" w:hAnsi="Times New Roman"/>
          <w:b/>
          <w:sz w:val="20"/>
          <w:lang w:val="ru-RU"/>
        </w:rPr>
        <w:t>.</w:t>
      </w:r>
      <w:r w:rsidR="00586F8D" w:rsidRPr="0059485C">
        <w:rPr>
          <w:rFonts w:ascii="Times New Roman" w:hAnsi="Times New Roman"/>
          <w:b/>
          <w:sz w:val="20"/>
          <w:u w:val="single"/>
          <w:lang w:val="ru-RU"/>
        </w:rPr>
        <w:t xml:space="preserve"> Плановые сроки начала и окончания работ</w:t>
      </w:r>
      <w:r w:rsidR="00145F5B">
        <w:rPr>
          <w:rFonts w:ascii="Times New Roman" w:hAnsi="Times New Roman"/>
          <w:b/>
          <w:sz w:val="20"/>
          <w:szCs w:val="20"/>
          <w:u w:val="single"/>
          <w:lang w:val="ru-RU" w:eastAsia="ru-RU" w:bidi="ar-SA"/>
        </w:rPr>
        <w:t>.</w:t>
      </w:r>
      <w:r w:rsidR="00586F8D" w:rsidRPr="0059485C">
        <w:rPr>
          <w:rFonts w:ascii="Times New Roman" w:hAnsi="Times New Roman"/>
          <w:b/>
          <w:sz w:val="20"/>
          <w:u w:val="single"/>
          <w:lang w:val="ru-RU"/>
        </w:rPr>
        <w:t xml:space="preserve"> </w:t>
      </w:r>
    </w:p>
    <w:p w14:paraId="18E2D3AB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Общий срок выполнения работ – с 01.01.2026 по 31.12.2030 г.</w:t>
      </w:r>
    </w:p>
    <w:p w14:paraId="50DEFFEB" w14:textId="77777777" w:rsidR="00586F8D" w:rsidRPr="0059485C" w:rsidRDefault="00F132EA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Ориентировочный</w:t>
      </w:r>
      <w:r w:rsidR="00586F8D" w:rsidRPr="0059485C">
        <w:rPr>
          <w:rFonts w:ascii="Times New Roman" w:hAnsi="Times New Roman"/>
          <w:sz w:val="20"/>
          <w:lang w:val="ru-RU"/>
        </w:rPr>
        <w:t xml:space="preserve"> гра</w:t>
      </w:r>
      <w:r w:rsidRPr="0059485C">
        <w:rPr>
          <w:rFonts w:ascii="Times New Roman" w:hAnsi="Times New Roman"/>
          <w:sz w:val="20"/>
          <w:lang w:val="ru-RU"/>
        </w:rPr>
        <w:t>фик замен</w:t>
      </w:r>
      <w:r w:rsidR="00586F8D" w:rsidRPr="0059485C">
        <w:rPr>
          <w:rFonts w:ascii="Times New Roman" w:hAnsi="Times New Roman"/>
          <w:sz w:val="20"/>
          <w:lang w:val="ru-RU"/>
        </w:rPr>
        <w:t xml:space="preserve"> активированного угля</w:t>
      </w:r>
      <w:r w:rsidRPr="0059485C">
        <w:rPr>
          <w:rFonts w:ascii="Times New Roman" w:hAnsi="Times New Roman"/>
          <w:sz w:val="20"/>
          <w:lang w:val="ru-RU"/>
        </w:rPr>
        <w:t>, согласно максимальной расчетной периодичности и максимальному расчетному количеству,</w:t>
      </w:r>
      <w:r w:rsidR="00586F8D" w:rsidRPr="0059485C">
        <w:rPr>
          <w:rFonts w:ascii="Times New Roman" w:hAnsi="Times New Roman"/>
          <w:sz w:val="20"/>
          <w:lang w:val="ru-RU"/>
        </w:rPr>
        <w:t xml:space="preserve"> </w:t>
      </w:r>
      <w:r w:rsidRPr="0059485C">
        <w:rPr>
          <w:rFonts w:ascii="Times New Roman" w:hAnsi="Times New Roman"/>
          <w:sz w:val="20"/>
          <w:lang w:val="ru-RU"/>
        </w:rPr>
        <w:t>изложен в Приложении</w:t>
      </w:r>
      <w:r w:rsidR="00586F8D" w:rsidRPr="0059485C">
        <w:rPr>
          <w:rFonts w:ascii="Times New Roman" w:hAnsi="Times New Roman"/>
          <w:sz w:val="20"/>
          <w:lang w:val="ru-RU"/>
        </w:rPr>
        <w:t xml:space="preserve"> № 1 к Техническому зада</w:t>
      </w:r>
      <w:r w:rsidRPr="0059485C">
        <w:rPr>
          <w:rFonts w:ascii="Times New Roman" w:hAnsi="Times New Roman"/>
          <w:sz w:val="20"/>
          <w:lang w:val="ru-RU"/>
        </w:rPr>
        <w:t>нию</w:t>
      </w:r>
      <w:r w:rsidR="00586F8D" w:rsidRPr="0059485C">
        <w:rPr>
          <w:rFonts w:ascii="Times New Roman" w:hAnsi="Times New Roman"/>
          <w:sz w:val="20"/>
          <w:lang w:val="ru-RU"/>
        </w:rPr>
        <w:t>.</w:t>
      </w:r>
    </w:p>
    <w:p w14:paraId="160CA813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lang w:val="ru-RU"/>
        </w:rPr>
      </w:pPr>
    </w:p>
    <w:p w14:paraId="7E98A23C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lang w:val="ru-RU"/>
        </w:rPr>
      </w:pPr>
      <w:r w:rsidRPr="0059485C">
        <w:rPr>
          <w:rFonts w:ascii="Times New Roman" w:hAnsi="Times New Roman"/>
          <w:b/>
          <w:sz w:val="20"/>
          <w:lang w:val="ru-RU"/>
        </w:rPr>
        <w:t>2.Требования к выполнению работы</w:t>
      </w:r>
      <w:r w:rsidR="00145F5B">
        <w:rPr>
          <w:rFonts w:ascii="Times New Roman" w:hAnsi="Times New Roman"/>
          <w:b/>
          <w:bCs/>
          <w:sz w:val="20"/>
          <w:szCs w:val="20"/>
          <w:lang w:val="ru-RU" w:eastAsia="ru-RU" w:bidi="ar-SA"/>
        </w:rPr>
        <w:t>.</w:t>
      </w:r>
    </w:p>
    <w:p w14:paraId="4094E6FC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2.1. Работы, направленные на замену активированного угля</w:t>
      </w:r>
      <w:r w:rsidR="00EA19D4">
        <w:rPr>
          <w:rFonts w:ascii="Times New Roman" w:hAnsi="Times New Roman"/>
          <w:sz w:val="20"/>
          <w:szCs w:val="20"/>
          <w:lang w:val="ru-RU" w:eastAsia="ru-RU" w:bidi="ar-SA"/>
        </w:rPr>
        <w:t>,</w:t>
      </w:r>
      <w:r w:rsidRPr="0059485C">
        <w:rPr>
          <w:rFonts w:ascii="Times New Roman" w:hAnsi="Times New Roman"/>
          <w:sz w:val="20"/>
          <w:lang w:val="ru-RU"/>
        </w:rPr>
        <w:t xml:space="preserve"> должны быть выполнены в объемах, определенных «Руководством по эксплуатации и техническому обслуживанию. Фильтр с активированным углем», с соблюдением правил и норм безопасности труда. </w:t>
      </w:r>
    </w:p>
    <w:p w14:paraId="2B6E2FE2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 xml:space="preserve">2.2. Сотрудники Подрядчика при выполнении работ на территории Заказчика должны соблюдать технику безопасности, обеспечивать антитеррористические и противопожарные мероприятия. Работы должны производиться в полном соответствии с требованиями Федерального закона от 30.12.2009 г. № 384-ФЗ «Технический регламент о безопасности зданий и сооружений» и действующего природоохранного законодательства РФ. </w:t>
      </w:r>
    </w:p>
    <w:p w14:paraId="3D2FBEE1" w14:textId="76836F44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2.3. Все транспортные расходы, связанные с выполнением Работ (доставка угля на объект, а также сопутствующие транспортные расходы, если таковые будут иметь место) должны быть включены в стоимость работ по замене активированного угля в угольных фильтрах.</w:t>
      </w:r>
    </w:p>
    <w:p w14:paraId="6BBA860B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2.4. Все материалы, используемые при выполнении работ включены в стоимость Работ.</w:t>
      </w:r>
    </w:p>
    <w:p w14:paraId="6DB538B2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2.5. Работы производятся на территории Заказчика по адресу: Ниже</w:t>
      </w:r>
      <w:r w:rsidR="009664ED" w:rsidRPr="0059485C">
        <w:rPr>
          <w:rFonts w:ascii="Times New Roman" w:hAnsi="Times New Roman"/>
          <w:sz w:val="20"/>
          <w:lang w:val="ru-RU"/>
        </w:rPr>
        <w:t>городская область, г. Дзержинск</w:t>
      </w:r>
      <w:r w:rsidRPr="0059485C">
        <w:rPr>
          <w:rFonts w:ascii="Times New Roman" w:hAnsi="Times New Roman"/>
          <w:sz w:val="20"/>
          <w:lang w:val="ru-RU"/>
        </w:rPr>
        <w:t>, шоссе Московское 56.</w:t>
      </w:r>
    </w:p>
    <w:p w14:paraId="5C4D09A9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2.6. На период исполнения Подрядчиком обязательств по Договору на объекте ООО «МАГ Груп» на него возлагается ответственность за соблюдение требований действующего законодательства РФ в области охраны окружающей среды и санитарно-эпидемиологического благополучия населения.</w:t>
      </w:r>
    </w:p>
    <w:p w14:paraId="1278821F" w14:textId="77777777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>2.7. Подрядчик несет ответственность за соблюдение своими сотрудниками при выполнении работ «Инструкции о пропускном и внутриобъектовом режимах на объектах ООО «МАГ Груп».</w:t>
      </w:r>
    </w:p>
    <w:p w14:paraId="34249E0D" w14:textId="2F6B711C" w:rsidR="00586F8D" w:rsidRPr="0059485C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59485C">
        <w:rPr>
          <w:rFonts w:ascii="Times New Roman" w:hAnsi="Times New Roman"/>
          <w:sz w:val="20"/>
          <w:lang w:val="ru-RU"/>
        </w:rPr>
        <w:t xml:space="preserve">2.8. Персонал Подрядчика </w:t>
      </w:r>
      <w:r w:rsidRPr="00A2389F">
        <w:rPr>
          <w:rFonts w:ascii="Times New Roman" w:hAnsi="Times New Roman"/>
          <w:sz w:val="20"/>
          <w:lang w:val="ru-RU"/>
        </w:rPr>
        <w:t>должен</w:t>
      </w:r>
      <w:r w:rsidR="00EA19D4" w:rsidRPr="00A2389F">
        <w:rPr>
          <w:rFonts w:ascii="Times New Roman" w:hAnsi="Times New Roman"/>
          <w:sz w:val="20"/>
          <w:szCs w:val="20"/>
          <w:lang w:val="ru-RU" w:eastAsia="ru-RU" w:bidi="ar-SA"/>
        </w:rPr>
        <w:t xml:space="preserve"> быть обучен в области производственной безопасности и </w:t>
      </w:r>
      <w:r w:rsidR="00A2389F">
        <w:rPr>
          <w:rFonts w:ascii="Times New Roman" w:hAnsi="Times New Roman"/>
          <w:sz w:val="20"/>
          <w:szCs w:val="20"/>
          <w:lang w:val="ru-RU" w:eastAsia="ru-RU" w:bidi="ar-SA"/>
        </w:rPr>
        <w:t xml:space="preserve">в обязательном порядке </w:t>
      </w:r>
      <w:r w:rsidRPr="00A2389F">
        <w:rPr>
          <w:rFonts w:ascii="Times New Roman" w:hAnsi="Times New Roman"/>
          <w:sz w:val="20"/>
          <w:lang w:val="ru-RU"/>
        </w:rPr>
        <w:t xml:space="preserve"> </w:t>
      </w:r>
      <w:r w:rsidRPr="0059485C">
        <w:rPr>
          <w:rFonts w:ascii="Times New Roman" w:hAnsi="Times New Roman"/>
          <w:sz w:val="20"/>
          <w:lang w:val="ru-RU"/>
        </w:rPr>
        <w:t>пройт</w:t>
      </w:r>
      <w:r w:rsidR="00A2389F">
        <w:rPr>
          <w:rFonts w:ascii="Times New Roman" w:hAnsi="Times New Roman"/>
          <w:sz w:val="20"/>
          <w:lang w:val="ru-RU"/>
        </w:rPr>
        <w:t xml:space="preserve">и вводный инструктаж по охране труда, включающем  «Правила безопасности передвижения на объекте» в </w:t>
      </w:r>
      <w:r w:rsidRPr="0059485C">
        <w:rPr>
          <w:rFonts w:ascii="Times New Roman" w:hAnsi="Times New Roman"/>
          <w:sz w:val="20"/>
          <w:lang w:val="ru-RU"/>
        </w:rPr>
        <w:t xml:space="preserve"> ООО «МАГ </w:t>
      </w:r>
      <w:proofErr w:type="spellStart"/>
      <w:r w:rsidRPr="0059485C">
        <w:rPr>
          <w:rFonts w:ascii="Times New Roman" w:hAnsi="Times New Roman"/>
          <w:sz w:val="20"/>
          <w:lang w:val="ru-RU"/>
        </w:rPr>
        <w:t>Груп</w:t>
      </w:r>
      <w:proofErr w:type="spellEnd"/>
      <w:r w:rsidRPr="0059485C">
        <w:rPr>
          <w:rFonts w:ascii="Times New Roman" w:hAnsi="Times New Roman"/>
          <w:sz w:val="20"/>
          <w:lang w:val="ru-RU"/>
        </w:rPr>
        <w:t>».</w:t>
      </w:r>
    </w:p>
    <w:p w14:paraId="40392ECB" w14:textId="53C3EA35" w:rsidR="00B977D7" w:rsidRPr="00A2389F" w:rsidRDefault="00B977D7" w:rsidP="00586F8D">
      <w:pPr>
        <w:tabs>
          <w:tab w:val="left" w:pos="1134"/>
        </w:tabs>
        <w:jc w:val="both"/>
        <w:rPr>
          <w:rFonts w:ascii="Times New Roman" w:hAnsi="Times New Roman"/>
          <w:b/>
          <w:bCs/>
          <w:sz w:val="20"/>
          <w:szCs w:val="20"/>
          <w:lang w:val="ru-RU" w:eastAsia="ru-RU" w:bidi="ar-SA"/>
        </w:rPr>
      </w:pPr>
      <w:r w:rsidRPr="00A2389F">
        <w:rPr>
          <w:rFonts w:ascii="Times New Roman" w:hAnsi="Times New Roman"/>
          <w:b/>
          <w:sz w:val="20"/>
          <w:lang w:val="ru-RU"/>
        </w:rPr>
        <w:lastRenderedPageBreak/>
        <w:t xml:space="preserve">3. </w:t>
      </w:r>
      <w:r w:rsidRPr="00A2389F">
        <w:rPr>
          <w:rFonts w:ascii="Times New Roman" w:hAnsi="Times New Roman"/>
          <w:b/>
          <w:bCs/>
          <w:sz w:val="20"/>
          <w:szCs w:val="20"/>
          <w:lang w:val="ru-RU" w:eastAsia="ru-RU" w:bidi="ar-SA"/>
        </w:rPr>
        <w:t>Требования к Подрядчику</w:t>
      </w:r>
      <w:r w:rsidR="00145F5B" w:rsidRPr="00A2389F">
        <w:rPr>
          <w:rFonts w:ascii="Times New Roman" w:hAnsi="Times New Roman"/>
          <w:b/>
          <w:bCs/>
          <w:sz w:val="20"/>
          <w:szCs w:val="20"/>
          <w:lang w:val="ru-RU" w:eastAsia="ru-RU" w:bidi="ar-SA"/>
        </w:rPr>
        <w:t>.</w:t>
      </w:r>
    </w:p>
    <w:p w14:paraId="1DFCCFCB" w14:textId="06BC5EBD" w:rsidR="0059485C" w:rsidRPr="00A2389F" w:rsidRDefault="0059485C" w:rsidP="0059485C">
      <w:pPr>
        <w:tabs>
          <w:tab w:val="left" w:pos="1935"/>
        </w:tabs>
        <w:rPr>
          <w:rFonts w:ascii="Times New Roman" w:hAnsi="Times New Roman"/>
          <w:sz w:val="20"/>
          <w:szCs w:val="20"/>
          <w:lang w:val="ru-RU" w:eastAsia="ru-RU" w:bidi="ar-SA"/>
        </w:rPr>
      </w:pPr>
      <w:r w:rsidRPr="00A2389F">
        <w:rPr>
          <w:rFonts w:ascii="Times New Roman" w:hAnsi="Times New Roman"/>
          <w:sz w:val="20"/>
          <w:szCs w:val="20"/>
          <w:lang w:val="ru-RU" w:eastAsia="ru-RU" w:bidi="ar-SA"/>
        </w:rPr>
        <w:tab/>
      </w:r>
    </w:p>
    <w:p w14:paraId="6CC4F0B8" w14:textId="565C0FF1" w:rsidR="00F850F9" w:rsidRPr="00A2389F" w:rsidRDefault="00F850F9" w:rsidP="00586F8D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A2389F">
        <w:rPr>
          <w:rFonts w:ascii="Times New Roman" w:hAnsi="Times New Roman"/>
          <w:sz w:val="20"/>
          <w:szCs w:val="20"/>
          <w:lang w:val="ru-RU" w:eastAsia="ru-RU" w:bidi="ar-SA"/>
        </w:rPr>
        <w:t>3.1</w:t>
      </w:r>
      <w:r w:rsidR="00A2389F" w:rsidRPr="00A2389F">
        <w:rPr>
          <w:rFonts w:ascii="Times New Roman" w:hAnsi="Times New Roman"/>
          <w:sz w:val="20"/>
          <w:szCs w:val="20"/>
          <w:lang w:val="ru-RU" w:eastAsia="ru-RU" w:bidi="ar-SA"/>
        </w:rPr>
        <w:t>. Сотрудники Подрядчика, привлеченные к выполнению работ должны обладать необходимой квалификацией, иметь при себе разрешительные документы (допуски) к выполнению данного вида работ.</w:t>
      </w:r>
    </w:p>
    <w:p w14:paraId="32C90470" w14:textId="77777777" w:rsidR="00A2389F" w:rsidRPr="00A2389F" w:rsidRDefault="00A2389F" w:rsidP="00586F8D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</w:p>
    <w:p w14:paraId="59D0253A" w14:textId="77777777" w:rsidR="00145F5B" w:rsidRDefault="00145F5B" w:rsidP="008E60A0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</w:p>
    <w:p w14:paraId="213118E9" w14:textId="77777777" w:rsidR="00145F5B" w:rsidRPr="008A26BA" w:rsidRDefault="00145F5B" w:rsidP="008E60A0">
      <w:pPr>
        <w:tabs>
          <w:tab w:val="left" w:pos="1134"/>
        </w:tabs>
        <w:jc w:val="both"/>
        <w:rPr>
          <w:rFonts w:ascii="Times New Roman" w:hAnsi="Times New Roman"/>
          <w:b/>
          <w:bCs/>
          <w:sz w:val="20"/>
          <w:szCs w:val="20"/>
          <w:lang w:val="ru-RU" w:eastAsia="ru-RU" w:bidi="ar-SA"/>
        </w:rPr>
      </w:pPr>
      <w:bookmarkStart w:id="0" w:name="_Hlk199951101"/>
      <w:r w:rsidRPr="008A26BA">
        <w:rPr>
          <w:rFonts w:ascii="Times New Roman" w:hAnsi="Times New Roman"/>
          <w:b/>
          <w:bCs/>
          <w:sz w:val="20"/>
          <w:szCs w:val="20"/>
          <w:lang w:val="ru-RU" w:eastAsia="ru-RU" w:bidi="ar-SA"/>
        </w:rPr>
        <w:t>4. Требования к активированному углю.</w:t>
      </w:r>
    </w:p>
    <w:p w14:paraId="73955944" w14:textId="77777777" w:rsidR="00C9485E" w:rsidRPr="008A26BA" w:rsidRDefault="00C9485E" w:rsidP="00C9485E">
      <w:pPr>
        <w:tabs>
          <w:tab w:val="left" w:pos="1134"/>
        </w:tabs>
        <w:jc w:val="both"/>
        <w:rPr>
          <w:rFonts w:ascii="Times New Roman" w:hAnsi="Times New Roman"/>
          <w:b/>
          <w:bCs/>
          <w:sz w:val="20"/>
          <w:szCs w:val="20"/>
          <w:lang w:val="ru-RU" w:eastAsia="ru-RU" w:bidi="ar-SA"/>
        </w:rPr>
      </w:pPr>
    </w:p>
    <w:p w14:paraId="438E6F81" w14:textId="77777777" w:rsidR="00C9485E" w:rsidRPr="008A26BA" w:rsidRDefault="00C9485E" w:rsidP="00C9485E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8A26BA">
        <w:rPr>
          <w:rFonts w:ascii="Times New Roman" w:hAnsi="Times New Roman"/>
          <w:sz w:val="20"/>
          <w:szCs w:val="20"/>
          <w:lang w:val="ru-RU" w:eastAsia="ru-RU" w:bidi="ar-SA"/>
        </w:rPr>
        <w:t>4.1. Технические характеристики</w:t>
      </w:r>
    </w:p>
    <w:p w14:paraId="4A586D9F" w14:textId="77777777" w:rsidR="00145F5B" w:rsidRPr="008A26BA" w:rsidRDefault="00145F5B" w:rsidP="0059485C">
      <w:pPr>
        <w:tabs>
          <w:tab w:val="left" w:pos="1134"/>
        </w:tabs>
        <w:jc w:val="both"/>
        <w:rPr>
          <w:rFonts w:ascii="Times New Roman" w:hAnsi="Times New Roman"/>
          <w:b/>
          <w:sz w:val="2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59485C" w:rsidRPr="008A26BA" w14:paraId="52B46DC6" w14:textId="77777777" w:rsidTr="0059485C">
        <w:tc>
          <w:tcPr>
            <w:tcW w:w="4677" w:type="dxa"/>
            <w:shd w:val="clear" w:color="auto" w:fill="auto"/>
          </w:tcPr>
          <w:p w14:paraId="3D724AB9" w14:textId="77777777" w:rsidR="00815F58" w:rsidRPr="008A26BA" w:rsidRDefault="00815F58" w:rsidP="0059485C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A26BA">
              <w:rPr>
                <w:rFonts w:ascii="Times New Roman" w:hAnsi="Times New Roman"/>
                <w:b/>
                <w:sz w:val="20"/>
                <w:lang w:val="ru-RU"/>
              </w:rPr>
              <w:t>Наименование показателя</w:t>
            </w:r>
            <w:r w:rsidR="000C1A35" w:rsidRPr="008A26BA">
              <w:rPr>
                <w:rFonts w:ascii="Times New Roman" w:hAnsi="Times New Roman"/>
                <w:b/>
                <w:sz w:val="20"/>
                <w:lang w:val="ru-RU"/>
              </w:rPr>
              <w:t xml:space="preserve"> (характеристики)</w:t>
            </w:r>
          </w:p>
        </w:tc>
        <w:tc>
          <w:tcPr>
            <w:tcW w:w="4679" w:type="dxa"/>
            <w:shd w:val="clear" w:color="auto" w:fill="auto"/>
          </w:tcPr>
          <w:p w14:paraId="64A96C81" w14:textId="77777777" w:rsidR="00815F58" w:rsidRPr="008A26BA" w:rsidRDefault="000C1A35" w:rsidP="0059485C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A26BA">
              <w:rPr>
                <w:rFonts w:ascii="Times New Roman" w:hAnsi="Times New Roman"/>
                <w:b/>
                <w:sz w:val="20"/>
                <w:lang w:val="ru-RU"/>
              </w:rPr>
              <w:t>Значение показателя (характеристики)</w:t>
            </w:r>
          </w:p>
        </w:tc>
      </w:tr>
      <w:tr w:rsidR="0059485C" w:rsidRPr="008A26BA" w14:paraId="50A4C994" w14:textId="77777777" w:rsidTr="0059485C">
        <w:tc>
          <w:tcPr>
            <w:tcW w:w="4677" w:type="dxa"/>
            <w:shd w:val="clear" w:color="auto" w:fill="auto"/>
          </w:tcPr>
          <w:p w14:paraId="6EE427C2" w14:textId="77777777" w:rsidR="00815F58" w:rsidRPr="008A26BA" w:rsidRDefault="000C1A35" w:rsidP="0059485C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19"/>
                <w:lang w:val="ru-RU"/>
              </w:rPr>
            </w:pPr>
            <w:r w:rsidRPr="008A26BA">
              <w:rPr>
                <w:rFonts w:ascii="Times New Roman" w:hAnsi="Times New Roman"/>
                <w:sz w:val="19"/>
                <w:lang w:val="ru-RU"/>
              </w:rPr>
              <w:t>Вид активированного угля по форме выпуска</w:t>
            </w:r>
          </w:p>
        </w:tc>
        <w:tc>
          <w:tcPr>
            <w:tcW w:w="4679" w:type="dxa"/>
            <w:shd w:val="clear" w:color="auto" w:fill="auto"/>
          </w:tcPr>
          <w:p w14:paraId="41D62DB8" w14:textId="77777777" w:rsidR="00815F58" w:rsidRPr="008A26BA" w:rsidRDefault="000C1A35" w:rsidP="0059485C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19"/>
                <w:lang w:val="ru-RU"/>
              </w:rPr>
            </w:pPr>
            <w:r w:rsidRPr="008A26BA">
              <w:rPr>
                <w:rFonts w:ascii="Times New Roman" w:hAnsi="Times New Roman"/>
                <w:sz w:val="19"/>
                <w:lang w:val="ru-RU"/>
              </w:rPr>
              <w:t>Гранулированный</w:t>
            </w:r>
            <w:r w:rsidR="008C7B2D" w:rsidRPr="008A26BA">
              <w:rPr>
                <w:rFonts w:ascii="Times New Roman" w:hAnsi="Times New Roman"/>
                <w:sz w:val="19"/>
                <w:lang w:val="ru-RU"/>
              </w:rPr>
              <w:t xml:space="preserve"> (цилиндрические гранулы)</w:t>
            </w:r>
          </w:p>
        </w:tc>
      </w:tr>
      <w:tr w:rsidR="00EA19D4" w:rsidRPr="008A26BA" w14:paraId="72931A8F" w14:textId="77777777">
        <w:tc>
          <w:tcPr>
            <w:tcW w:w="4677" w:type="dxa"/>
            <w:shd w:val="clear" w:color="auto" w:fill="auto"/>
          </w:tcPr>
          <w:p w14:paraId="5CD61585" w14:textId="77777777" w:rsidR="00815F58" w:rsidRPr="008A26BA" w:rsidRDefault="008C7B2D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Номинальный диаметр гранул</w:t>
            </w:r>
          </w:p>
        </w:tc>
        <w:tc>
          <w:tcPr>
            <w:tcW w:w="4679" w:type="dxa"/>
            <w:shd w:val="clear" w:color="auto" w:fill="auto"/>
          </w:tcPr>
          <w:p w14:paraId="1C047898" w14:textId="77777777" w:rsidR="00815F58" w:rsidRPr="008A26BA" w:rsidRDefault="008C7B2D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От 3 до 4 миллиметров</w:t>
            </w:r>
          </w:p>
        </w:tc>
      </w:tr>
      <w:tr w:rsidR="00EA19D4" w:rsidRPr="00292F6D" w14:paraId="6BFE2337" w14:textId="77777777">
        <w:tc>
          <w:tcPr>
            <w:tcW w:w="4677" w:type="dxa"/>
            <w:shd w:val="clear" w:color="auto" w:fill="auto"/>
          </w:tcPr>
          <w:p w14:paraId="106EDAC3" w14:textId="77777777" w:rsidR="00815F58" w:rsidRPr="008A26BA" w:rsidRDefault="008C7B2D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Фракционный состав</w:t>
            </w:r>
          </w:p>
        </w:tc>
        <w:tc>
          <w:tcPr>
            <w:tcW w:w="4679" w:type="dxa"/>
            <w:shd w:val="clear" w:color="auto" w:fill="auto"/>
          </w:tcPr>
          <w:p w14:paraId="07CB133B" w14:textId="77777777" w:rsidR="00815F58" w:rsidRPr="008A26BA" w:rsidRDefault="008C7B2D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- Массовая доля остатка на поддоне:</w:t>
            </w:r>
            <w:r w:rsidR="0008600E"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 xml:space="preserve"> 0</w:t>
            </w:r>
            <w:r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%</w:t>
            </w:r>
          </w:p>
          <w:p w14:paraId="14AD6E3E" w14:textId="77777777" w:rsidR="008C7B2D" w:rsidRPr="008A26BA" w:rsidRDefault="008C7B2D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 xml:space="preserve">- Массовая доля остатка на сите № 10: </w:t>
            </w:r>
            <w:r w:rsidR="0008600E"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не более 7%</w:t>
            </w:r>
          </w:p>
          <w:p w14:paraId="5C6AEFA7" w14:textId="77777777" w:rsidR="008C7B2D" w:rsidRPr="008A26BA" w:rsidRDefault="008C7B2D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- Массовая доля остатка на сите № 28:</w:t>
            </w:r>
            <w:r w:rsidR="0008600E"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 xml:space="preserve"> не менее </w:t>
            </w:r>
            <w:r w:rsidR="009F4828"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7</w:t>
            </w:r>
            <w:r w:rsidR="0008600E"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3%</w:t>
            </w:r>
          </w:p>
          <w:p w14:paraId="0D78BD2D" w14:textId="77777777" w:rsidR="008C7B2D" w:rsidRPr="008A26BA" w:rsidRDefault="008C7B2D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 xml:space="preserve">- Массовая доля остатка на сите </w:t>
            </w:r>
            <w:r w:rsidR="0008600E"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№</w:t>
            </w:r>
            <w:r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="0008600E"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 xml:space="preserve">50: не более </w:t>
            </w:r>
            <w:r w:rsidR="009F4828"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2</w:t>
            </w:r>
            <w:r w:rsidR="0008600E" w:rsidRPr="008A26BA">
              <w:rPr>
                <w:rFonts w:ascii="Times New Roman" w:hAnsi="Times New Roman"/>
                <w:sz w:val="19"/>
                <w:szCs w:val="19"/>
                <w:lang w:val="ru-RU" w:eastAsia="ru-RU" w:bidi="ar-SA"/>
              </w:rPr>
              <w:t>0</w:t>
            </w:r>
          </w:p>
        </w:tc>
      </w:tr>
      <w:tr w:rsidR="00EA19D4" w:rsidRPr="008A26BA" w14:paraId="686A702C" w14:textId="77777777">
        <w:tc>
          <w:tcPr>
            <w:tcW w:w="4677" w:type="dxa"/>
            <w:shd w:val="clear" w:color="auto" w:fill="auto"/>
          </w:tcPr>
          <w:p w14:paraId="0F99D3D8" w14:textId="77777777" w:rsidR="00815F58" w:rsidRPr="008A26BA" w:rsidRDefault="00B31F90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Вид сырья для производства активированного угля </w:t>
            </w:r>
          </w:p>
        </w:tc>
        <w:tc>
          <w:tcPr>
            <w:tcW w:w="4679" w:type="dxa"/>
            <w:shd w:val="clear" w:color="auto" w:fill="auto"/>
          </w:tcPr>
          <w:p w14:paraId="1B60B773" w14:textId="77777777" w:rsidR="00815F58" w:rsidRPr="008A26BA" w:rsidRDefault="00B31F90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Каменноугольное сырьё</w:t>
            </w:r>
          </w:p>
        </w:tc>
      </w:tr>
      <w:tr w:rsidR="0059485C" w:rsidRPr="00292F6D" w14:paraId="2763D6E4" w14:textId="77777777" w:rsidTr="0059485C">
        <w:tc>
          <w:tcPr>
            <w:tcW w:w="4677" w:type="dxa"/>
            <w:shd w:val="clear" w:color="auto" w:fill="auto"/>
          </w:tcPr>
          <w:p w14:paraId="565E2711" w14:textId="77777777" w:rsidR="00815F58" w:rsidRPr="008A26BA" w:rsidRDefault="00234035" w:rsidP="0059485C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A26BA">
              <w:rPr>
                <w:rFonts w:ascii="Times New Roman" w:hAnsi="Times New Roman"/>
                <w:sz w:val="20"/>
                <w:lang w:val="ru-RU"/>
              </w:rPr>
              <w:t>Тип активированного угля по способу производства и целевому назначению</w:t>
            </w:r>
          </w:p>
        </w:tc>
        <w:tc>
          <w:tcPr>
            <w:tcW w:w="4679" w:type="dxa"/>
            <w:shd w:val="clear" w:color="auto" w:fill="auto"/>
          </w:tcPr>
          <w:p w14:paraId="750DA445" w14:textId="77777777" w:rsidR="00815F58" w:rsidRPr="008A26BA" w:rsidRDefault="00234035" w:rsidP="0059485C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8A26BA">
              <w:rPr>
                <w:rFonts w:ascii="Times New Roman" w:hAnsi="Times New Roman"/>
                <w:sz w:val="20"/>
                <w:lang w:val="ru-RU"/>
              </w:rPr>
              <w:t>Рекуперационный</w:t>
            </w:r>
            <w:proofErr w:type="spellEnd"/>
            <w:r w:rsidR="00886C22" w:rsidRPr="008A26BA">
              <w:rPr>
                <w:rFonts w:ascii="Times New Roman" w:hAnsi="Times New Roman"/>
                <w:sz w:val="20"/>
                <w:lang w:val="ru-RU"/>
              </w:rPr>
              <w:t>: для очистки выбросов из газоочистных установок.</w:t>
            </w:r>
          </w:p>
        </w:tc>
      </w:tr>
      <w:tr w:rsidR="00EA19D4" w:rsidRPr="008A26BA" w14:paraId="3DFEEEB0" w14:textId="77777777">
        <w:tc>
          <w:tcPr>
            <w:tcW w:w="4677" w:type="dxa"/>
            <w:shd w:val="clear" w:color="auto" w:fill="auto"/>
          </w:tcPr>
          <w:p w14:paraId="3C37AAFE" w14:textId="77777777" w:rsidR="00B31F90" w:rsidRPr="008A26BA" w:rsidRDefault="009F482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Прочность гранул на истирание, в %, не менее</w:t>
            </w:r>
          </w:p>
        </w:tc>
        <w:tc>
          <w:tcPr>
            <w:tcW w:w="4679" w:type="dxa"/>
            <w:shd w:val="clear" w:color="auto" w:fill="auto"/>
          </w:tcPr>
          <w:p w14:paraId="3EA794A9" w14:textId="77777777" w:rsidR="00B31F90" w:rsidRPr="008A26BA" w:rsidRDefault="009F482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 менее 80</w:t>
            </w:r>
          </w:p>
        </w:tc>
      </w:tr>
      <w:tr w:rsidR="00EA19D4" w:rsidRPr="008A26BA" w14:paraId="6CF02AF3" w14:textId="77777777">
        <w:tc>
          <w:tcPr>
            <w:tcW w:w="4677" w:type="dxa"/>
            <w:shd w:val="clear" w:color="auto" w:fill="auto"/>
          </w:tcPr>
          <w:p w14:paraId="7817A0DD" w14:textId="77777777" w:rsidR="00B31F90" w:rsidRPr="008A26BA" w:rsidRDefault="009F482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Насыпная плотность, г/дм3, не более</w:t>
            </w:r>
          </w:p>
        </w:tc>
        <w:tc>
          <w:tcPr>
            <w:tcW w:w="4679" w:type="dxa"/>
            <w:shd w:val="clear" w:color="auto" w:fill="auto"/>
          </w:tcPr>
          <w:p w14:paraId="3D8330B3" w14:textId="77777777" w:rsidR="00B31F90" w:rsidRPr="008A26BA" w:rsidRDefault="009F482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580</w:t>
            </w:r>
          </w:p>
        </w:tc>
      </w:tr>
      <w:tr w:rsidR="00EA19D4" w:rsidRPr="008A26BA" w14:paraId="2C75E1CD" w14:textId="77777777">
        <w:tc>
          <w:tcPr>
            <w:tcW w:w="4677" w:type="dxa"/>
            <w:shd w:val="clear" w:color="auto" w:fill="auto"/>
          </w:tcPr>
          <w:p w14:paraId="54ACAA02" w14:textId="77777777" w:rsidR="009F4828" w:rsidRPr="008A26BA" w:rsidRDefault="009F482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Равновесная активность по толуолу, г/дм3</w:t>
            </w:r>
            <w:r w:rsidR="0029123C"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, не менее</w:t>
            </w:r>
          </w:p>
        </w:tc>
        <w:tc>
          <w:tcPr>
            <w:tcW w:w="4679" w:type="dxa"/>
            <w:shd w:val="clear" w:color="auto" w:fill="auto"/>
          </w:tcPr>
          <w:p w14:paraId="7F02E0C5" w14:textId="4345AA9A" w:rsidR="009F4828" w:rsidRPr="00292F6D" w:rsidRDefault="0029123C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</w:t>
            </w:r>
            <w:r w:rsidR="00292F6D">
              <w:rPr>
                <w:rFonts w:ascii="Times New Roman" w:hAnsi="Times New Roman"/>
                <w:sz w:val="20"/>
                <w:szCs w:val="20"/>
                <w:lang w:eastAsia="ru-RU" w:bidi="ar-SA"/>
              </w:rPr>
              <w:t>20</w:t>
            </w:r>
          </w:p>
        </w:tc>
      </w:tr>
      <w:tr w:rsidR="00EA19D4" w:rsidRPr="008A26BA" w14:paraId="1B1BD97C" w14:textId="77777777">
        <w:tc>
          <w:tcPr>
            <w:tcW w:w="4677" w:type="dxa"/>
            <w:shd w:val="clear" w:color="auto" w:fill="auto"/>
          </w:tcPr>
          <w:p w14:paraId="41642F3E" w14:textId="77777777" w:rsidR="009F4828" w:rsidRPr="008A26BA" w:rsidRDefault="0029123C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Массовая доля воды, в %, не более</w:t>
            </w:r>
          </w:p>
        </w:tc>
        <w:tc>
          <w:tcPr>
            <w:tcW w:w="4679" w:type="dxa"/>
            <w:shd w:val="clear" w:color="auto" w:fill="auto"/>
          </w:tcPr>
          <w:p w14:paraId="3B753916" w14:textId="77777777" w:rsidR="009F4828" w:rsidRPr="008A26BA" w:rsidRDefault="0029123C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EA19D4" w:rsidRPr="00292F6D" w14:paraId="3EE0461C" w14:textId="77777777">
        <w:tc>
          <w:tcPr>
            <w:tcW w:w="4677" w:type="dxa"/>
            <w:shd w:val="clear" w:color="auto" w:fill="auto"/>
          </w:tcPr>
          <w:p w14:paraId="16733162" w14:textId="77777777" w:rsidR="009F4828" w:rsidRPr="008A26BA" w:rsidRDefault="00C9485E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Наличие добавок </w:t>
            </w:r>
          </w:p>
        </w:tc>
        <w:tc>
          <w:tcPr>
            <w:tcW w:w="4679" w:type="dxa"/>
            <w:shd w:val="clear" w:color="auto" w:fill="auto"/>
          </w:tcPr>
          <w:p w14:paraId="5C3A2D14" w14:textId="77777777" w:rsidR="009F4828" w:rsidRPr="008A26BA" w:rsidRDefault="006869EF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Комплексная добавка: </w:t>
            </w:r>
            <w:r w:rsidR="00C9485E"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Импрегнация </w:t>
            </w: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активированного угля </w:t>
            </w:r>
            <w:r w:rsidR="00CE0625"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гидроксидом калия</w:t>
            </w:r>
            <w:r w:rsidR="00C9485E"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10%</w:t>
            </w:r>
            <w:r w:rsidR="00EA19D4"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="00C9485E"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 массе</w:t>
            </w:r>
            <w:r w:rsidRPr="008A26BA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с добавлением от 3% до 5% от общего объёма индикатора насыщения серой.</w:t>
            </w:r>
          </w:p>
        </w:tc>
      </w:tr>
      <w:tr w:rsidR="0059485C" w:rsidRPr="00292F6D" w14:paraId="388BF444" w14:textId="77777777" w:rsidTr="0059485C">
        <w:tc>
          <w:tcPr>
            <w:tcW w:w="4677" w:type="dxa"/>
            <w:shd w:val="clear" w:color="auto" w:fill="auto"/>
          </w:tcPr>
          <w:p w14:paraId="3CEE84F3" w14:textId="77777777" w:rsidR="00C9485E" w:rsidRPr="008A26BA" w:rsidRDefault="00C9485E" w:rsidP="0059485C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A26BA">
              <w:rPr>
                <w:rFonts w:ascii="Times New Roman" w:hAnsi="Times New Roman"/>
                <w:sz w:val="20"/>
                <w:lang w:val="ru-RU"/>
              </w:rPr>
              <w:t>Вид упаковки</w:t>
            </w:r>
          </w:p>
        </w:tc>
        <w:tc>
          <w:tcPr>
            <w:tcW w:w="4679" w:type="dxa"/>
            <w:shd w:val="clear" w:color="auto" w:fill="auto"/>
          </w:tcPr>
          <w:p w14:paraId="256F43E2" w14:textId="518C885C" w:rsidR="00C9485E" w:rsidRPr="008A26BA" w:rsidRDefault="00C9485E" w:rsidP="0059485C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A26BA">
              <w:rPr>
                <w:rFonts w:ascii="Times New Roman" w:hAnsi="Times New Roman"/>
                <w:sz w:val="20"/>
                <w:lang w:val="ru-RU"/>
              </w:rPr>
              <w:t>Мягкий контейнер (</w:t>
            </w:r>
            <w:r w:rsidR="008A26BA">
              <w:rPr>
                <w:rFonts w:ascii="Times New Roman" w:hAnsi="Times New Roman"/>
                <w:sz w:val="20"/>
                <w:lang w:val="ru-RU"/>
              </w:rPr>
              <w:t>«</w:t>
            </w:r>
            <w:proofErr w:type="spellStart"/>
            <w:r w:rsidRPr="008A26BA">
              <w:rPr>
                <w:rFonts w:ascii="Times New Roman" w:hAnsi="Times New Roman"/>
                <w:sz w:val="20"/>
                <w:lang w:val="ru-RU"/>
              </w:rPr>
              <w:t>биг-бэг</w:t>
            </w:r>
            <w:proofErr w:type="spellEnd"/>
            <w:r w:rsidR="008A26BA">
              <w:rPr>
                <w:rFonts w:ascii="Times New Roman" w:hAnsi="Times New Roman"/>
                <w:sz w:val="20"/>
                <w:lang w:val="ru-RU"/>
              </w:rPr>
              <w:t>»</w:t>
            </w:r>
            <w:r w:rsidRPr="008A26BA">
              <w:rPr>
                <w:rFonts w:ascii="Times New Roman" w:hAnsi="Times New Roman"/>
                <w:sz w:val="20"/>
                <w:lang w:val="ru-RU"/>
              </w:rPr>
              <w:t>) с нижним и верхним клапаном по 500 кг.</w:t>
            </w:r>
          </w:p>
        </w:tc>
      </w:tr>
      <w:bookmarkEnd w:id="0"/>
    </w:tbl>
    <w:p w14:paraId="6C26B343" w14:textId="77777777" w:rsidR="00145F5B" w:rsidRPr="0059485C" w:rsidRDefault="00145F5B" w:rsidP="0059485C">
      <w:pPr>
        <w:tabs>
          <w:tab w:val="left" w:pos="1134"/>
        </w:tabs>
        <w:jc w:val="both"/>
        <w:rPr>
          <w:rFonts w:ascii="Times New Roman" w:hAnsi="Times New Roman"/>
          <w:b/>
          <w:color w:val="FF0000"/>
          <w:sz w:val="20"/>
          <w:lang w:val="ru-RU"/>
        </w:rPr>
      </w:pPr>
    </w:p>
    <w:p w14:paraId="23B7F406" w14:textId="07753489" w:rsidR="008E60A0" w:rsidRPr="008A26BA" w:rsidRDefault="00C9485E" w:rsidP="00586F8D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8A26BA">
        <w:rPr>
          <w:rFonts w:ascii="Times New Roman" w:hAnsi="Times New Roman"/>
          <w:sz w:val="20"/>
          <w:szCs w:val="20"/>
          <w:lang w:val="ru-RU" w:eastAsia="ru-RU" w:bidi="ar-SA"/>
        </w:rPr>
        <w:t>4.2.</w:t>
      </w:r>
      <w:r w:rsidR="00800119" w:rsidRPr="008A26BA">
        <w:rPr>
          <w:rFonts w:ascii="Times New Roman" w:hAnsi="Times New Roman"/>
          <w:sz w:val="20"/>
          <w:szCs w:val="20"/>
          <w:lang w:val="ru-RU" w:eastAsia="ru-RU" w:bidi="ar-SA"/>
        </w:rPr>
        <w:t xml:space="preserve">При поставке каждой партии активированного угля, Подрядчик представляет </w:t>
      </w:r>
      <w:r w:rsidR="00A764AC" w:rsidRPr="008A26BA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800119" w:rsidRPr="008A26BA">
        <w:rPr>
          <w:rFonts w:ascii="Times New Roman" w:hAnsi="Times New Roman"/>
          <w:sz w:val="20"/>
          <w:szCs w:val="20"/>
          <w:lang w:val="ru-RU" w:eastAsia="ru-RU" w:bidi="ar-SA"/>
        </w:rPr>
        <w:t>Заказчику «Паспорт качества»</w:t>
      </w:r>
      <w:r w:rsidR="00EE04F9" w:rsidRPr="008A26BA">
        <w:rPr>
          <w:rFonts w:ascii="Times New Roman" w:hAnsi="Times New Roman"/>
          <w:sz w:val="20"/>
          <w:szCs w:val="20"/>
          <w:lang w:val="ru-RU" w:eastAsia="ru-RU" w:bidi="ar-SA"/>
        </w:rPr>
        <w:t>/</w:t>
      </w:r>
      <w:r w:rsidR="00800119" w:rsidRPr="008A26BA">
        <w:rPr>
          <w:rFonts w:ascii="Times New Roman" w:hAnsi="Times New Roman"/>
          <w:sz w:val="20"/>
          <w:szCs w:val="20"/>
          <w:lang w:val="ru-RU" w:eastAsia="ru-RU" w:bidi="ar-SA"/>
        </w:rPr>
        <w:t>«Паспорт безопасности от Производителя активированного угля, подтверждающи</w:t>
      </w:r>
      <w:r w:rsidR="00EE04F9" w:rsidRPr="008A26BA">
        <w:rPr>
          <w:rFonts w:ascii="Times New Roman" w:hAnsi="Times New Roman"/>
          <w:sz w:val="20"/>
          <w:szCs w:val="20"/>
          <w:lang w:val="ru-RU" w:eastAsia="ru-RU" w:bidi="ar-SA"/>
        </w:rPr>
        <w:t xml:space="preserve">е его  соответствие </w:t>
      </w:r>
      <w:r w:rsidRPr="008A26BA">
        <w:rPr>
          <w:rFonts w:ascii="Times New Roman" w:hAnsi="Times New Roman"/>
          <w:sz w:val="20"/>
          <w:szCs w:val="20"/>
          <w:lang w:val="ru-RU" w:eastAsia="ru-RU" w:bidi="ar-SA"/>
        </w:rPr>
        <w:t xml:space="preserve"> техническим характеристикам. </w:t>
      </w:r>
    </w:p>
    <w:p w14:paraId="5BA6D8F5" w14:textId="7EDB2CA8" w:rsidR="00C9485E" w:rsidRPr="008A26BA" w:rsidRDefault="00C9485E" w:rsidP="00586F8D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bookmarkStart w:id="1" w:name="_Hlk199951131"/>
      <w:r w:rsidRPr="008A26BA">
        <w:rPr>
          <w:rFonts w:ascii="Times New Roman" w:hAnsi="Times New Roman"/>
          <w:sz w:val="20"/>
          <w:szCs w:val="20"/>
          <w:lang w:val="ru-RU" w:eastAsia="ru-RU" w:bidi="ar-SA"/>
        </w:rPr>
        <w:t>4.</w:t>
      </w:r>
      <w:r w:rsidR="00EE04F9" w:rsidRPr="008A26BA">
        <w:rPr>
          <w:rFonts w:ascii="Times New Roman" w:hAnsi="Times New Roman"/>
          <w:sz w:val="20"/>
          <w:szCs w:val="20"/>
          <w:lang w:val="ru-RU" w:eastAsia="ru-RU" w:bidi="ar-SA"/>
        </w:rPr>
        <w:t>3</w:t>
      </w:r>
      <w:r w:rsidRPr="008A26BA">
        <w:rPr>
          <w:rFonts w:ascii="Times New Roman" w:hAnsi="Times New Roman"/>
          <w:sz w:val="20"/>
          <w:szCs w:val="20"/>
          <w:lang w:val="ru-RU" w:eastAsia="ru-RU" w:bidi="ar-SA"/>
        </w:rPr>
        <w:t xml:space="preserve">.  </w:t>
      </w:r>
      <w:r w:rsidR="00EE04F9" w:rsidRPr="008A26BA">
        <w:rPr>
          <w:rFonts w:ascii="Times New Roman" w:hAnsi="Times New Roman"/>
          <w:sz w:val="20"/>
          <w:szCs w:val="20"/>
          <w:lang w:val="ru-RU" w:eastAsia="ru-RU" w:bidi="ar-SA"/>
        </w:rPr>
        <w:t xml:space="preserve">Подрядчик гарантирует </w:t>
      </w:r>
      <w:r w:rsidR="00A97D4B" w:rsidRPr="008A26BA">
        <w:rPr>
          <w:rFonts w:ascii="Times New Roman" w:hAnsi="Times New Roman"/>
          <w:sz w:val="20"/>
          <w:szCs w:val="20"/>
          <w:lang w:val="ru-RU" w:eastAsia="ru-RU" w:bidi="ar-SA"/>
        </w:rPr>
        <w:t xml:space="preserve">срок </w:t>
      </w:r>
      <w:r w:rsidR="00EE04F9" w:rsidRPr="008A26BA">
        <w:rPr>
          <w:rFonts w:ascii="Times New Roman" w:hAnsi="Times New Roman"/>
          <w:sz w:val="20"/>
          <w:szCs w:val="20"/>
          <w:lang w:val="ru-RU" w:eastAsia="ru-RU" w:bidi="ar-SA"/>
        </w:rPr>
        <w:t xml:space="preserve">годности активированного угля - </w:t>
      </w:r>
      <w:r w:rsidR="00A97D4B" w:rsidRPr="008A26BA">
        <w:rPr>
          <w:rFonts w:ascii="Times New Roman" w:hAnsi="Times New Roman"/>
          <w:sz w:val="20"/>
          <w:szCs w:val="20"/>
          <w:lang w:val="ru-RU" w:eastAsia="ru-RU" w:bidi="ar-SA"/>
        </w:rPr>
        <w:t>не менее 3-х лет.</w:t>
      </w:r>
    </w:p>
    <w:bookmarkEnd w:id="1"/>
    <w:p w14:paraId="274A6700" w14:textId="77777777" w:rsidR="00586F8D" w:rsidRPr="00586F8D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</w:p>
    <w:p w14:paraId="6C5E24EB" w14:textId="77777777" w:rsidR="00586F8D" w:rsidRPr="0059485C" w:rsidRDefault="00227796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 w:eastAsia="ru-RU" w:bidi="ar-SA"/>
        </w:rPr>
        <w:t>5</w:t>
      </w:r>
      <w:r w:rsidR="00586F8D" w:rsidRPr="00586F8D">
        <w:rPr>
          <w:rFonts w:ascii="Times New Roman" w:hAnsi="Times New Roman"/>
          <w:b/>
          <w:sz w:val="20"/>
          <w:szCs w:val="20"/>
          <w:lang w:val="ru-RU" w:eastAsia="ru-RU" w:bidi="ar-SA"/>
        </w:rPr>
        <w:t xml:space="preserve">. </w:t>
      </w:r>
      <w:r w:rsidR="00586F8D" w:rsidRPr="0059485C">
        <w:rPr>
          <w:rFonts w:ascii="Times New Roman" w:hAnsi="Times New Roman"/>
          <w:b/>
          <w:sz w:val="20"/>
          <w:lang w:val="ru-RU"/>
        </w:rPr>
        <w:t>Порядок контроля и приемки работ</w:t>
      </w:r>
    </w:p>
    <w:p w14:paraId="72BB34DE" w14:textId="160DAD93" w:rsidR="00586F8D" w:rsidRPr="0059485C" w:rsidRDefault="00227796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szCs w:val="20"/>
          <w:lang w:val="ru-RU" w:eastAsia="ru-RU" w:bidi="ar-SA"/>
        </w:rPr>
        <w:t>5</w:t>
      </w:r>
      <w:r w:rsidR="00586F8D" w:rsidRPr="0059485C">
        <w:rPr>
          <w:rFonts w:ascii="Times New Roman" w:hAnsi="Times New Roman"/>
          <w:sz w:val="20"/>
          <w:lang w:val="ru-RU"/>
        </w:rPr>
        <w:t>.1. Приемка выполненных работ производится уполномоченным сотрудником Заказчика. При приемке проверяются объемы и качество выполненных работ</w:t>
      </w:r>
      <w:bookmarkStart w:id="2" w:name="_Hlk199951160"/>
      <w:r w:rsidR="00EE04F9">
        <w:rPr>
          <w:rFonts w:ascii="Times New Roman" w:hAnsi="Times New Roman"/>
          <w:sz w:val="20"/>
          <w:szCs w:val="20"/>
          <w:lang w:val="ru-RU" w:eastAsia="ru-RU" w:bidi="ar-SA"/>
        </w:rPr>
        <w:t>.</w:t>
      </w:r>
    </w:p>
    <w:bookmarkEnd w:id="2"/>
    <w:p w14:paraId="6E04157E" w14:textId="513F81A6" w:rsidR="00586F8D" w:rsidRPr="0059485C" w:rsidRDefault="00227796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szCs w:val="20"/>
          <w:lang w:val="ru-RU" w:eastAsia="ru-RU" w:bidi="ar-SA"/>
        </w:rPr>
        <w:t>5</w:t>
      </w:r>
      <w:r w:rsidR="00D46250">
        <w:rPr>
          <w:rFonts w:ascii="Times New Roman" w:hAnsi="Times New Roman"/>
          <w:sz w:val="20"/>
          <w:szCs w:val="20"/>
          <w:lang w:val="ru-RU" w:eastAsia="ru-RU" w:bidi="ar-SA"/>
        </w:rPr>
        <w:t>.</w:t>
      </w:r>
      <w:r w:rsidR="00D46250">
        <w:rPr>
          <w:rFonts w:ascii="Times New Roman" w:hAnsi="Times New Roman"/>
          <w:sz w:val="20"/>
          <w:lang w:val="ru-RU"/>
        </w:rPr>
        <w:t>2</w:t>
      </w:r>
      <w:r w:rsidR="00586F8D" w:rsidRPr="0059485C">
        <w:rPr>
          <w:rFonts w:ascii="Times New Roman" w:hAnsi="Times New Roman"/>
          <w:sz w:val="20"/>
          <w:lang w:val="ru-RU"/>
        </w:rPr>
        <w:t>. При обнаружении в процессе приемки работ несоответствие требованиям, предусмотренным Техническим заданием, Заказчик составляет Акт о выявленных недостатках с указанием срока устранения этих недостатков.</w:t>
      </w:r>
    </w:p>
    <w:p w14:paraId="2DB97FE8" w14:textId="546A10DE" w:rsidR="00586F8D" w:rsidRPr="0059485C" w:rsidRDefault="00227796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szCs w:val="20"/>
          <w:lang w:val="ru-RU" w:eastAsia="ru-RU" w:bidi="ar-SA"/>
        </w:rPr>
        <w:t>5</w:t>
      </w:r>
      <w:r w:rsidR="00D46250">
        <w:rPr>
          <w:rFonts w:ascii="Times New Roman" w:hAnsi="Times New Roman"/>
          <w:sz w:val="20"/>
          <w:lang w:val="ru-RU"/>
        </w:rPr>
        <w:t>.3</w:t>
      </w:r>
      <w:r w:rsidR="00586F8D" w:rsidRPr="0059485C">
        <w:rPr>
          <w:rFonts w:ascii="Times New Roman" w:hAnsi="Times New Roman"/>
          <w:sz w:val="20"/>
          <w:lang w:val="ru-RU"/>
        </w:rPr>
        <w:t>. Подрядчик обязан устранить указанные в Акте недостатки своими силами и за свой счет. Срок устранения недостатков – не более 1 (одного) дня от даты его составления, если иной срок дополнительно не согласован сторонами.</w:t>
      </w:r>
    </w:p>
    <w:p w14:paraId="406CA7F2" w14:textId="77777777" w:rsidR="00586F8D" w:rsidRPr="008A26BA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</w:p>
    <w:p w14:paraId="2373BF64" w14:textId="1AD06FF0" w:rsidR="00586F8D" w:rsidRPr="008A26BA" w:rsidRDefault="008A26BA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8A26BA">
        <w:rPr>
          <w:rFonts w:ascii="Times New Roman" w:hAnsi="Times New Roman"/>
          <w:b/>
          <w:sz w:val="20"/>
          <w:lang w:val="ru-RU"/>
        </w:rPr>
        <w:t>6</w:t>
      </w:r>
      <w:r w:rsidR="00586F8D" w:rsidRPr="008A26BA">
        <w:rPr>
          <w:rFonts w:ascii="Times New Roman" w:hAnsi="Times New Roman"/>
          <w:b/>
          <w:sz w:val="20"/>
          <w:u w:val="single"/>
          <w:lang w:val="ru-RU"/>
        </w:rPr>
        <w:t>. Состав документации</w:t>
      </w:r>
    </w:p>
    <w:p w14:paraId="2A8215F4" w14:textId="77777777" w:rsidR="00586F8D" w:rsidRPr="008A26BA" w:rsidRDefault="00586F8D" w:rsidP="00586F8D">
      <w:pPr>
        <w:tabs>
          <w:tab w:val="left" w:pos="1134"/>
        </w:tabs>
        <w:jc w:val="both"/>
        <w:rPr>
          <w:rFonts w:ascii="Times New Roman" w:hAnsi="Times New Roman"/>
          <w:b/>
          <w:sz w:val="20"/>
          <w:szCs w:val="20"/>
          <w:u w:val="single"/>
          <w:lang w:val="ru-RU" w:eastAsia="ru-RU" w:bidi="ar-SA"/>
        </w:rPr>
      </w:pPr>
    </w:p>
    <w:p w14:paraId="5B90F513" w14:textId="7622EEFF" w:rsidR="00586F8D" w:rsidRPr="008A26BA" w:rsidRDefault="008A26BA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  <w:r w:rsidRPr="008A26BA">
        <w:rPr>
          <w:rFonts w:ascii="Times New Roman" w:hAnsi="Times New Roman"/>
          <w:sz w:val="20"/>
          <w:lang w:val="ru-RU"/>
        </w:rPr>
        <w:t>6</w:t>
      </w:r>
      <w:r w:rsidR="00586F8D" w:rsidRPr="008A26BA">
        <w:rPr>
          <w:rFonts w:ascii="Times New Roman" w:hAnsi="Times New Roman"/>
          <w:sz w:val="20"/>
          <w:lang w:val="ru-RU"/>
        </w:rPr>
        <w:t xml:space="preserve">.1. </w:t>
      </w:r>
      <w:r w:rsidR="00EE04F9" w:rsidRPr="008A26BA">
        <w:rPr>
          <w:rFonts w:ascii="Times New Roman" w:hAnsi="Times New Roman"/>
          <w:sz w:val="20"/>
          <w:lang w:val="ru-RU"/>
        </w:rPr>
        <w:t>«Паспорт качества»/«Паспорт безопасности от Производителя, Акт</w:t>
      </w:r>
      <w:r w:rsidR="00586F8D" w:rsidRPr="008A26BA">
        <w:rPr>
          <w:rFonts w:ascii="Times New Roman" w:hAnsi="Times New Roman"/>
          <w:sz w:val="20"/>
          <w:lang w:val="ru-RU"/>
        </w:rPr>
        <w:t xml:space="preserve"> приема-сдачи в 2-х экземплярах, счет-фактура, </w:t>
      </w:r>
      <w:r w:rsidR="00D46250" w:rsidRPr="008A26BA">
        <w:rPr>
          <w:rFonts w:ascii="Times New Roman" w:hAnsi="Times New Roman"/>
          <w:sz w:val="20"/>
          <w:lang w:val="ru-RU"/>
        </w:rPr>
        <w:t xml:space="preserve">либо УПД, </w:t>
      </w:r>
      <w:r w:rsidR="00586F8D" w:rsidRPr="008A26BA">
        <w:rPr>
          <w:rFonts w:ascii="Times New Roman" w:hAnsi="Times New Roman"/>
          <w:sz w:val="20"/>
          <w:lang w:val="ru-RU"/>
        </w:rPr>
        <w:t>счет на оплату.</w:t>
      </w:r>
    </w:p>
    <w:p w14:paraId="6316C606" w14:textId="77777777" w:rsidR="00586F8D" w:rsidRPr="008A26BA" w:rsidRDefault="00586F8D" w:rsidP="00586F8D">
      <w:pPr>
        <w:tabs>
          <w:tab w:val="left" w:pos="1134"/>
        </w:tabs>
        <w:jc w:val="both"/>
        <w:rPr>
          <w:rFonts w:ascii="Times New Roman" w:hAnsi="Times New Roman"/>
          <w:sz w:val="20"/>
          <w:lang w:val="ru-RU"/>
        </w:rPr>
      </w:pPr>
    </w:p>
    <w:p w14:paraId="7EF8BA3C" w14:textId="77777777" w:rsidR="00E9465B" w:rsidRDefault="00E9465B" w:rsidP="00586F8D">
      <w:pPr>
        <w:tabs>
          <w:tab w:val="left" w:pos="1134"/>
        </w:tabs>
        <w:jc w:val="right"/>
        <w:rPr>
          <w:rFonts w:ascii="Times New Roman" w:hAnsi="Times New Roman"/>
          <w:sz w:val="22"/>
          <w:szCs w:val="22"/>
          <w:lang w:val="ru-RU" w:eastAsia="ru-RU" w:bidi="ar-SA"/>
        </w:rPr>
      </w:pPr>
    </w:p>
    <w:p w14:paraId="4F0979C8" w14:textId="77777777" w:rsidR="00E9465B" w:rsidRDefault="00E9465B" w:rsidP="00586F8D">
      <w:pPr>
        <w:tabs>
          <w:tab w:val="left" w:pos="1134"/>
        </w:tabs>
        <w:jc w:val="right"/>
        <w:rPr>
          <w:rFonts w:ascii="Times New Roman" w:hAnsi="Times New Roman"/>
          <w:sz w:val="22"/>
          <w:szCs w:val="22"/>
          <w:lang w:val="ru-RU" w:eastAsia="ru-RU" w:bidi="ar-SA"/>
        </w:rPr>
      </w:pPr>
    </w:p>
    <w:p w14:paraId="7BB7B223" w14:textId="270D9492" w:rsidR="00586F8D" w:rsidRPr="00586F8D" w:rsidRDefault="00586F8D" w:rsidP="00586F8D">
      <w:pPr>
        <w:tabs>
          <w:tab w:val="left" w:pos="1134"/>
        </w:tabs>
        <w:jc w:val="right"/>
        <w:rPr>
          <w:rFonts w:ascii="Times New Roman" w:hAnsi="Times New Roman"/>
          <w:sz w:val="22"/>
          <w:szCs w:val="22"/>
          <w:lang w:val="ru-RU" w:eastAsia="ru-RU" w:bidi="ar-SA"/>
        </w:rPr>
      </w:pPr>
      <w:r w:rsidRPr="00586F8D">
        <w:rPr>
          <w:rFonts w:ascii="Times New Roman" w:hAnsi="Times New Roman"/>
          <w:sz w:val="22"/>
          <w:szCs w:val="22"/>
          <w:lang w:val="ru-RU" w:eastAsia="ru-RU" w:bidi="ar-SA"/>
        </w:rPr>
        <w:t xml:space="preserve">Приложение №1 </w:t>
      </w:r>
    </w:p>
    <w:p w14:paraId="5139E060" w14:textId="77777777" w:rsidR="00586F8D" w:rsidRPr="00586F8D" w:rsidRDefault="00586F8D" w:rsidP="00586F8D">
      <w:pPr>
        <w:tabs>
          <w:tab w:val="left" w:pos="1134"/>
        </w:tabs>
        <w:jc w:val="right"/>
        <w:rPr>
          <w:rFonts w:ascii="Times New Roman" w:hAnsi="Times New Roman"/>
          <w:sz w:val="22"/>
          <w:szCs w:val="22"/>
          <w:lang w:val="ru-RU" w:eastAsia="ru-RU" w:bidi="ar-SA"/>
        </w:rPr>
      </w:pPr>
      <w:r w:rsidRPr="00586F8D">
        <w:rPr>
          <w:rFonts w:ascii="Times New Roman" w:hAnsi="Times New Roman"/>
          <w:sz w:val="22"/>
          <w:szCs w:val="22"/>
          <w:lang w:val="ru-RU" w:eastAsia="ru-RU" w:bidi="ar-SA"/>
        </w:rPr>
        <w:t>к Техническому заданию</w:t>
      </w:r>
    </w:p>
    <w:p w14:paraId="34619FDD" w14:textId="77777777" w:rsidR="00586F8D" w:rsidRPr="00586F8D" w:rsidRDefault="00F132EA" w:rsidP="00586F8D">
      <w:pPr>
        <w:tabs>
          <w:tab w:val="left" w:pos="1134"/>
        </w:tabs>
        <w:jc w:val="center"/>
        <w:rPr>
          <w:rFonts w:ascii="Times New Roman" w:hAnsi="Times New Roman"/>
          <w:b/>
          <w:sz w:val="22"/>
          <w:szCs w:val="22"/>
          <w:lang w:val="ru-RU" w:eastAsia="ru-RU" w:bidi="ar-SA"/>
        </w:rPr>
      </w:pPr>
      <w:r>
        <w:rPr>
          <w:rFonts w:ascii="Times New Roman" w:hAnsi="Times New Roman"/>
          <w:b/>
          <w:sz w:val="22"/>
          <w:szCs w:val="22"/>
          <w:lang w:val="ru-RU" w:eastAsia="ru-RU" w:bidi="ar-SA"/>
        </w:rPr>
        <w:t>Ориентировочный г</w:t>
      </w:r>
      <w:r w:rsidR="00586F8D" w:rsidRPr="00586F8D">
        <w:rPr>
          <w:rFonts w:ascii="Times New Roman" w:hAnsi="Times New Roman"/>
          <w:b/>
          <w:sz w:val="22"/>
          <w:szCs w:val="22"/>
          <w:lang w:val="ru-RU" w:eastAsia="ru-RU" w:bidi="ar-SA"/>
        </w:rPr>
        <w:t>рафик замены активированного угля</w:t>
      </w:r>
    </w:p>
    <w:p w14:paraId="203EA4B9" w14:textId="77777777" w:rsidR="00586F8D" w:rsidRPr="00586F8D" w:rsidRDefault="00586F8D" w:rsidP="00586F8D">
      <w:pPr>
        <w:tabs>
          <w:tab w:val="left" w:pos="1134"/>
        </w:tabs>
        <w:jc w:val="center"/>
        <w:rPr>
          <w:rFonts w:ascii="Times New Roman" w:hAnsi="Times New Roman"/>
          <w:b/>
          <w:sz w:val="20"/>
          <w:szCs w:val="20"/>
          <w:lang w:val="ru-RU" w:eastAsia="ru-RU" w:bidi="ar-SA"/>
        </w:rPr>
      </w:pPr>
    </w:p>
    <w:tbl>
      <w:tblPr>
        <w:tblW w:w="8984" w:type="dxa"/>
        <w:jc w:val="center"/>
        <w:tblLook w:val="04A0" w:firstRow="1" w:lastRow="0" w:firstColumn="1" w:lastColumn="0" w:noHBand="0" w:noVBand="1"/>
      </w:tblPr>
      <w:tblGrid>
        <w:gridCol w:w="2753"/>
        <w:gridCol w:w="3089"/>
        <w:gridCol w:w="3142"/>
      </w:tblGrid>
      <w:tr w:rsidR="00586F8D" w:rsidRPr="00586F8D" w14:paraId="5AD63699" w14:textId="77777777" w:rsidTr="00AC1943">
        <w:trPr>
          <w:trHeight w:val="300"/>
          <w:tblHeader/>
          <w:jc w:val="center"/>
        </w:trPr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12F8" w14:textId="77777777" w:rsidR="00586F8D" w:rsidRPr="00586F8D" w:rsidRDefault="00586F8D" w:rsidP="00586F8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ru-RU" w:eastAsia="ru-RU" w:bidi="ar-SA"/>
              </w:rPr>
              <w:t>Номер замены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6BB0" w14:textId="77777777" w:rsidR="00586F8D" w:rsidRPr="00586F8D" w:rsidRDefault="00586F8D" w:rsidP="00586F8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ru-RU" w:eastAsia="ru-RU" w:bidi="ar-SA"/>
              </w:rPr>
              <w:t>Дата</w:t>
            </w:r>
          </w:p>
        </w:tc>
      </w:tr>
      <w:tr w:rsidR="00586F8D" w:rsidRPr="00586F8D" w14:paraId="5F856F05" w14:textId="77777777" w:rsidTr="00AC1943">
        <w:trPr>
          <w:trHeight w:val="300"/>
          <w:tblHeader/>
          <w:jc w:val="center"/>
        </w:trPr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687E" w14:textId="77777777" w:rsidR="00586F8D" w:rsidRPr="00586F8D" w:rsidRDefault="00586F8D" w:rsidP="00586F8D">
            <w:pP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8C9C" w14:textId="77777777" w:rsidR="00586F8D" w:rsidRPr="00586F8D" w:rsidRDefault="00586F8D" w:rsidP="00586F8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ru-RU" w:eastAsia="ru-RU" w:bidi="ar-SA"/>
              </w:rPr>
              <w:t>начало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E030" w14:textId="77777777" w:rsidR="00586F8D" w:rsidRPr="00586F8D" w:rsidRDefault="00586F8D" w:rsidP="00586F8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ru-RU" w:eastAsia="ru-RU" w:bidi="ar-SA"/>
              </w:rPr>
              <w:t>окончание</w:t>
            </w:r>
          </w:p>
        </w:tc>
      </w:tr>
      <w:tr w:rsidR="00586F8D" w:rsidRPr="00586F8D" w14:paraId="4A34851D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0E00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12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11.01.2026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762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14.01.2026</w:t>
            </w:r>
          </w:p>
        </w:tc>
      </w:tr>
      <w:tr w:rsidR="00586F8D" w:rsidRPr="00586F8D" w14:paraId="3A4B05F8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7B0E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B9E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31.01.2026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964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03.02.2026</w:t>
            </w:r>
          </w:p>
        </w:tc>
      </w:tr>
      <w:tr w:rsidR="00586F8D" w:rsidRPr="00586F8D" w14:paraId="1D5B79B1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CE1D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1244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20.02.2026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8B8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23.02.2026</w:t>
            </w:r>
          </w:p>
        </w:tc>
      </w:tr>
      <w:tr w:rsidR="00586F8D" w:rsidRPr="00AC1943" w14:paraId="0EFB30EB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2A21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4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21F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12.03.2026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8CE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15.03.2026</w:t>
            </w:r>
          </w:p>
        </w:tc>
      </w:tr>
      <w:tr w:rsidR="00586F8D" w:rsidRPr="00586F8D" w14:paraId="794F8B7F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6749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330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01.04.2026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C01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04.04.2026</w:t>
            </w:r>
          </w:p>
        </w:tc>
      </w:tr>
      <w:tr w:rsidR="00586F8D" w:rsidRPr="00586F8D" w14:paraId="32C40334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701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E7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21.04.2026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B106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24.04.2026</w:t>
            </w:r>
          </w:p>
        </w:tc>
      </w:tr>
      <w:tr w:rsidR="00586F8D" w:rsidRPr="00586F8D" w14:paraId="2A71BD71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BB6F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471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11.05.2026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5A2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14.05.2026</w:t>
            </w:r>
          </w:p>
        </w:tc>
      </w:tr>
      <w:tr w:rsidR="00586F8D" w:rsidRPr="00586F8D" w14:paraId="7086950D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71E3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098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31.05.2026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CE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03.06.2026</w:t>
            </w:r>
          </w:p>
        </w:tc>
      </w:tr>
      <w:tr w:rsidR="00586F8D" w:rsidRPr="00586F8D" w14:paraId="06A92AE0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05D6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9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D529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20.06.2026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477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23.06.2026</w:t>
            </w:r>
          </w:p>
        </w:tc>
      </w:tr>
      <w:tr w:rsidR="00586F8D" w:rsidRPr="00586F8D" w14:paraId="5DF4F85D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7EE9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789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10.07.2026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87A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13.07.2026</w:t>
            </w:r>
          </w:p>
        </w:tc>
      </w:tr>
      <w:tr w:rsidR="00586F8D" w:rsidRPr="00586F8D" w14:paraId="2450E971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EF90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30B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30.07.2026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C32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02.08.2026</w:t>
            </w:r>
          </w:p>
        </w:tc>
      </w:tr>
      <w:tr w:rsidR="00586F8D" w:rsidRPr="00586F8D" w14:paraId="510EB34D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5CF5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12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F2B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19.08.2026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D9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22.08.2026</w:t>
            </w:r>
          </w:p>
        </w:tc>
      </w:tr>
      <w:tr w:rsidR="00586F8D" w:rsidRPr="00586F8D" w14:paraId="19A4BBDC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8051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13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7A1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08.09.2026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B0CE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11.09.2026</w:t>
            </w:r>
          </w:p>
        </w:tc>
      </w:tr>
      <w:tr w:rsidR="00586F8D" w:rsidRPr="00586F8D" w14:paraId="1496FD67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A569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14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99B8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28.09.2026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E2E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01.10.2026</w:t>
            </w:r>
          </w:p>
        </w:tc>
      </w:tr>
      <w:tr w:rsidR="00586F8D" w:rsidRPr="00586F8D" w14:paraId="70F87D56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1136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15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8A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18.10.2026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52F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21.10.2026</w:t>
            </w:r>
          </w:p>
        </w:tc>
      </w:tr>
      <w:tr w:rsidR="00586F8D" w:rsidRPr="00586F8D" w14:paraId="36F67488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4CBF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16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02A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07.11.2026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43D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10.11.2026</w:t>
            </w:r>
          </w:p>
        </w:tc>
      </w:tr>
      <w:tr w:rsidR="00586F8D" w:rsidRPr="00586F8D" w14:paraId="5D52149A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4373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17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558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27.11.2026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62E8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30.11.2026</w:t>
            </w:r>
          </w:p>
        </w:tc>
      </w:tr>
      <w:tr w:rsidR="00586F8D" w:rsidRPr="00586F8D" w14:paraId="1A99D41B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4C3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18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700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17.12.2026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0C1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20.12.2026</w:t>
            </w:r>
          </w:p>
        </w:tc>
      </w:tr>
      <w:tr w:rsidR="00586F8D" w:rsidRPr="00586F8D" w14:paraId="292C0BF4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CC21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19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C9E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11.01.2027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954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14.01.2027</w:t>
            </w:r>
          </w:p>
        </w:tc>
      </w:tr>
      <w:tr w:rsidR="00586F8D" w:rsidRPr="00586F8D" w14:paraId="65AF6E51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61D7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328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31.01.2027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C99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03.02.2027</w:t>
            </w:r>
          </w:p>
        </w:tc>
      </w:tr>
      <w:tr w:rsidR="00586F8D" w:rsidRPr="00586F8D" w14:paraId="3E15E357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197B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476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20.02.2027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B58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23.02.2027</w:t>
            </w:r>
          </w:p>
        </w:tc>
      </w:tr>
      <w:tr w:rsidR="00586F8D" w:rsidRPr="00586F8D" w14:paraId="0E839CC5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5366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22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653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12.03.2027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D8A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15.03.2027</w:t>
            </w:r>
          </w:p>
        </w:tc>
      </w:tr>
      <w:tr w:rsidR="00586F8D" w:rsidRPr="00586F8D" w14:paraId="69CA47FC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EF15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23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D75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01.04.2027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EED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04.04.2027</w:t>
            </w:r>
          </w:p>
        </w:tc>
      </w:tr>
      <w:tr w:rsidR="00586F8D" w:rsidRPr="00586F8D" w14:paraId="171AE002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7520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24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19A6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21.04.2027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EB04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24.04.2027</w:t>
            </w:r>
          </w:p>
        </w:tc>
      </w:tr>
      <w:tr w:rsidR="00586F8D" w:rsidRPr="00586F8D" w14:paraId="7BB01F87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613F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25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BAC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11.05.2027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442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14.05.2027</w:t>
            </w:r>
          </w:p>
        </w:tc>
      </w:tr>
      <w:tr w:rsidR="00586F8D" w:rsidRPr="00586F8D" w14:paraId="2B07240F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6C44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26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27A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31.05.2027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C97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03.06.2027</w:t>
            </w:r>
          </w:p>
        </w:tc>
      </w:tr>
      <w:tr w:rsidR="00586F8D" w:rsidRPr="00586F8D" w14:paraId="52C09C2F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20C6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27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3728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20.06.2027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AA3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23.06.2027</w:t>
            </w:r>
          </w:p>
        </w:tc>
      </w:tr>
      <w:tr w:rsidR="00586F8D" w:rsidRPr="00586F8D" w14:paraId="5C9EEC77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8F7D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28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9522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10.07.2027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3AAE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13.07.2027</w:t>
            </w:r>
          </w:p>
        </w:tc>
      </w:tr>
      <w:tr w:rsidR="00586F8D" w:rsidRPr="00586F8D" w14:paraId="6B101FCC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8777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29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D23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30.07.2027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AC9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02.08.2027</w:t>
            </w:r>
          </w:p>
        </w:tc>
      </w:tr>
      <w:tr w:rsidR="00586F8D" w:rsidRPr="00586F8D" w14:paraId="6B553FD4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CF51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3A29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19.08.2027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E14E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22.08.2027</w:t>
            </w:r>
          </w:p>
        </w:tc>
      </w:tr>
      <w:tr w:rsidR="00586F8D" w:rsidRPr="00586F8D" w14:paraId="3B241346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A7B2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31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1EE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08.09.2027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139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11.09.2027</w:t>
            </w:r>
          </w:p>
        </w:tc>
      </w:tr>
      <w:tr w:rsidR="00586F8D" w:rsidRPr="00586F8D" w14:paraId="40D26769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48D5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32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FC8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28.09.2027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B4B6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01.10.2027</w:t>
            </w:r>
          </w:p>
        </w:tc>
      </w:tr>
      <w:tr w:rsidR="00586F8D" w:rsidRPr="00586F8D" w14:paraId="53091521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F0F2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33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70E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18.10.2027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DA2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21.10.2027</w:t>
            </w:r>
          </w:p>
        </w:tc>
      </w:tr>
      <w:tr w:rsidR="00586F8D" w:rsidRPr="00586F8D" w14:paraId="1AB17889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7778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34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005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07.11.2027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3FCE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10.11.2027</w:t>
            </w:r>
          </w:p>
        </w:tc>
      </w:tr>
      <w:tr w:rsidR="00586F8D" w:rsidRPr="00586F8D" w14:paraId="406C71F4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EA2D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35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81F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27.11.2027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7EE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30.11.2027</w:t>
            </w:r>
          </w:p>
        </w:tc>
      </w:tr>
      <w:tr w:rsidR="00586F8D" w:rsidRPr="00586F8D" w14:paraId="0CF8CC9E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6CFE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36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0D76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17.12.2027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42C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20.12.2027</w:t>
            </w:r>
          </w:p>
        </w:tc>
      </w:tr>
      <w:tr w:rsidR="00586F8D" w:rsidRPr="00586F8D" w14:paraId="05525E57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8F75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37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EF9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01.01.2028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DA2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04.01.2028</w:t>
            </w:r>
          </w:p>
        </w:tc>
      </w:tr>
      <w:tr w:rsidR="00586F8D" w:rsidRPr="00586F8D" w14:paraId="5C39E814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E4F4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38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4B1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21.01.2028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B0A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24.01.2028</w:t>
            </w:r>
          </w:p>
        </w:tc>
      </w:tr>
      <w:tr w:rsidR="00586F8D" w:rsidRPr="00586F8D" w14:paraId="468B2C35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2E11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39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241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10.02.2028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0929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13.02.2028</w:t>
            </w:r>
          </w:p>
        </w:tc>
      </w:tr>
      <w:tr w:rsidR="00586F8D" w:rsidRPr="00586F8D" w14:paraId="147F1578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BD93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40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A5D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01.03.2028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0E9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04.03.2028</w:t>
            </w:r>
          </w:p>
        </w:tc>
      </w:tr>
      <w:tr w:rsidR="00586F8D" w:rsidRPr="00586F8D" w14:paraId="4872CFE1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692B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41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88E4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21.03.2028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4662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24.03.2028</w:t>
            </w:r>
          </w:p>
        </w:tc>
      </w:tr>
      <w:tr w:rsidR="00586F8D" w:rsidRPr="00586F8D" w14:paraId="1AA57612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C001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42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DB5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10.04.2028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EDD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13.04.2028</w:t>
            </w:r>
          </w:p>
        </w:tc>
      </w:tr>
      <w:tr w:rsidR="00586F8D" w:rsidRPr="00586F8D" w14:paraId="0246DBF3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4FC8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43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81D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30.04.2028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512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03.05.2028</w:t>
            </w:r>
          </w:p>
        </w:tc>
      </w:tr>
      <w:tr w:rsidR="00586F8D" w:rsidRPr="00586F8D" w14:paraId="0242D240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B524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44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2B4E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20.05.2028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183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23.05.2028</w:t>
            </w:r>
          </w:p>
        </w:tc>
      </w:tr>
      <w:tr w:rsidR="00586F8D" w:rsidRPr="00586F8D" w14:paraId="5654871B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EEA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45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63A9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09.06.2028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FD0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12.06.2028</w:t>
            </w:r>
          </w:p>
        </w:tc>
      </w:tr>
      <w:tr w:rsidR="00586F8D" w:rsidRPr="00586F8D" w14:paraId="1CFFE07C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F72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46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F6B9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29.06.2028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09B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02.07.2028</w:t>
            </w:r>
          </w:p>
        </w:tc>
      </w:tr>
      <w:tr w:rsidR="00586F8D" w:rsidRPr="00586F8D" w14:paraId="4095E955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C154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47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638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19.07.2028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B5E6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22.07.2028</w:t>
            </w:r>
          </w:p>
        </w:tc>
      </w:tr>
      <w:tr w:rsidR="00586F8D" w:rsidRPr="00586F8D" w14:paraId="0312EFF3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453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48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E31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08.08.2028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D07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11.08.2028</w:t>
            </w:r>
          </w:p>
        </w:tc>
      </w:tr>
      <w:tr w:rsidR="00586F8D" w:rsidRPr="00586F8D" w14:paraId="28A4C118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EFC8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49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8F7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28.08.2028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7D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31.08.2028</w:t>
            </w:r>
          </w:p>
        </w:tc>
      </w:tr>
      <w:tr w:rsidR="00586F8D" w:rsidRPr="00586F8D" w14:paraId="4424AEC2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8E95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50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D44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17.09.2028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7692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20.09.2028</w:t>
            </w:r>
          </w:p>
        </w:tc>
      </w:tr>
      <w:tr w:rsidR="00586F8D" w:rsidRPr="00586F8D" w14:paraId="33199D57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1BB9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51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5A7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07.10.2028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E519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10.10.2028</w:t>
            </w:r>
          </w:p>
        </w:tc>
      </w:tr>
      <w:tr w:rsidR="00586F8D" w:rsidRPr="00586F8D" w14:paraId="43857A0B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E15A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52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41B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27.10.2028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60C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30.10.2028</w:t>
            </w:r>
          </w:p>
        </w:tc>
      </w:tr>
      <w:tr w:rsidR="00586F8D" w:rsidRPr="00586F8D" w14:paraId="728BD88A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DF18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53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9986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16.11.2028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829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19.11.2028</w:t>
            </w:r>
          </w:p>
        </w:tc>
      </w:tr>
      <w:tr w:rsidR="00586F8D" w:rsidRPr="00586F8D" w14:paraId="58FB8A04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0A9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54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F2D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06.12.2028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F8C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09.12.2028</w:t>
            </w:r>
          </w:p>
        </w:tc>
      </w:tr>
      <w:tr w:rsidR="00586F8D" w:rsidRPr="00586F8D" w14:paraId="5085F20C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A879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55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0EC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11.01.2029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07C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14.01.2029</w:t>
            </w:r>
          </w:p>
        </w:tc>
      </w:tr>
      <w:tr w:rsidR="00586F8D" w:rsidRPr="00586F8D" w14:paraId="240E553E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9C43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56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916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31.01.2029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45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03.02.2029</w:t>
            </w:r>
          </w:p>
        </w:tc>
      </w:tr>
      <w:tr w:rsidR="00586F8D" w:rsidRPr="00586F8D" w14:paraId="5E82CF69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FFD1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57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DC08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20.02.2029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FF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23.02.2029</w:t>
            </w:r>
          </w:p>
        </w:tc>
      </w:tr>
      <w:tr w:rsidR="00586F8D" w:rsidRPr="00586F8D" w14:paraId="2145F535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D977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58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A0C4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12.03.2029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66A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15.03.2029</w:t>
            </w:r>
          </w:p>
        </w:tc>
      </w:tr>
      <w:tr w:rsidR="00586F8D" w:rsidRPr="00586F8D" w14:paraId="10E330BC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BD8F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59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F7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01.04.2029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44EE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04.04.2029</w:t>
            </w:r>
          </w:p>
        </w:tc>
      </w:tr>
      <w:tr w:rsidR="00586F8D" w:rsidRPr="00586F8D" w14:paraId="2027484B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60B4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60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D35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21.04.2029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D89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24.04.2029</w:t>
            </w:r>
          </w:p>
        </w:tc>
      </w:tr>
      <w:tr w:rsidR="00586F8D" w:rsidRPr="00586F8D" w14:paraId="0D907B59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3ABE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61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829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11.05.2029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557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14.05.2029</w:t>
            </w:r>
          </w:p>
        </w:tc>
      </w:tr>
      <w:tr w:rsidR="00586F8D" w:rsidRPr="00586F8D" w14:paraId="7D94ADE8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BE20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62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C5B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31.05.2029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D8B6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03.06.2029</w:t>
            </w:r>
          </w:p>
        </w:tc>
      </w:tr>
      <w:tr w:rsidR="00586F8D" w:rsidRPr="00586F8D" w14:paraId="6544D9B9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9DC8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63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EF48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20.06.2029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46A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23.06.2029</w:t>
            </w:r>
          </w:p>
        </w:tc>
      </w:tr>
      <w:tr w:rsidR="00586F8D" w:rsidRPr="00586F8D" w14:paraId="19CDFEAD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899E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64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2C18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10.07.2029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695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13.07.2029</w:t>
            </w:r>
          </w:p>
        </w:tc>
      </w:tr>
      <w:tr w:rsidR="00586F8D" w:rsidRPr="00586F8D" w14:paraId="1F7807F1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F9CF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65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2E34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30.07.2029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369E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02.08.2029</w:t>
            </w:r>
          </w:p>
        </w:tc>
      </w:tr>
      <w:tr w:rsidR="00586F8D" w:rsidRPr="00586F8D" w14:paraId="06DD4F3A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7966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66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178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19.08.2029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E82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22.08.2029</w:t>
            </w:r>
          </w:p>
        </w:tc>
      </w:tr>
      <w:tr w:rsidR="00586F8D" w:rsidRPr="00586F8D" w14:paraId="375D6C94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0A0E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67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BEC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08.09.2029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F1A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11.09.2029</w:t>
            </w:r>
          </w:p>
        </w:tc>
      </w:tr>
      <w:tr w:rsidR="00586F8D" w:rsidRPr="00586F8D" w14:paraId="2B563F8C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415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68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6D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28.09.2029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7D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01.10.2029</w:t>
            </w:r>
          </w:p>
        </w:tc>
      </w:tr>
      <w:tr w:rsidR="00586F8D" w:rsidRPr="00586F8D" w14:paraId="68B34A6D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A02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69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884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18.10.2029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0DC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21.10.2029</w:t>
            </w:r>
          </w:p>
        </w:tc>
      </w:tr>
      <w:tr w:rsidR="00586F8D" w:rsidRPr="00586F8D" w14:paraId="6505623C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22F8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70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691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07.11.2029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83A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10.11.2029</w:t>
            </w:r>
          </w:p>
        </w:tc>
      </w:tr>
      <w:tr w:rsidR="00586F8D" w:rsidRPr="00586F8D" w14:paraId="327E3B9A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777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71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81C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27.11.2029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05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30.11.2029</w:t>
            </w:r>
          </w:p>
        </w:tc>
      </w:tr>
      <w:tr w:rsidR="00586F8D" w:rsidRPr="00586F8D" w14:paraId="409F7CC7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488E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72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F9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17.12.2029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1D3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20.12.2029</w:t>
            </w:r>
          </w:p>
        </w:tc>
      </w:tr>
      <w:tr w:rsidR="00586F8D" w:rsidRPr="00586F8D" w14:paraId="61FF100F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C851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73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A61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11.01.2030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91F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14.01.2030</w:t>
            </w:r>
          </w:p>
        </w:tc>
      </w:tr>
      <w:tr w:rsidR="00586F8D" w:rsidRPr="00586F8D" w14:paraId="68B5AD95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0829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74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D84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31.01.2030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C4E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03.02.2030</w:t>
            </w:r>
          </w:p>
        </w:tc>
      </w:tr>
      <w:tr w:rsidR="00586F8D" w:rsidRPr="00586F8D" w14:paraId="6E1E72CB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2624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75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F3F8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20.02.2030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01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23.02.2030</w:t>
            </w:r>
          </w:p>
        </w:tc>
      </w:tr>
      <w:tr w:rsidR="00586F8D" w:rsidRPr="00586F8D" w14:paraId="53FBB1A6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C0A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76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41C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12.03.2030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5698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15.03.2030</w:t>
            </w:r>
          </w:p>
        </w:tc>
      </w:tr>
      <w:tr w:rsidR="00586F8D" w:rsidRPr="00586F8D" w14:paraId="28598134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227D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77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18E8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01.04.2030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741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04.04.2030</w:t>
            </w:r>
          </w:p>
        </w:tc>
      </w:tr>
      <w:tr w:rsidR="00586F8D" w:rsidRPr="00586F8D" w14:paraId="43F49EB0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82A2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78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330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21.04.2030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6E6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24.04.2030</w:t>
            </w:r>
          </w:p>
        </w:tc>
      </w:tr>
      <w:tr w:rsidR="00586F8D" w:rsidRPr="00586F8D" w14:paraId="04D5A1D4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8DC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79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860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11.05.2030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A55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14.05.2030</w:t>
            </w:r>
          </w:p>
        </w:tc>
      </w:tr>
      <w:tr w:rsidR="00586F8D" w:rsidRPr="00586F8D" w14:paraId="22F19430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E89B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80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4AB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31.05.2030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2D9B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03.06.2030</w:t>
            </w:r>
          </w:p>
        </w:tc>
      </w:tr>
      <w:tr w:rsidR="00586F8D" w:rsidRPr="00586F8D" w14:paraId="0F6F03F9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B919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81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CEB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20.06.2030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46F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23.06.2030</w:t>
            </w:r>
          </w:p>
        </w:tc>
      </w:tr>
      <w:tr w:rsidR="00586F8D" w:rsidRPr="00586F8D" w14:paraId="3D3E25FE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1371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82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A16E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10.07.2030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C876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13.07.2030</w:t>
            </w:r>
          </w:p>
        </w:tc>
      </w:tr>
      <w:tr w:rsidR="00586F8D" w:rsidRPr="00586F8D" w14:paraId="5AFA97B3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53EC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83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45A0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30.07.2030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A23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02.08.2030</w:t>
            </w:r>
          </w:p>
        </w:tc>
      </w:tr>
      <w:tr w:rsidR="00586F8D" w:rsidRPr="00586F8D" w14:paraId="2948C13E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98F3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84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83D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19.08.2030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6F3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22.08.2030</w:t>
            </w:r>
          </w:p>
        </w:tc>
      </w:tr>
      <w:tr w:rsidR="00586F8D" w:rsidRPr="00586F8D" w14:paraId="596DFEA8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3D04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85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A5F5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08.09.2030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8A3D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11.09.2030</w:t>
            </w:r>
          </w:p>
        </w:tc>
      </w:tr>
      <w:tr w:rsidR="00586F8D" w:rsidRPr="00586F8D" w14:paraId="6C860F7E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4B38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86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9B88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28.09.2030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715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01.10.2030</w:t>
            </w:r>
          </w:p>
        </w:tc>
      </w:tr>
      <w:tr w:rsidR="00586F8D" w:rsidRPr="00586F8D" w14:paraId="4C1ABA27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7A3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87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2397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18.10.2030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1692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21.10.2030</w:t>
            </w:r>
          </w:p>
        </w:tc>
      </w:tr>
      <w:tr w:rsidR="00586F8D" w:rsidRPr="00586F8D" w14:paraId="17D612BD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3F36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88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DAA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07.11.2030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F371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10.11.2030</w:t>
            </w:r>
          </w:p>
        </w:tc>
      </w:tr>
      <w:tr w:rsidR="00586F8D" w:rsidRPr="00586F8D" w14:paraId="00DBFBDD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AA97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89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12BC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27.11.2030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2C2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30.11.2030</w:t>
            </w:r>
          </w:p>
        </w:tc>
      </w:tr>
      <w:tr w:rsidR="00586F8D" w:rsidRPr="00586F8D" w14:paraId="4ADA7B48" w14:textId="77777777" w:rsidTr="00AC1943">
        <w:trPr>
          <w:trHeight w:val="300"/>
          <w:jc w:val="center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0988" w14:textId="77777777" w:rsidR="00586F8D" w:rsidRPr="00586F8D" w:rsidRDefault="00586F8D" w:rsidP="00586F8D">
            <w:pP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90 замена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5B62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17.12.2030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8DAF" w14:textId="77777777" w:rsidR="00586F8D" w:rsidRPr="00586F8D" w:rsidRDefault="00586F8D" w:rsidP="00586F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586F8D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20.12.2030</w:t>
            </w:r>
          </w:p>
        </w:tc>
      </w:tr>
    </w:tbl>
    <w:p w14:paraId="3AB84F66" w14:textId="77777777" w:rsidR="00586F8D" w:rsidRPr="00586F8D" w:rsidRDefault="00586F8D" w:rsidP="00586F8D">
      <w:pPr>
        <w:tabs>
          <w:tab w:val="left" w:pos="1134"/>
        </w:tabs>
        <w:spacing w:line="240" w:lineRule="atLeast"/>
        <w:jc w:val="right"/>
        <w:rPr>
          <w:rFonts w:ascii="Times New Roman" w:hAnsi="Times New Roman"/>
          <w:lang w:val="ru-RU" w:eastAsia="ru-RU" w:bidi="ar-SA"/>
        </w:rPr>
      </w:pPr>
    </w:p>
    <w:p w14:paraId="4BCAD884" w14:textId="77777777" w:rsidR="00586F8D" w:rsidRPr="00586F8D" w:rsidRDefault="00586F8D" w:rsidP="00586F8D">
      <w:pPr>
        <w:tabs>
          <w:tab w:val="left" w:pos="1134"/>
        </w:tabs>
        <w:spacing w:line="240" w:lineRule="atLeast"/>
        <w:jc w:val="right"/>
        <w:rPr>
          <w:rFonts w:ascii="Times New Roman" w:hAnsi="Times New Roman"/>
          <w:lang w:val="ru-RU" w:eastAsia="ru-RU" w:bidi="ar-SA"/>
        </w:rPr>
      </w:pPr>
    </w:p>
    <w:sectPr w:rsidR="00586F8D" w:rsidRPr="00586F8D" w:rsidSect="00AC1943">
      <w:pgSz w:w="11906" w:h="16838"/>
      <w:pgMar w:top="851" w:right="70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D725" w14:textId="77777777" w:rsidR="000155B0" w:rsidRDefault="000155B0" w:rsidP="009E4D15">
      <w:r>
        <w:separator/>
      </w:r>
    </w:p>
  </w:endnote>
  <w:endnote w:type="continuationSeparator" w:id="0">
    <w:p w14:paraId="1A75E3E8" w14:textId="77777777" w:rsidR="000155B0" w:rsidRDefault="000155B0" w:rsidP="009E4D15">
      <w:r>
        <w:continuationSeparator/>
      </w:r>
    </w:p>
  </w:endnote>
  <w:endnote w:type="continuationNotice" w:id="1">
    <w:p w14:paraId="33E1F285" w14:textId="77777777" w:rsidR="000155B0" w:rsidRDefault="00015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30EB" w14:textId="77777777" w:rsidR="000155B0" w:rsidRDefault="000155B0" w:rsidP="009E4D15">
      <w:r>
        <w:separator/>
      </w:r>
    </w:p>
  </w:footnote>
  <w:footnote w:type="continuationSeparator" w:id="0">
    <w:p w14:paraId="098D957F" w14:textId="77777777" w:rsidR="000155B0" w:rsidRDefault="000155B0" w:rsidP="009E4D15">
      <w:r>
        <w:continuationSeparator/>
      </w:r>
    </w:p>
  </w:footnote>
  <w:footnote w:type="continuationNotice" w:id="1">
    <w:p w14:paraId="5EBA97A5" w14:textId="77777777" w:rsidR="000155B0" w:rsidRDefault="000155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5B0D17"/>
    <w:multiLevelType w:val="hybridMultilevel"/>
    <w:tmpl w:val="A498D6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EA54571"/>
    <w:multiLevelType w:val="hybridMultilevel"/>
    <w:tmpl w:val="C3F0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47BF2"/>
    <w:multiLevelType w:val="hybridMultilevel"/>
    <w:tmpl w:val="6B0C1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775"/>
    <w:rsid w:val="000155B0"/>
    <w:rsid w:val="00022D0E"/>
    <w:rsid w:val="00027A58"/>
    <w:rsid w:val="000323EC"/>
    <w:rsid w:val="0003722B"/>
    <w:rsid w:val="00053AA6"/>
    <w:rsid w:val="000635AA"/>
    <w:rsid w:val="00072D7F"/>
    <w:rsid w:val="00085F29"/>
    <w:rsid w:val="0008600E"/>
    <w:rsid w:val="00092D08"/>
    <w:rsid w:val="00093C53"/>
    <w:rsid w:val="000A12F8"/>
    <w:rsid w:val="000B2CCF"/>
    <w:rsid w:val="000C1A35"/>
    <w:rsid w:val="000C30B6"/>
    <w:rsid w:val="000C55B6"/>
    <w:rsid w:val="000C7AC2"/>
    <w:rsid w:val="000D0220"/>
    <w:rsid w:val="000F226A"/>
    <w:rsid w:val="00116EA9"/>
    <w:rsid w:val="0014450C"/>
    <w:rsid w:val="0014518D"/>
    <w:rsid w:val="00145F5B"/>
    <w:rsid w:val="00172038"/>
    <w:rsid w:val="001733CC"/>
    <w:rsid w:val="001877C4"/>
    <w:rsid w:val="001925E6"/>
    <w:rsid w:val="0019289A"/>
    <w:rsid w:val="001B267C"/>
    <w:rsid w:val="001B4A1C"/>
    <w:rsid w:val="001B613A"/>
    <w:rsid w:val="001C1EB9"/>
    <w:rsid w:val="001C6767"/>
    <w:rsid w:val="001D4724"/>
    <w:rsid w:val="001E17A4"/>
    <w:rsid w:val="001E180D"/>
    <w:rsid w:val="001E3775"/>
    <w:rsid w:val="002025EC"/>
    <w:rsid w:val="00213A1C"/>
    <w:rsid w:val="00227796"/>
    <w:rsid w:val="00234035"/>
    <w:rsid w:val="00235298"/>
    <w:rsid w:val="00266FF5"/>
    <w:rsid w:val="00271AAB"/>
    <w:rsid w:val="0027325A"/>
    <w:rsid w:val="00273637"/>
    <w:rsid w:val="002818D8"/>
    <w:rsid w:val="002873DF"/>
    <w:rsid w:val="0029123C"/>
    <w:rsid w:val="00292F6D"/>
    <w:rsid w:val="0029313C"/>
    <w:rsid w:val="002B236D"/>
    <w:rsid w:val="002C33BE"/>
    <w:rsid w:val="002C51EB"/>
    <w:rsid w:val="002E55F3"/>
    <w:rsid w:val="00301496"/>
    <w:rsid w:val="0030478F"/>
    <w:rsid w:val="0030541D"/>
    <w:rsid w:val="003112E5"/>
    <w:rsid w:val="00316E66"/>
    <w:rsid w:val="003272A9"/>
    <w:rsid w:val="00370449"/>
    <w:rsid w:val="00371F26"/>
    <w:rsid w:val="003744C0"/>
    <w:rsid w:val="003A60D3"/>
    <w:rsid w:val="003B1CEF"/>
    <w:rsid w:val="003B78F1"/>
    <w:rsid w:val="003D2BB7"/>
    <w:rsid w:val="003D5921"/>
    <w:rsid w:val="003D7596"/>
    <w:rsid w:val="003E15FF"/>
    <w:rsid w:val="003E314A"/>
    <w:rsid w:val="00410C17"/>
    <w:rsid w:val="00411330"/>
    <w:rsid w:val="00417AC3"/>
    <w:rsid w:val="0042131E"/>
    <w:rsid w:val="00431FBB"/>
    <w:rsid w:val="00437968"/>
    <w:rsid w:val="004447D1"/>
    <w:rsid w:val="0045128F"/>
    <w:rsid w:val="00456168"/>
    <w:rsid w:val="00471651"/>
    <w:rsid w:val="00473A50"/>
    <w:rsid w:val="004766F7"/>
    <w:rsid w:val="004B5A6D"/>
    <w:rsid w:val="004C14B1"/>
    <w:rsid w:val="004C35ED"/>
    <w:rsid w:val="004E26DB"/>
    <w:rsid w:val="004E5984"/>
    <w:rsid w:val="004F5116"/>
    <w:rsid w:val="004F6936"/>
    <w:rsid w:val="00504000"/>
    <w:rsid w:val="00506245"/>
    <w:rsid w:val="00514A8E"/>
    <w:rsid w:val="00523AF9"/>
    <w:rsid w:val="005340A2"/>
    <w:rsid w:val="00535B08"/>
    <w:rsid w:val="0054014D"/>
    <w:rsid w:val="00547ADD"/>
    <w:rsid w:val="00550D60"/>
    <w:rsid w:val="00560321"/>
    <w:rsid w:val="00586F8D"/>
    <w:rsid w:val="00592FB8"/>
    <w:rsid w:val="0059485C"/>
    <w:rsid w:val="00597A2B"/>
    <w:rsid w:val="005A77C2"/>
    <w:rsid w:val="005C22A5"/>
    <w:rsid w:val="005C6011"/>
    <w:rsid w:val="005D50A3"/>
    <w:rsid w:val="005D75C4"/>
    <w:rsid w:val="005E0C00"/>
    <w:rsid w:val="006041CE"/>
    <w:rsid w:val="00620748"/>
    <w:rsid w:val="00626560"/>
    <w:rsid w:val="006310BA"/>
    <w:rsid w:val="00641936"/>
    <w:rsid w:val="00667EE1"/>
    <w:rsid w:val="0067065A"/>
    <w:rsid w:val="00671C9A"/>
    <w:rsid w:val="006869EF"/>
    <w:rsid w:val="00687A2D"/>
    <w:rsid w:val="00691D3B"/>
    <w:rsid w:val="006A6362"/>
    <w:rsid w:val="006B5821"/>
    <w:rsid w:val="006C7E06"/>
    <w:rsid w:val="006F34BD"/>
    <w:rsid w:val="006F60B3"/>
    <w:rsid w:val="007003D2"/>
    <w:rsid w:val="0070404D"/>
    <w:rsid w:val="0071342C"/>
    <w:rsid w:val="007136BD"/>
    <w:rsid w:val="00713714"/>
    <w:rsid w:val="00736485"/>
    <w:rsid w:val="00747DF8"/>
    <w:rsid w:val="007658C0"/>
    <w:rsid w:val="00771CA0"/>
    <w:rsid w:val="00777A7D"/>
    <w:rsid w:val="00787767"/>
    <w:rsid w:val="00790787"/>
    <w:rsid w:val="007911E2"/>
    <w:rsid w:val="007A11F0"/>
    <w:rsid w:val="007B011B"/>
    <w:rsid w:val="007B5C72"/>
    <w:rsid w:val="007B7915"/>
    <w:rsid w:val="007E6E6C"/>
    <w:rsid w:val="007F38DF"/>
    <w:rsid w:val="00800119"/>
    <w:rsid w:val="0080430A"/>
    <w:rsid w:val="00815F58"/>
    <w:rsid w:val="00817751"/>
    <w:rsid w:val="00824F9F"/>
    <w:rsid w:val="00850DBA"/>
    <w:rsid w:val="00873F2D"/>
    <w:rsid w:val="00881BF5"/>
    <w:rsid w:val="0088256A"/>
    <w:rsid w:val="0088467A"/>
    <w:rsid w:val="00886C22"/>
    <w:rsid w:val="00893B8C"/>
    <w:rsid w:val="008A26BA"/>
    <w:rsid w:val="008A4FA0"/>
    <w:rsid w:val="008A6305"/>
    <w:rsid w:val="008B2282"/>
    <w:rsid w:val="008B41EA"/>
    <w:rsid w:val="008B59CB"/>
    <w:rsid w:val="008C7B2D"/>
    <w:rsid w:val="008E5913"/>
    <w:rsid w:val="008E60A0"/>
    <w:rsid w:val="009059CA"/>
    <w:rsid w:val="009068F7"/>
    <w:rsid w:val="00907B2A"/>
    <w:rsid w:val="00913EA6"/>
    <w:rsid w:val="0091616D"/>
    <w:rsid w:val="009164F3"/>
    <w:rsid w:val="00930D8C"/>
    <w:rsid w:val="00930FAF"/>
    <w:rsid w:val="00937CCB"/>
    <w:rsid w:val="00942686"/>
    <w:rsid w:val="00950179"/>
    <w:rsid w:val="009664ED"/>
    <w:rsid w:val="009868D3"/>
    <w:rsid w:val="009A2B86"/>
    <w:rsid w:val="009A66BF"/>
    <w:rsid w:val="009C208B"/>
    <w:rsid w:val="009C6B47"/>
    <w:rsid w:val="009D1DCA"/>
    <w:rsid w:val="009E4D15"/>
    <w:rsid w:val="009F4828"/>
    <w:rsid w:val="009F4E6E"/>
    <w:rsid w:val="009F718E"/>
    <w:rsid w:val="00A07B02"/>
    <w:rsid w:val="00A2052A"/>
    <w:rsid w:val="00A2389F"/>
    <w:rsid w:val="00A3633A"/>
    <w:rsid w:val="00A43FB5"/>
    <w:rsid w:val="00A46339"/>
    <w:rsid w:val="00A50680"/>
    <w:rsid w:val="00A507A1"/>
    <w:rsid w:val="00A55EB9"/>
    <w:rsid w:val="00A569C2"/>
    <w:rsid w:val="00A577C4"/>
    <w:rsid w:val="00A61D08"/>
    <w:rsid w:val="00A66283"/>
    <w:rsid w:val="00A764AC"/>
    <w:rsid w:val="00A85E56"/>
    <w:rsid w:val="00A86B29"/>
    <w:rsid w:val="00A8719E"/>
    <w:rsid w:val="00A97D4B"/>
    <w:rsid w:val="00AA3BF1"/>
    <w:rsid w:val="00AB176D"/>
    <w:rsid w:val="00AB4996"/>
    <w:rsid w:val="00AC1637"/>
    <w:rsid w:val="00AC1943"/>
    <w:rsid w:val="00AD5585"/>
    <w:rsid w:val="00AF2C47"/>
    <w:rsid w:val="00AF5818"/>
    <w:rsid w:val="00B14BCF"/>
    <w:rsid w:val="00B31F90"/>
    <w:rsid w:val="00B364F3"/>
    <w:rsid w:val="00B4691A"/>
    <w:rsid w:val="00B4789C"/>
    <w:rsid w:val="00B47EB1"/>
    <w:rsid w:val="00B51B6C"/>
    <w:rsid w:val="00B5219E"/>
    <w:rsid w:val="00B53A25"/>
    <w:rsid w:val="00B57F8D"/>
    <w:rsid w:val="00B73E04"/>
    <w:rsid w:val="00B77499"/>
    <w:rsid w:val="00B83228"/>
    <w:rsid w:val="00B946A5"/>
    <w:rsid w:val="00B977D7"/>
    <w:rsid w:val="00B978F6"/>
    <w:rsid w:val="00BA0942"/>
    <w:rsid w:val="00BA1D4B"/>
    <w:rsid w:val="00BA5AC5"/>
    <w:rsid w:val="00BA6AB7"/>
    <w:rsid w:val="00BE2239"/>
    <w:rsid w:val="00BF0FC4"/>
    <w:rsid w:val="00C3233B"/>
    <w:rsid w:val="00C32F82"/>
    <w:rsid w:val="00C33051"/>
    <w:rsid w:val="00C4354E"/>
    <w:rsid w:val="00C45C69"/>
    <w:rsid w:val="00C5058E"/>
    <w:rsid w:val="00C512F7"/>
    <w:rsid w:val="00C83ECD"/>
    <w:rsid w:val="00C8404E"/>
    <w:rsid w:val="00C85B77"/>
    <w:rsid w:val="00C86082"/>
    <w:rsid w:val="00C9485E"/>
    <w:rsid w:val="00CC03EE"/>
    <w:rsid w:val="00CD46B5"/>
    <w:rsid w:val="00CD6242"/>
    <w:rsid w:val="00CE0625"/>
    <w:rsid w:val="00CF34F2"/>
    <w:rsid w:val="00D06AA6"/>
    <w:rsid w:val="00D2157B"/>
    <w:rsid w:val="00D37B9B"/>
    <w:rsid w:val="00D46250"/>
    <w:rsid w:val="00D4701F"/>
    <w:rsid w:val="00D474D4"/>
    <w:rsid w:val="00D71EF8"/>
    <w:rsid w:val="00D97C81"/>
    <w:rsid w:val="00DA5E63"/>
    <w:rsid w:val="00DA71E3"/>
    <w:rsid w:val="00DB1F4D"/>
    <w:rsid w:val="00DB24F5"/>
    <w:rsid w:val="00DB633D"/>
    <w:rsid w:val="00DD4C9A"/>
    <w:rsid w:val="00DE2AEC"/>
    <w:rsid w:val="00DE74B6"/>
    <w:rsid w:val="00DF044F"/>
    <w:rsid w:val="00DF6616"/>
    <w:rsid w:val="00E00403"/>
    <w:rsid w:val="00E06A05"/>
    <w:rsid w:val="00E2786F"/>
    <w:rsid w:val="00E3279E"/>
    <w:rsid w:val="00E44F9C"/>
    <w:rsid w:val="00E56025"/>
    <w:rsid w:val="00E67A87"/>
    <w:rsid w:val="00E7570F"/>
    <w:rsid w:val="00E84A07"/>
    <w:rsid w:val="00E87F0A"/>
    <w:rsid w:val="00E9465B"/>
    <w:rsid w:val="00EA19D4"/>
    <w:rsid w:val="00EB6B49"/>
    <w:rsid w:val="00EC4994"/>
    <w:rsid w:val="00ED01D2"/>
    <w:rsid w:val="00ED3460"/>
    <w:rsid w:val="00ED38EC"/>
    <w:rsid w:val="00EE04F9"/>
    <w:rsid w:val="00EE7D38"/>
    <w:rsid w:val="00F0282B"/>
    <w:rsid w:val="00F06E3D"/>
    <w:rsid w:val="00F132EA"/>
    <w:rsid w:val="00F3435E"/>
    <w:rsid w:val="00F37522"/>
    <w:rsid w:val="00F52836"/>
    <w:rsid w:val="00F850F9"/>
    <w:rsid w:val="00F939BF"/>
    <w:rsid w:val="00FA11E4"/>
    <w:rsid w:val="00FA425B"/>
    <w:rsid w:val="00FB03D7"/>
    <w:rsid w:val="00FB44A5"/>
    <w:rsid w:val="00F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E2284B"/>
  <w15:docId w15:val="{C179F1E7-8094-4AAB-9AF6-86C1F336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D3"/>
    <w:rPr>
      <w:rFonts w:ascii="Calibri" w:hAnsi="Calibri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/>
      <w:b/>
      <w:bCs/>
      <w:kern w:val="1"/>
      <w:sz w:val="32"/>
      <w:szCs w:val="32"/>
      <w:lang w:val="en-US" w:eastAsia="en-US" w:bidi="en-US"/>
    </w:rPr>
  </w:style>
  <w:style w:type="character" w:customStyle="1" w:styleId="40">
    <w:name w:val="Заголовок 4 Знак"/>
    <w:rPr>
      <w:rFonts w:ascii="Calibri" w:hAnsi="Calibri"/>
      <w:b/>
      <w:bCs/>
      <w:sz w:val="28"/>
      <w:szCs w:val="28"/>
      <w:lang w:val="en-US" w:eastAsia="en-US" w:bidi="en-US"/>
    </w:rPr>
  </w:style>
  <w:style w:type="character" w:styleId="a3">
    <w:name w:val="Strong"/>
    <w:qFormat/>
    <w:rPr>
      <w:b/>
      <w:bCs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val="en-US" w:eastAsia="en-US" w:bidi="en-US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FR3">
    <w:name w:val="FR3"/>
    <w:pPr>
      <w:widowControl w:val="0"/>
      <w:suppressAutoHyphens/>
      <w:spacing w:line="300" w:lineRule="auto"/>
    </w:pPr>
    <w:rPr>
      <w:rFonts w:ascii="Arial" w:eastAsia="Arial" w:hAnsi="Arial"/>
      <w:sz w:val="22"/>
      <w:lang w:eastAsia="ar-SA"/>
    </w:rPr>
  </w:style>
  <w:style w:type="paragraph" w:customStyle="1" w:styleId="14">
    <w:name w:val="Цитата1"/>
    <w:basedOn w:val="a"/>
    <w:pPr>
      <w:ind w:left="709" w:right="741" w:hanging="139"/>
      <w:jc w:val="both"/>
    </w:pPr>
    <w:rPr>
      <w:rFonts w:ascii="Times New Roman" w:hAnsi="Times New Roman"/>
      <w:szCs w:val="20"/>
      <w:lang w:val="ru-RU" w:eastAsia="ar-SA" w:bidi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ar-SA" w:bidi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9E4D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E4D15"/>
    <w:rPr>
      <w:rFonts w:ascii="Calibri" w:hAnsi="Calibri"/>
      <w:sz w:val="24"/>
      <w:szCs w:val="24"/>
      <w:lang w:val="en-US" w:eastAsia="en-US" w:bidi="en-US"/>
    </w:rPr>
  </w:style>
  <w:style w:type="paragraph" w:styleId="ad">
    <w:name w:val="footer"/>
    <w:basedOn w:val="a"/>
    <w:link w:val="ae"/>
    <w:uiPriority w:val="99"/>
    <w:unhideWhenUsed/>
    <w:rsid w:val="009E4D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E4D15"/>
    <w:rPr>
      <w:rFonts w:ascii="Calibri" w:hAnsi="Calibri"/>
      <w:sz w:val="24"/>
      <w:szCs w:val="24"/>
      <w:lang w:val="en-US" w:eastAsia="en-US" w:bidi="en-US"/>
    </w:rPr>
  </w:style>
  <w:style w:type="paragraph" w:styleId="af">
    <w:name w:val="No Spacing"/>
    <w:uiPriority w:val="1"/>
    <w:qFormat/>
    <w:rsid w:val="00022D0E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List Paragraph"/>
    <w:basedOn w:val="a"/>
    <w:uiPriority w:val="34"/>
    <w:qFormat/>
    <w:rsid w:val="00ED01D2"/>
    <w:pPr>
      <w:spacing w:after="160" w:line="259" w:lineRule="auto"/>
      <w:ind w:left="720"/>
      <w:contextualSpacing/>
    </w:pPr>
    <w:rPr>
      <w:rFonts w:eastAsia="Calibri"/>
      <w:sz w:val="22"/>
      <w:szCs w:val="22"/>
      <w:lang w:val="ru-RU" w:bidi="ar-SA"/>
    </w:rPr>
  </w:style>
  <w:style w:type="table" w:styleId="af1">
    <w:name w:val="Table Grid"/>
    <w:basedOn w:val="a1"/>
    <w:uiPriority w:val="59"/>
    <w:rsid w:val="0081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D4625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4625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46250"/>
    <w:rPr>
      <w:rFonts w:ascii="Calibri" w:hAnsi="Calibri"/>
      <w:lang w:val="en-US" w:eastAsia="en-US" w:bidi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62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46250"/>
    <w:rPr>
      <w:rFonts w:ascii="Calibri" w:hAnsi="Calibri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75F7-02BC-497D-BFA2-ADCE690A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u120268</dc:creator>
  <cp:lastModifiedBy>Кокурин Антон Сергеевич</cp:lastModifiedBy>
  <cp:revision>6</cp:revision>
  <cp:lastPrinted>2025-07-14T10:09:00Z</cp:lastPrinted>
  <dcterms:created xsi:type="dcterms:W3CDTF">2025-07-15T08:19:00Z</dcterms:created>
  <dcterms:modified xsi:type="dcterms:W3CDTF">2025-07-24T10:29:00Z</dcterms:modified>
</cp:coreProperties>
</file>