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0463" w:tblpY="105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</w:tblGrid>
      <w:tr w:rsidR="006548E5">
        <w:tc>
          <w:tcPr>
            <w:tcW w:w="5245" w:type="dxa"/>
            <w:shd w:val="clear" w:color="auto" w:fill="auto"/>
          </w:tcPr>
          <w:p w:rsidR="006548E5" w:rsidRDefault="00EE3065">
            <w:pPr>
              <w:numPr>
                <w:ilvl w:val="0"/>
                <w:numId w:val="2"/>
              </w:numPr>
              <w:contextualSpacing/>
              <w:rPr>
                <w:b/>
                <w:i w:val="0"/>
                <w:sz w:val="18"/>
                <w:szCs w:val="18"/>
              </w:rPr>
            </w:pPr>
            <w:r>
              <w:rPr>
                <w:b/>
                <w:i w:val="0"/>
                <w:sz w:val="18"/>
                <w:szCs w:val="18"/>
              </w:rPr>
              <w:t>Приложение №2</w:t>
            </w:r>
          </w:p>
          <w:p w:rsidR="006548E5" w:rsidRDefault="00EE3065">
            <w:pPr>
              <w:numPr>
                <w:ilvl w:val="0"/>
                <w:numId w:val="2"/>
              </w:numPr>
              <w:contextualSpacing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к Извещению на право заключения  договора н</w:t>
            </w:r>
            <w:r>
              <w:rPr>
                <w:i w:val="0"/>
              </w:rPr>
              <w:t xml:space="preserve">а изготовление и поставку оборудования для нужд ООО «МАГ </w:t>
            </w:r>
            <w:proofErr w:type="spellStart"/>
            <w:r>
              <w:rPr>
                <w:i w:val="0"/>
              </w:rPr>
              <w:t>Груп</w:t>
            </w:r>
            <w:proofErr w:type="spellEnd"/>
            <w:r>
              <w:rPr>
                <w:i w:val="0"/>
              </w:rPr>
              <w:t>»</w:t>
            </w:r>
          </w:p>
        </w:tc>
      </w:tr>
      <w:tr w:rsidR="006548E5">
        <w:tc>
          <w:tcPr>
            <w:tcW w:w="5245" w:type="dxa"/>
            <w:shd w:val="clear" w:color="auto" w:fill="auto"/>
          </w:tcPr>
          <w:p w:rsidR="006548E5" w:rsidRDefault="006548E5">
            <w:pPr>
              <w:jc w:val="both"/>
              <w:rPr>
                <w:i w:val="0"/>
                <w:sz w:val="18"/>
                <w:szCs w:val="18"/>
              </w:rPr>
            </w:pPr>
          </w:p>
        </w:tc>
      </w:tr>
    </w:tbl>
    <w:p w:rsidR="006548E5" w:rsidRDefault="006548E5">
      <w:pPr>
        <w:pStyle w:val="1"/>
        <w:numPr>
          <w:ilvl w:val="0"/>
          <w:numId w:val="2"/>
        </w:numPr>
        <w:rPr>
          <w:caps/>
          <w:sz w:val="32"/>
          <w:szCs w:val="32"/>
        </w:rPr>
      </w:pPr>
    </w:p>
    <w:p w:rsidR="006548E5" w:rsidRDefault="006548E5">
      <w:pPr>
        <w:pStyle w:val="1"/>
        <w:numPr>
          <w:ilvl w:val="0"/>
          <w:numId w:val="2"/>
        </w:numPr>
        <w:rPr>
          <w:caps/>
          <w:sz w:val="32"/>
          <w:szCs w:val="32"/>
        </w:rPr>
      </w:pPr>
    </w:p>
    <w:p w:rsidR="006548E5" w:rsidRDefault="006548E5">
      <w:pPr>
        <w:pStyle w:val="1"/>
        <w:numPr>
          <w:ilvl w:val="0"/>
          <w:numId w:val="2"/>
        </w:numPr>
        <w:rPr>
          <w:caps/>
          <w:sz w:val="32"/>
          <w:szCs w:val="32"/>
        </w:rPr>
      </w:pPr>
    </w:p>
    <w:p w:rsidR="006548E5" w:rsidRDefault="006548E5">
      <w:pPr>
        <w:pStyle w:val="1"/>
        <w:numPr>
          <w:ilvl w:val="0"/>
          <w:numId w:val="2"/>
        </w:numPr>
        <w:rPr>
          <w:caps/>
          <w:sz w:val="32"/>
          <w:szCs w:val="32"/>
        </w:rPr>
      </w:pPr>
    </w:p>
    <w:p w:rsidR="006548E5" w:rsidRDefault="00EE3065">
      <w:pPr>
        <w:pStyle w:val="1"/>
        <w:numPr>
          <w:ilvl w:val="0"/>
          <w:numId w:val="2"/>
        </w:numPr>
        <w:rPr>
          <w:caps/>
          <w:szCs w:val="28"/>
        </w:rPr>
      </w:pPr>
      <w:r>
        <w:rPr>
          <w:caps/>
          <w:szCs w:val="28"/>
        </w:rPr>
        <w:t xml:space="preserve">Техническое задание </w:t>
      </w:r>
    </w:p>
    <w:p w:rsidR="006548E5" w:rsidRDefault="006548E5">
      <w:pPr>
        <w:rPr>
          <w:sz w:val="28"/>
          <w:szCs w:val="28"/>
        </w:rPr>
      </w:pPr>
    </w:p>
    <w:p w:rsidR="006548E5" w:rsidRDefault="00086350">
      <w:pPr>
        <w:pStyle w:val="ab"/>
        <w:numPr>
          <w:ilvl w:val="0"/>
          <w:numId w:val="2"/>
        </w:numPr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на </w:t>
      </w:r>
      <w:r w:rsidR="00EE3065">
        <w:rPr>
          <w:b/>
          <w:i w:val="0"/>
          <w:sz w:val="28"/>
          <w:szCs w:val="28"/>
        </w:rPr>
        <w:t>поставку оборудования для Мусоро</w:t>
      </w:r>
      <w:r w:rsidR="00EE3065">
        <w:rPr>
          <w:b/>
          <w:i w:val="0"/>
          <w:color w:val="000000" w:themeColor="text1"/>
          <w:sz w:val="28"/>
          <w:szCs w:val="28"/>
        </w:rPr>
        <w:t xml:space="preserve">сортировочного комплекса </w:t>
      </w:r>
      <w:r w:rsidR="00EE3065">
        <w:rPr>
          <w:b/>
          <w:i w:val="0"/>
          <w:sz w:val="28"/>
          <w:szCs w:val="28"/>
        </w:rPr>
        <w:t>по адресу: Нижегородская область, г. Дзержинск, ш. Московское, 56</w:t>
      </w:r>
    </w:p>
    <w:p w:rsidR="006548E5" w:rsidRDefault="006548E5">
      <w:pPr>
        <w:pStyle w:val="ab"/>
        <w:numPr>
          <w:ilvl w:val="0"/>
          <w:numId w:val="2"/>
        </w:numPr>
        <w:jc w:val="center"/>
        <w:rPr>
          <w:b/>
          <w:i w:val="0"/>
          <w:sz w:val="24"/>
          <w:szCs w:val="24"/>
        </w:rPr>
      </w:pPr>
    </w:p>
    <w:tbl>
      <w:tblPr>
        <w:tblW w:w="50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5912"/>
        <w:gridCol w:w="8774"/>
      </w:tblGrid>
      <w:tr w:rsidR="006548E5">
        <w:trPr>
          <w:trHeight w:val="671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№</w:t>
            </w:r>
          </w:p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proofErr w:type="gramStart"/>
            <w:r>
              <w:rPr>
                <w:i w:val="0"/>
                <w:sz w:val="24"/>
                <w:szCs w:val="24"/>
              </w:rPr>
              <w:t>п</w:t>
            </w:r>
            <w:proofErr w:type="gramEnd"/>
            <w:r>
              <w:rPr>
                <w:i w:val="0"/>
                <w:sz w:val="24"/>
                <w:szCs w:val="24"/>
              </w:rPr>
              <w:t>/п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</w:tcPr>
          <w:p w:rsidR="006548E5" w:rsidRDefault="006548E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</w:tcPr>
          <w:p w:rsidR="006548E5" w:rsidRDefault="006548E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Содержание</w:t>
            </w:r>
          </w:p>
        </w:tc>
      </w:tr>
      <w:tr w:rsidR="006548E5"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548E5" w:rsidRDefault="006548E5">
            <w:pPr>
              <w:spacing w:line="240" w:lineRule="auto"/>
              <w:jc w:val="both"/>
              <w:rPr>
                <w:i w:val="0"/>
                <w:sz w:val="24"/>
                <w:szCs w:val="24"/>
              </w:rPr>
            </w:pPr>
          </w:p>
          <w:p w:rsidR="006548E5" w:rsidRDefault="00EE3065">
            <w:pPr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Общие данные</w:t>
            </w:r>
          </w:p>
        </w:tc>
      </w:tr>
      <w:tr w:rsidR="006548E5">
        <w:tc>
          <w:tcPr>
            <w:tcW w:w="273" w:type="pct"/>
          </w:tcPr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1903" w:type="pct"/>
          </w:tcPr>
          <w:p w:rsidR="006548E5" w:rsidRDefault="00EE3065">
            <w:pPr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Основание для выполнения работ</w:t>
            </w:r>
          </w:p>
        </w:tc>
        <w:tc>
          <w:tcPr>
            <w:tcW w:w="2824" w:type="pct"/>
          </w:tcPr>
          <w:p w:rsidR="006548E5" w:rsidRDefault="00EE3065">
            <w:pPr>
              <w:jc w:val="both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Условия, определенные Договором</w:t>
            </w:r>
          </w:p>
          <w:p w:rsidR="006548E5" w:rsidRDefault="006548E5">
            <w:pPr>
              <w:jc w:val="left"/>
              <w:rPr>
                <w:i w:val="0"/>
                <w:sz w:val="24"/>
                <w:szCs w:val="24"/>
              </w:rPr>
            </w:pPr>
          </w:p>
        </w:tc>
      </w:tr>
      <w:tr w:rsidR="006548E5">
        <w:tc>
          <w:tcPr>
            <w:tcW w:w="273" w:type="pct"/>
          </w:tcPr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1903" w:type="pct"/>
          </w:tcPr>
          <w:p w:rsidR="006548E5" w:rsidRDefault="00EE3065">
            <w:pPr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Заказчик</w:t>
            </w:r>
          </w:p>
        </w:tc>
        <w:tc>
          <w:tcPr>
            <w:tcW w:w="2824" w:type="pct"/>
          </w:tcPr>
          <w:p w:rsidR="006548E5" w:rsidRDefault="00EE3065">
            <w:pPr>
              <w:jc w:val="both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ООО «МАГ </w:t>
            </w:r>
            <w:proofErr w:type="spellStart"/>
            <w:r>
              <w:rPr>
                <w:i w:val="0"/>
                <w:sz w:val="24"/>
                <w:szCs w:val="24"/>
              </w:rPr>
              <w:t>Груп</w:t>
            </w:r>
            <w:proofErr w:type="spellEnd"/>
            <w:r>
              <w:rPr>
                <w:i w:val="0"/>
                <w:color w:val="000000" w:themeColor="text1"/>
                <w:sz w:val="24"/>
                <w:szCs w:val="24"/>
              </w:rPr>
              <w:t>»</w:t>
            </w:r>
            <w:bookmarkStart w:id="0" w:name="_GoBack"/>
            <w:bookmarkEnd w:id="0"/>
          </w:p>
        </w:tc>
      </w:tr>
      <w:tr w:rsidR="006548E5">
        <w:tc>
          <w:tcPr>
            <w:tcW w:w="273" w:type="pct"/>
          </w:tcPr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1903" w:type="pct"/>
          </w:tcPr>
          <w:p w:rsidR="006548E5" w:rsidRDefault="00EE3065">
            <w:pPr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2824" w:type="pct"/>
          </w:tcPr>
          <w:p w:rsidR="006548E5" w:rsidRDefault="00861AAA">
            <w:pPr>
              <w:jc w:val="both"/>
              <w:rPr>
                <w:i w:val="0"/>
                <w:sz w:val="24"/>
                <w:szCs w:val="24"/>
              </w:rPr>
            </w:pPr>
            <w:r>
              <w:rPr>
                <w:i w:val="0"/>
                <w:color w:val="000000" w:themeColor="text1"/>
                <w:sz w:val="24"/>
                <w:szCs w:val="24"/>
              </w:rPr>
              <w:t>Современный м</w:t>
            </w:r>
            <w:r w:rsidR="00EE3065">
              <w:rPr>
                <w:i w:val="0"/>
                <w:color w:val="000000" w:themeColor="text1"/>
                <w:sz w:val="24"/>
                <w:szCs w:val="24"/>
              </w:rPr>
              <w:t xml:space="preserve">усоросортировочный комплекс </w:t>
            </w:r>
          </w:p>
        </w:tc>
      </w:tr>
      <w:tr w:rsidR="006548E5">
        <w:trPr>
          <w:trHeight w:val="349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6548E5" w:rsidRDefault="00EE3065">
            <w:pPr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  <w:vAlign w:val="center"/>
          </w:tcPr>
          <w:p w:rsidR="006548E5" w:rsidRDefault="00EE3065">
            <w:pPr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Адрес объекта 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  <w:vAlign w:val="center"/>
          </w:tcPr>
          <w:p w:rsidR="006548E5" w:rsidRDefault="00EE3065">
            <w:pPr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Нижегородская область, г. Дзержинск, </w:t>
            </w:r>
            <w:r>
              <w:rPr>
                <w:i w:val="0"/>
                <w:sz w:val="24"/>
                <w:szCs w:val="24"/>
              </w:rPr>
              <w:br/>
              <w:t>ш. Московское, 56</w:t>
            </w:r>
          </w:p>
        </w:tc>
      </w:tr>
    </w:tbl>
    <w:p w:rsidR="006548E5" w:rsidRDefault="006548E5">
      <w:pPr>
        <w:rPr>
          <w:sz w:val="24"/>
          <w:szCs w:val="24"/>
        </w:rPr>
      </w:pPr>
    </w:p>
    <w:tbl>
      <w:tblPr>
        <w:tblpPr w:leftFromText="180" w:rightFromText="180" w:vertAnchor="text" w:horzAnchor="page" w:tblpX="1453" w:tblpY="445"/>
        <w:tblOverlap w:val="never"/>
        <w:tblW w:w="14320" w:type="dxa"/>
        <w:tblLayout w:type="fixed"/>
        <w:tblLook w:val="04A0" w:firstRow="1" w:lastRow="0" w:firstColumn="1" w:lastColumn="0" w:noHBand="0" w:noVBand="1"/>
      </w:tblPr>
      <w:tblGrid>
        <w:gridCol w:w="535"/>
        <w:gridCol w:w="12795"/>
        <w:gridCol w:w="990"/>
      </w:tblGrid>
      <w:tr w:rsidR="006548E5">
        <w:trPr>
          <w:trHeight w:val="464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8E5" w:rsidRDefault="00EE3065">
            <w:pPr>
              <w:spacing w:line="240" w:lineRule="auto"/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rFonts w:eastAsia="Times New Roman"/>
                <w:i w:val="0"/>
                <w:sz w:val="22"/>
                <w:szCs w:val="22"/>
                <w:lang w:val="en-US" w:eastAsia="ru-RU"/>
              </w:rPr>
              <w:t>/</w:t>
            </w:r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12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8E5" w:rsidRDefault="00EE3065">
            <w:pPr>
              <w:spacing w:line="240" w:lineRule="auto"/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>Наименование товара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8E5" w:rsidRDefault="00EE3065">
            <w:pPr>
              <w:spacing w:line="240" w:lineRule="auto"/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>Количество</w:t>
            </w:r>
          </w:p>
        </w:tc>
      </w:tr>
      <w:tr w:rsidR="006548E5">
        <w:trPr>
          <w:trHeight w:val="7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12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</w:tr>
      <w:tr w:rsidR="006548E5">
        <w:trPr>
          <w:trHeight w:val="46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12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8E5" w:rsidRDefault="006548E5">
            <w:pPr>
              <w:spacing w:line="240" w:lineRule="auto"/>
              <w:jc w:val="left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</w:tr>
      <w:tr w:rsidR="006548E5">
        <w:trPr>
          <w:trHeight w:val="611"/>
        </w:trPr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548E5" w:rsidRDefault="006548E5">
            <w:pPr>
              <w:tabs>
                <w:tab w:val="left" w:pos="180"/>
              </w:tabs>
              <w:jc w:val="left"/>
              <w:rPr>
                <w:rFonts w:eastAsia="Times New Roman"/>
                <w:b/>
                <w:bCs/>
                <w:i w:val="0"/>
                <w:sz w:val="22"/>
                <w:szCs w:val="22"/>
                <w:lang w:eastAsia="ru-RU"/>
              </w:rPr>
            </w:pPr>
          </w:p>
          <w:p w:rsidR="006548E5" w:rsidRDefault="006548E5">
            <w:pPr>
              <w:tabs>
                <w:tab w:val="left" w:pos="180"/>
              </w:tabs>
              <w:jc w:val="left"/>
              <w:rPr>
                <w:rFonts w:eastAsia="Times New Roman"/>
                <w:b/>
                <w:bCs/>
                <w:i w:val="0"/>
                <w:sz w:val="22"/>
                <w:szCs w:val="22"/>
                <w:lang w:eastAsia="ru-RU"/>
              </w:rPr>
            </w:pPr>
          </w:p>
          <w:p w:rsidR="006548E5" w:rsidRDefault="006548E5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2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548E5" w:rsidRDefault="00EE3065">
            <w:pPr>
              <w:tabs>
                <w:tab w:val="left" w:pos="800"/>
                <w:tab w:val="center" w:pos="3418"/>
              </w:tabs>
              <w:jc w:val="center"/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  <w:t xml:space="preserve">Вал эксцентриковый для эллиптического сепаратора </w:t>
            </w:r>
          </w:p>
          <w:p w:rsidR="006548E5" w:rsidRDefault="006548E5">
            <w:pPr>
              <w:tabs>
                <w:tab w:val="left" w:pos="800"/>
                <w:tab w:val="center" w:pos="3418"/>
              </w:tabs>
              <w:jc w:val="center"/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548E5" w:rsidRDefault="00EE3065">
            <w:pPr>
              <w:spacing w:line="240" w:lineRule="auto"/>
              <w:jc w:val="both"/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  <w:t xml:space="preserve">1 </w:t>
            </w:r>
            <w:proofErr w:type="spellStart"/>
            <w:proofErr w:type="gramStart"/>
            <w:r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  <w:t>шт</w:t>
            </w:r>
            <w:proofErr w:type="spellEnd"/>
            <w:proofErr w:type="gramEnd"/>
          </w:p>
        </w:tc>
      </w:tr>
      <w:tr w:rsidR="006548E5">
        <w:trPr>
          <w:trHeight w:val="5764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48E5" w:rsidRDefault="00EE3065">
            <w:pPr>
              <w:spacing w:line="240" w:lineRule="auto"/>
              <w:jc w:val="center"/>
              <w:rPr>
                <w:rFonts w:eastAsia="Times New Roman"/>
                <w:b/>
                <w:bCs/>
                <w:i w:val="0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i w:val="0"/>
                <w:sz w:val="22"/>
                <w:szCs w:val="22"/>
                <w:lang w:val="en-US" w:eastAsia="ru-RU"/>
              </w:rPr>
              <w:lastRenderedPageBreak/>
              <w:t>1</w:t>
            </w:r>
          </w:p>
        </w:tc>
        <w:tc>
          <w:tcPr>
            <w:tcW w:w="1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8E5" w:rsidRDefault="00EE3065">
            <w:pPr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 w:val="0"/>
                <w:sz w:val="22"/>
                <w:szCs w:val="22"/>
                <w:lang w:eastAsia="ru-RU"/>
              </w:rPr>
              <w:t>Эскиз</w:t>
            </w:r>
          </w:p>
          <w:p w:rsidR="006548E5" w:rsidRDefault="00EE3065">
            <w:pPr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 w:val="0"/>
                <w:noProof/>
                <w:sz w:val="22"/>
                <w:szCs w:val="22"/>
                <w:lang w:eastAsia="ru-RU"/>
              </w:rPr>
              <w:drawing>
                <wp:inline distT="0" distB="0" distL="114300" distR="114300">
                  <wp:extent cx="7959090" cy="3220720"/>
                  <wp:effectExtent l="0" t="0" r="3810" b="17780"/>
                  <wp:docPr id="4" name="Изображение 4" descr="Вал эксцентри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Вал эксцентриковый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09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8E5" w:rsidRDefault="006548E5">
            <w:pPr>
              <w:jc w:val="center"/>
              <w:rPr>
                <w:rFonts w:eastAsia="Times New Roman"/>
                <w:i w:val="0"/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48E5" w:rsidRDefault="006548E5">
            <w:pPr>
              <w:spacing w:line="240" w:lineRule="auto"/>
              <w:jc w:val="center"/>
              <w:rPr>
                <w:rFonts w:eastAsia="Times New Roman"/>
                <w:bCs/>
                <w:i w:val="0"/>
                <w:sz w:val="22"/>
                <w:szCs w:val="22"/>
                <w:lang w:eastAsia="ru-RU"/>
              </w:rPr>
            </w:pPr>
          </w:p>
        </w:tc>
      </w:tr>
    </w:tbl>
    <w:p w:rsidR="006548E5" w:rsidRDefault="006548E5">
      <w:pPr>
        <w:tabs>
          <w:tab w:val="left" w:pos="318"/>
        </w:tabs>
        <w:jc w:val="left"/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left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EE3065">
      <w:pPr>
        <w:tabs>
          <w:tab w:val="left" w:pos="318"/>
        </w:tabs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Эксцентриковый  вал. Артикул: 501.111.393 расходная часть (компонент) позиции оборудования: 0320 Сортировочная система </w:t>
      </w:r>
      <w:r>
        <w:rPr>
          <w:iCs/>
          <w:sz w:val="24"/>
          <w:szCs w:val="24"/>
          <w:lang w:val="en-US"/>
        </w:rPr>
        <w:t>E</w:t>
      </w:r>
      <w:r>
        <w:rPr>
          <w:iCs/>
          <w:sz w:val="24"/>
          <w:szCs w:val="24"/>
        </w:rPr>
        <w:t>11</w:t>
      </w:r>
      <w:proofErr w:type="spellStart"/>
      <w:r>
        <w:rPr>
          <w:iCs/>
          <w:sz w:val="24"/>
          <w:szCs w:val="24"/>
          <w:lang w:val="en-US"/>
        </w:rPr>
        <w:t>iptical</w:t>
      </w:r>
      <w:proofErr w:type="spellEnd"/>
      <w:r>
        <w:rPr>
          <w:iCs/>
          <w:sz w:val="24"/>
          <w:szCs w:val="24"/>
        </w:rPr>
        <w:t xml:space="preserve"> 2500 (Эллиптический сепаратор), производитель </w:t>
      </w:r>
      <w:proofErr w:type="spellStart"/>
      <w:r>
        <w:rPr>
          <w:iCs/>
          <w:sz w:val="24"/>
          <w:szCs w:val="24"/>
          <w:lang w:val="en-US"/>
        </w:rPr>
        <w:t>Bollegraaf</w:t>
      </w:r>
      <w:proofErr w:type="spellEnd"/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lang w:val="en-US"/>
        </w:rPr>
        <w:t>Recycling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lang w:val="en-US"/>
        </w:rPr>
        <w:t>Machinery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lang w:val="en-US"/>
        </w:rPr>
        <w:t>B</w:t>
      </w:r>
      <w:r>
        <w:rPr>
          <w:iCs/>
          <w:sz w:val="24"/>
          <w:szCs w:val="24"/>
        </w:rPr>
        <w:t>.</w:t>
      </w:r>
      <w:r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Нидерланды, которые являются частью Оборудования Мусоросортировочного комплекса. Изображение 0320 Сортировочная система </w:t>
      </w:r>
      <w:r>
        <w:rPr>
          <w:iCs/>
          <w:sz w:val="24"/>
          <w:szCs w:val="24"/>
          <w:lang w:val="en-US"/>
        </w:rPr>
        <w:t>Elliptical</w:t>
      </w:r>
      <w:r>
        <w:rPr>
          <w:iCs/>
          <w:sz w:val="24"/>
          <w:szCs w:val="24"/>
        </w:rPr>
        <w:t xml:space="preserve"> 2500 (Эллиптический сепаратор)</w:t>
      </w:r>
    </w:p>
    <w:p w:rsidR="006548E5" w:rsidRDefault="00EE3065">
      <w:pPr>
        <w:tabs>
          <w:tab w:val="left" w:pos="318"/>
        </w:tabs>
        <w:jc w:val="left"/>
        <w:rPr>
          <w:iCs/>
        </w:rPr>
      </w:pPr>
      <w:r>
        <w:rPr>
          <w:noProof/>
          <w:lang w:eastAsia="ru-RU"/>
        </w:rPr>
        <w:drawing>
          <wp:inline distT="0" distB="0" distL="0" distR="0">
            <wp:extent cx="2549525" cy="17678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E5" w:rsidRDefault="00EE3065">
      <w:pPr>
        <w:tabs>
          <w:tab w:val="left" w:pos="318"/>
        </w:tabs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0320 Сортировочная система </w:t>
      </w:r>
      <w:r>
        <w:rPr>
          <w:iCs/>
          <w:sz w:val="24"/>
          <w:szCs w:val="24"/>
          <w:lang w:val="en-US"/>
        </w:rPr>
        <w:t>El</w:t>
      </w:r>
      <w:r>
        <w:rPr>
          <w:iCs/>
          <w:sz w:val="24"/>
          <w:szCs w:val="24"/>
        </w:rPr>
        <w:t>1</w:t>
      </w:r>
      <w:proofErr w:type="spellStart"/>
      <w:r>
        <w:rPr>
          <w:iCs/>
          <w:sz w:val="24"/>
          <w:szCs w:val="24"/>
          <w:lang w:val="en-US"/>
        </w:rPr>
        <w:t>iptical</w:t>
      </w:r>
      <w:proofErr w:type="spellEnd"/>
      <w:r>
        <w:rPr>
          <w:iCs/>
          <w:sz w:val="24"/>
          <w:szCs w:val="24"/>
        </w:rPr>
        <w:t xml:space="preserve"> 2500 (Эллиптический сепаратор)</w:t>
      </w:r>
      <w:r w:rsidRPr="00132CC6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используется для отделения двухмерного материала (ТБО) </w:t>
      </w:r>
      <w:proofErr w:type="gramStart"/>
      <w:r>
        <w:rPr>
          <w:iCs/>
          <w:sz w:val="24"/>
          <w:szCs w:val="24"/>
        </w:rPr>
        <w:t>от</w:t>
      </w:r>
      <w:proofErr w:type="gramEnd"/>
      <w:r>
        <w:rPr>
          <w:iCs/>
          <w:sz w:val="24"/>
          <w:szCs w:val="24"/>
        </w:rPr>
        <w:t xml:space="preserve"> трехмерного. Помимо отсеивания двухмерного материала от трехмерного</w:t>
      </w:r>
      <w:proofErr w:type="gramStart"/>
      <w:r>
        <w:rPr>
          <w:iCs/>
          <w:sz w:val="24"/>
          <w:szCs w:val="24"/>
        </w:rPr>
        <w:t>.</w:t>
      </w:r>
      <w:proofErr w:type="gramEnd"/>
      <w:r>
        <w:rPr>
          <w:iCs/>
          <w:sz w:val="24"/>
          <w:szCs w:val="24"/>
        </w:rPr>
        <w:t xml:space="preserve"> </w:t>
      </w:r>
      <w:proofErr w:type="gramStart"/>
      <w:r>
        <w:rPr>
          <w:iCs/>
          <w:sz w:val="24"/>
          <w:szCs w:val="24"/>
        </w:rPr>
        <w:t>р</w:t>
      </w:r>
      <w:proofErr w:type="gramEnd"/>
      <w:r>
        <w:rPr>
          <w:iCs/>
          <w:sz w:val="24"/>
          <w:szCs w:val="24"/>
        </w:rPr>
        <w:t xml:space="preserve">ешетки на скребках обеспечивают возможность сортировки по размеру частиц. Максимальная пропускная способность составляет 12 т/ч в зависимости от размера материала, степени его размельчения и размера </w:t>
      </w:r>
      <w:proofErr w:type="spellStart"/>
      <w:r>
        <w:rPr>
          <w:iCs/>
          <w:sz w:val="24"/>
          <w:szCs w:val="24"/>
        </w:rPr>
        <w:t>подрешетной</w:t>
      </w:r>
      <w:proofErr w:type="spellEnd"/>
      <w:r>
        <w:rPr>
          <w:iCs/>
          <w:sz w:val="24"/>
          <w:szCs w:val="24"/>
        </w:rPr>
        <w:t xml:space="preserve"> фракции.</w:t>
      </w:r>
    </w:p>
    <w:p w:rsidR="006548E5" w:rsidRDefault="00EE3065">
      <w:pPr>
        <w:tabs>
          <w:tab w:val="left" w:pos="318"/>
        </w:tabs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Эксцентриковый вал Артикул: 501.111393 - узел деталей сложной формы, </w:t>
      </w:r>
      <w:proofErr w:type="gramStart"/>
      <w:r>
        <w:rPr>
          <w:iCs/>
          <w:sz w:val="24"/>
          <w:szCs w:val="24"/>
        </w:rPr>
        <w:t>имеющая</w:t>
      </w:r>
      <w:proofErr w:type="gramEnd"/>
      <w:r>
        <w:rPr>
          <w:iCs/>
          <w:sz w:val="24"/>
          <w:szCs w:val="24"/>
        </w:rPr>
        <w:t xml:space="preserve"> шейки для крепления шатунов, от которых воспринимает усилия и преобразует их в крутящий момент. Составная часть механизма, которая преобразовывает вращательное движение электродвигателя в возвратно-поступательное движение рабочих поверхностей эллиптического сепаратора (0320 Сортировочная система </w:t>
      </w:r>
      <w:r>
        <w:rPr>
          <w:iCs/>
          <w:sz w:val="24"/>
          <w:szCs w:val="24"/>
          <w:lang w:val="en-US"/>
        </w:rPr>
        <w:t>Elliptical</w:t>
      </w:r>
      <w:r>
        <w:rPr>
          <w:iCs/>
          <w:sz w:val="24"/>
          <w:szCs w:val="24"/>
        </w:rPr>
        <w:t xml:space="preserve"> 2500).ё</w:t>
      </w:r>
    </w:p>
    <w:p w:rsidR="006548E5" w:rsidRDefault="006548E5">
      <w:pPr>
        <w:tabs>
          <w:tab w:val="left" w:pos="318"/>
        </w:tabs>
        <w:jc w:val="both"/>
        <w:rPr>
          <w:iCs/>
        </w:rPr>
      </w:pPr>
    </w:p>
    <w:p w:rsidR="006548E5" w:rsidRDefault="00EE3065">
      <w:pPr>
        <w:tabs>
          <w:tab w:val="left" w:pos="318"/>
        </w:tabs>
        <w:jc w:val="left"/>
      </w:pPr>
      <w:r>
        <w:rPr>
          <w:noProof/>
          <w:lang w:eastAsia="ru-RU"/>
        </w:rPr>
        <w:drawing>
          <wp:inline distT="0" distB="0" distL="0" distR="0">
            <wp:extent cx="6666865" cy="2348865"/>
            <wp:effectExtent l="0" t="0" r="635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E5" w:rsidRDefault="006548E5">
      <w:pPr>
        <w:tabs>
          <w:tab w:val="left" w:pos="318"/>
        </w:tabs>
        <w:jc w:val="left"/>
      </w:pPr>
    </w:p>
    <w:p w:rsidR="006548E5" w:rsidRDefault="00132CC6">
      <w:pPr>
        <w:tabs>
          <w:tab w:val="left" w:pos="318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Срок</w:t>
      </w:r>
      <w:r w:rsidR="00EE3065">
        <w:rPr>
          <w:sz w:val="24"/>
          <w:szCs w:val="24"/>
        </w:rPr>
        <w:t xml:space="preserve">и поставки: в течение 20 (двадцати) календарных дней </w:t>
      </w:r>
      <w:proofErr w:type="gramStart"/>
      <w:r w:rsidR="00EE3065">
        <w:rPr>
          <w:sz w:val="24"/>
          <w:szCs w:val="24"/>
        </w:rPr>
        <w:t>с даты подписания</w:t>
      </w:r>
      <w:proofErr w:type="gramEnd"/>
      <w:r w:rsidR="00EE3065">
        <w:rPr>
          <w:sz w:val="24"/>
          <w:szCs w:val="24"/>
        </w:rPr>
        <w:t xml:space="preserve"> договора.</w:t>
      </w:r>
    </w:p>
    <w:p w:rsidR="006548E5" w:rsidRDefault="00EE3065">
      <w:pPr>
        <w:tabs>
          <w:tab w:val="left" w:pos="318"/>
        </w:tabs>
        <w:jc w:val="both"/>
        <w:rPr>
          <w:sz w:val="24"/>
          <w:szCs w:val="24"/>
        </w:rPr>
      </w:pPr>
      <w:r>
        <w:rPr>
          <w:iCs/>
          <w:sz w:val="24"/>
          <w:szCs w:val="24"/>
        </w:rPr>
        <w:t>Доставка Покупателю осуществляется силами и средствами Поставщика по адресу: Нижегородская область, г. Дзержинск, ш. Московское, 56</w:t>
      </w:r>
      <w:r>
        <w:rPr>
          <w:sz w:val="24"/>
          <w:szCs w:val="24"/>
        </w:rPr>
        <w:t>.</w:t>
      </w:r>
    </w:p>
    <w:p w:rsidR="006548E5" w:rsidRDefault="00EE3065">
      <w:pPr>
        <w:tabs>
          <w:tab w:val="left" w:pos="318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Оплата: в течение 7 (семи) рабочих дней после подписания товарной накладной (ТОРГ-12) и выставления счета.</w:t>
      </w:r>
    </w:p>
    <w:p w:rsidR="006548E5" w:rsidRDefault="00EE3065">
      <w:pPr>
        <w:tabs>
          <w:tab w:val="left" w:pos="31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Гарантийный срок: 12 месяцев </w:t>
      </w:r>
      <w:proofErr w:type="gramStart"/>
      <w:r>
        <w:rPr>
          <w:sz w:val="24"/>
          <w:szCs w:val="24"/>
        </w:rPr>
        <w:t>с даты подписания</w:t>
      </w:r>
      <w:proofErr w:type="gramEnd"/>
      <w:r>
        <w:rPr>
          <w:sz w:val="24"/>
          <w:szCs w:val="24"/>
        </w:rPr>
        <w:t xml:space="preserve"> сторонами товарной накладной (ТОРГ-12).</w:t>
      </w:r>
    </w:p>
    <w:p w:rsidR="006548E5" w:rsidRDefault="006548E5">
      <w:pPr>
        <w:tabs>
          <w:tab w:val="left" w:pos="318"/>
        </w:tabs>
        <w:jc w:val="left"/>
        <w:rPr>
          <w:sz w:val="24"/>
          <w:szCs w:val="24"/>
        </w:rPr>
      </w:pPr>
    </w:p>
    <w:p w:rsidR="006548E5" w:rsidRDefault="006548E5">
      <w:pPr>
        <w:tabs>
          <w:tab w:val="left" w:pos="318"/>
        </w:tabs>
        <w:jc w:val="left"/>
      </w:pPr>
    </w:p>
    <w:p w:rsidR="006548E5" w:rsidRDefault="006548E5">
      <w:pPr>
        <w:tabs>
          <w:tab w:val="left" w:pos="318"/>
        </w:tabs>
        <w:jc w:val="both"/>
        <w:rPr>
          <w:i w:val="0"/>
        </w:rPr>
      </w:pPr>
    </w:p>
    <w:p w:rsidR="006548E5" w:rsidRDefault="006548E5">
      <w:pPr>
        <w:tabs>
          <w:tab w:val="left" w:pos="318"/>
        </w:tabs>
        <w:jc w:val="both"/>
        <w:rPr>
          <w:i w:val="0"/>
        </w:rPr>
      </w:pPr>
    </w:p>
    <w:sectPr w:rsidR="006548E5">
      <w:headerReference w:type="default" r:id="rId12"/>
      <w:pgSz w:w="16838" w:h="11906" w:orient="landscape"/>
      <w:pgMar w:top="1134" w:right="1077" w:bottom="850" w:left="709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F36" w:rsidRDefault="009B0F36">
      <w:pPr>
        <w:spacing w:line="240" w:lineRule="auto"/>
      </w:pPr>
      <w:r>
        <w:separator/>
      </w:r>
    </w:p>
  </w:endnote>
  <w:endnote w:type="continuationSeparator" w:id="0">
    <w:p w:rsidR="009B0F36" w:rsidRDefault="009B0F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F36" w:rsidRDefault="009B0F36">
      <w:r>
        <w:separator/>
      </w:r>
    </w:p>
  </w:footnote>
  <w:footnote w:type="continuationSeparator" w:id="0">
    <w:p w:rsidR="009B0F36" w:rsidRDefault="009B0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3394"/>
    </w:sdtPr>
    <w:sdtEndPr/>
    <w:sdtContent>
      <w:p w:rsidR="006548E5" w:rsidRDefault="00EE306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1AAA">
          <w:rPr>
            <w:noProof/>
          </w:rPr>
          <w:t>1</w:t>
        </w:r>
        <w:r>
          <w:fldChar w:fldCharType="end"/>
        </w:r>
      </w:p>
    </w:sdtContent>
  </w:sdt>
  <w:p w:rsidR="006548E5" w:rsidRDefault="006548E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1F25A34"/>
    <w:multiLevelType w:val="multilevel"/>
    <w:tmpl w:val="01F25A34"/>
    <w:lvl w:ilvl="0">
      <w:start w:val="1"/>
      <w:numFmt w:val="bullet"/>
      <w:pStyle w:val="1"/>
      <w:lvlText w:val=""/>
      <w:lvlJc w:val="left"/>
      <w:pPr>
        <w:ind w:left="94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9C"/>
    <w:rsid w:val="0000164A"/>
    <w:rsid w:val="000017AC"/>
    <w:rsid w:val="00011063"/>
    <w:rsid w:val="0001785E"/>
    <w:rsid w:val="00026C41"/>
    <w:rsid w:val="00027DD9"/>
    <w:rsid w:val="0003184E"/>
    <w:rsid w:val="00037680"/>
    <w:rsid w:val="0004279F"/>
    <w:rsid w:val="00043DEE"/>
    <w:rsid w:val="00045C79"/>
    <w:rsid w:val="000518DF"/>
    <w:rsid w:val="00066FF7"/>
    <w:rsid w:val="00073922"/>
    <w:rsid w:val="00074012"/>
    <w:rsid w:val="000749B3"/>
    <w:rsid w:val="00075AF7"/>
    <w:rsid w:val="00076A6E"/>
    <w:rsid w:val="000771D1"/>
    <w:rsid w:val="000809B6"/>
    <w:rsid w:val="00086235"/>
    <w:rsid w:val="00086350"/>
    <w:rsid w:val="0009265F"/>
    <w:rsid w:val="000963B6"/>
    <w:rsid w:val="00097DC2"/>
    <w:rsid w:val="000A1982"/>
    <w:rsid w:val="000A52C3"/>
    <w:rsid w:val="000A53D1"/>
    <w:rsid w:val="000B0994"/>
    <w:rsid w:val="000C6C1D"/>
    <w:rsid w:val="000D4F90"/>
    <w:rsid w:val="000E483A"/>
    <w:rsid w:val="000F1561"/>
    <w:rsid w:val="00104539"/>
    <w:rsid w:val="00104FF5"/>
    <w:rsid w:val="00106DDC"/>
    <w:rsid w:val="001164FD"/>
    <w:rsid w:val="0012056A"/>
    <w:rsid w:val="00120C79"/>
    <w:rsid w:val="001210F0"/>
    <w:rsid w:val="0012120C"/>
    <w:rsid w:val="00123337"/>
    <w:rsid w:val="00132012"/>
    <w:rsid w:val="00132CC6"/>
    <w:rsid w:val="0014289D"/>
    <w:rsid w:val="0014415C"/>
    <w:rsid w:val="00147622"/>
    <w:rsid w:val="00147EA7"/>
    <w:rsid w:val="001508F3"/>
    <w:rsid w:val="001537A3"/>
    <w:rsid w:val="00154A98"/>
    <w:rsid w:val="001634F8"/>
    <w:rsid w:val="001648E8"/>
    <w:rsid w:val="00180A5D"/>
    <w:rsid w:val="0018624F"/>
    <w:rsid w:val="00186FCA"/>
    <w:rsid w:val="001948A8"/>
    <w:rsid w:val="00195A69"/>
    <w:rsid w:val="001973E6"/>
    <w:rsid w:val="001A1344"/>
    <w:rsid w:val="001A14E8"/>
    <w:rsid w:val="001A3CD3"/>
    <w:rsid w:val="001A48BA"/>
    <w:rsid w:val="001A5435"/>
    <w:rsid w:val="001A786F"/>
    <w:rsid w:val="001B1274"/>
    <w:rsid w:val="001B608B"/>
    <w:rsid w:val="001C3E14"/>
    <w:rsid w:val="001C77DA"/>
    <w:rsid w:val="001D070B"/>
    <w:rsid w:val="001D1F99"/>
    <w:rsid w:val="001D3983"/>
    <w:rsid w:val="001D399E"/>
    <w:rsid w:val="001E6182"/>
    <w:rsid w:val="001E6AE2"/>
    <w:rsid w:val="001E7CB4"/>
    <w:rsid w:val="001F00DF"/>
    <w:rsid w:val="001F49E1"/>
    <w:rsid w:val="001F6378"/>
    <w:rsid w:val="0020263D"/>
    <w:rsid w:val="00204664"/>
    <w:rsid w:val="0021046A"/>
    <w:rsid w:val="002131F3"/>
    <w:rsid w:val="00214EF1"/>
    <w:rsid w:val="0022078D"/>
    <w:rsid w:val="00222109"/>
    <w:rsid w:val="0022271F"/>
    <w:rsid w:val="00224AA9"/>
    <w:rsid w:val="00225CB0"/>
    <w:rsid w:val="00225F49"/>
    <w:rsid w:val="002314CE"/>
    <w:rsid w:val="00232E4D"/>
    <w:rsid w:val="00235F98"/>
    <w:rsid w:val="00236DF5"/>
    <w:rsid w:val="00241926"/>
    <w:rsid w:val="002431F7"/>
    <w:rsid w:val="0024465E"/>
    <w:rsid w:val="00245543"/>
    <w:rsid w:val="00245F1F"/>
    <w:rsid w:val="00252F36"/>
    <w:rsid w:val="002531E8"/>
    <w:rsid w:val="00261DEE"/>
    <w:rsid w:val="00262C97"/>
    <w:rsid w:val="002649C2"/>
    <w:rsid w:val="0026747E"/>
    <w:rsid w:val="002701D4"/>
    <w:rsid w:val="0027119B"/>
    <w:rsid w:val="002753C9"/>
    <w:rsid w:val="0027634E"/>
    <w:rsid w:val="002774D3"/>
    <w:rsid w:val="002903C2"/>
    <w:rsid w:val="002A00CB"/>
    <w:rsid w:val="002B635E"/>
    <w:rsid w:val="002C0ACC"/>
    <w:rsid w:val="002C1697"/>
    <w:rsid w:val="002D0580"/>
    <w:rsid w:val="002D1B86"/>
    <w:rsid w:val="002D1E81"/>
    <w:rsid w:val="002D50F3"/>
    <w:rsid w:val="002E1C24"/>
    <w:rsid w:val="002E6037"/>
    <w:rsid w:val="002E6F7F"/>
    <w:rsid w:val="00301AC5"/>
    <w:rsid w:val="00302A55"/>
    <w:rsid w:val="003079D1"/>
    <w:rsid w:val="00307A34"/>
    <w:rsid w:val="00311DB1"/>
    <w:rsid w:val="0031578C"/>
    <w:rsid w:val="0031790B"/>
    <w:rsid w:val="00321169"/>
    <w:rsid w:val="003232C2"/>
    <w:rsid w:val="003304F6"/>
    <w:rsid w:val="00333E36"/>
    <w:rsid w:val="00337BF1"/>
    <w:rsid w:val="003405AE"/>
    <w:rsid w:val="003413F5"/>
    <w:rsid w:val="00341D3F"/>
    <w:rsid w:val="00346A0B"/>
    <w:rsid w:val="00351A22"/>
    <w:rsid w:val="0035329F"/>
    <w:rsid w:val="003613D4"/>
    <w:rsid w:val="00361BE0"/>
    <w:rsid w:val="003632D6"/>
    <w:rsid w:val="00375729"/>
    <w:rsid w:val="003757DB"/>
    <w:rsid w:val="00383E7F"/>
    <w:rsid w:val="00384836"/>
    <w:rsid w:val="00392621"/>
    <w:rsid w:val="0039755D"/>
    <w:rsid w:val="003976A2"/>
    <w:rsid w:val="003A0EFF"/>
    <w:rsid w:val="003A5CC8"/>
    <w:rsid w:val="003B1734"/>
    <w:rsid w:val="003B2EC8"/>
    <w:rsid w:val="003B3F8C"/>
    <w:rsid w:val="003C1753"/>
    <w:rsid w:val="003C45B5"/>
    <w:rsid w:val="003C4867"/>
    <w:rsid w:val="003C6368"/>
    <w:rsid w:val="003C7569"/>
    <w:rsid w:val="003D355D"/>
    <w:rsid w:val="003D50F3"/>
    <w:rsid w:val="003E01FF"/>
    <w:rsid w:val="003E02AD"/>
    <w:rsid w:val="003E1735"/>
    <w:rsid w:val="003E40D3"/>
    <w:rsid w:val="003E49F6"/>
    <w:rsid w:val="003F1093"/>
    <w:rsid w:val="003F2E38"/>
    <w:rsid w:val="003F4F13"/>
    <w:rsid w:val="003F64C9"/>
    <w:rsid w:val="003F6828"/>
    <w:rsid w:val="003F7813"/>
    <w:rsid w:val="00404A2C"/>
    <w:rsid w:val="0040611D"/>
    <w:rsid w:val="00410093"/>
    <w:rsid w:val="0041023D"/>
    <w:rsid w:val="00413632"/>
    <w:rsid w:val="004148D8"/>
    <w:rsid w:val="00414F53"/>
    <w:rsid w:val="004218A3"/>
    <w:rsid w:val="0043542D"/>
    <w:rsid w:val="0044058A"/>
    <w:rsid w:val="00450FCC"/>
    <w:rsid w:val="00454CD2"/>
    <w:rsid w:val="0045657E"/>
    <w:rsid w:val="0046644B"/>
    <w:rsid w:val="00477DFC"/>
    <w:rsid w:val="004813C9"/>
    <w:rsid w:val="00485E44"/>
    <w:rsid w:val="004862EB"/>
    <w:rsid w:val="0049012B"/>
    <w:rsid w:val="00490DCB"/>
    <w:rsid w:val="00492223"/>
    <w:rsid w:val="00497F9A"/>
    <w:rsid w:val="004A0130"/>
    <w:rsid w:val="004A277B"/>
    <w:rsid w:val="004A35D0"/>
    <w:rsid w:val="004A4C6E"/>
    <w:rsid w:val="004A6AF2"/>
    <w:rsid w:val="004B7B1A"/>
    <w:rsid w:val="004C1243"/>
    <w:rsid w:val="004E263F"/>
    <w:rsid w:val="004E5CD8"/>
    <w:rsid w:val="004E5DD9"/>
    <w:rsid w:val="004F3A91"/>
    <w:rsid w:val="00500B02"/>
    <w:rsid w:val="00506887"/>
    <w:rsid w:val="005115D1"/>
    <w:rsid w:val="0051467F"/>
    <w:rsid w:val="005223E2"/>
    <w:rsid w:val="00525E64"/>
    <w:rsid w:val="005274EF"/>
    <w:rsid w:val="00531616"/>
    <w:rsid w:val="005364C5"/>
    <w:rsid w:val="00540607"/>
    <w:rsid w:val="005406A1"/>
    <w:rsid w:val="005452EC"/>
    <w:rsid w:val="00545F64"/>
    <w:rsid w:val="00550611"/>
    <w:rsid w:val="005521AC"/>
    <w:rsid w:val="00553D64"/>
    <w:rsid w:val="00553EEA"/>
    <w:rsid w:val="00554D30"/>
    <w:rsid w:val="0055580D"/>
    <w:rsid w:val="00560A5F"/>
    <w:rsid w:val="005629AC"/>
    <w:rsid w:val="00572D39"/>
    <w:rsid w:val="005750CB"/>
    <w:rsid w:val="00582A09"/>
    <w:rsid w:val="00584C79"/>
    <w:rsid w:val="00591273"/>
    <w:rsid w:val="00592B2A"/>
    <w:rsid w:val="00594396"/>
    <w:rsid w:val="0059751A"/>
    <w:rsid w:val="005A1FD5"/>
    <w:rsid w:val="005A4A9A"/>
    <w:rsid w:val="005A5F69"/>
    <w:rsid w:val="005A6915"/>
    <w:rsid w:val="005A6AC6"/>
    <w:rsid w:val="005A7BF3"/>
    <w:rsid w:val="005A7EE5"/>
    <w:rsid w:val="005B1671"/>
    <w:rsid w:val="005B7846"/>
    <w:rsid w:val="005C5329"/>
    <w:rsid w:val="005C5B97"/>
    <w:rsid w:val="005C65C4"/>
    <w:rsid w:val="005D19BF"/>
    <w:rsid w:val="005E0911"/>
    <w:rsid w:val="005E5DAB"/>
    <w:rsid w:val="005F01D8"/>
    <w:rsid w:val="005F1AB1"/>
    <w:rsid w:val="005F3E1D"/>
    <w:rsid w:val="005F407D"/>
    <w:rsid w:val="006000C4"/>
    <w:rsid w:val="006014B5"/>
    <w:rsid w:val="006027C0"/>
    <w:rsid w:val="00603D73"/>
    <w:rsid w:val="0060649F"/>
    <w:rsid w:val="00606CB6"/>
    <w:rsid w:val="00607731"/>
    <w:rsid w:val="00614123"/>
    <w:rsid w:val="00614759"/>
    <w:rsid w:val="00615951"/>
    <w:rsid w:val="00615B9B"/>
    <w:rsid w:val="00616171"/>
    <w:rsid w:val="006171C8"/>
    <w:rsid w:val="006200F1"/>
    <w:rsid w:val="006222FC"/>
    <w:rsid w:val="00623426"/>
    <w:rsid w:val="00626115"/>
    <w:rsid w:val="00626867"/>
    <w:rsid w:val="00627CF8"/>
    <w:rsid w:val="00627D3D"/>
    <w:rsid w:val="006338EE"/>
    <w:rsid w:val="0063473F"/>
    <w:rsid w:val="00635683"/>
    <w:rsid w:val="0063627A"/>
    <w:rsid w:val="00637FFC"/>
    <w:rsid w:val="00641F56"/>
    <w:rsid w:val="0064584F"/>
    <w:rsid w:val="00647262"/>
    <w:rsid w:val="006502F1"/>
    <w:rsid w:val="006548E5"/>
    <w:rsid w:val="00665736"/>
    <w:rsid w:val="00670F50"/>
    <w:rsid w:val="00681C68"/>
    <w:rsid w:val="006910D6"/>
    <w:rsid w:val="00693E9A"/>
    <w:rsid w:val="00694B2D"/>
    <w:rsid w:val="006951F7"/>
    <w:rsid w:val="006A1582"/>
    <w:rsid w:val="006A1B45"/>
    <w:rsid w:val="006B28CF"/>
    <w:rsid w:val="006C04E7"/>
    <w:rsid w:val="006C09C2"/>
    <w:rsid w:val="006C10EA"/>
    <w:rsid w:val="006C1F8D"/>
    <w:rsid w:val="006C7547"/>
    <w:rsid w:val="006D2CD7"/>
    <w:rsid w:val="006D3E20"/>
    <w:rsid w:val="006D52AA"/>
    <w:rsid w:val="006D7717"/>
    <w:rsid w:val="006E221C"/>
    <w:rsid w:val="006E355D"/>
    <w:rsid w:val="006E444D"/>
    <w:rsid w:val="006F2C47"/>
    <w:rsid w:val="006F5110"/>
    <w:rsid w:val="006F5F5E"/>
    <w:rsid w:val="006F7794"/>
    <w:rsid w:val="00702580"/>
    <w:rsid w:val="007031F3"/>
    <w:rsid w:val="0070618E"/>
    <w:rsid w:val="00711C84"/>
    <w:rsid w:val="00715312"/>
    <w:rsid w:val="007218A9"/>
    <w:rsid w:val="00731D37"/>
    <w:rsid w:val="00745371"/>
    <w:rsid w:val="00746F5F"/>
    <w:rsid w:val="00747B3B"/>
    <w:rsid w:val="00747F98"/>
    <w:rsid w:val="00752928"/>
    <w:rsid w:val="00753B2D"/>
    <w:rsid w:val="00754480"/>
    <w:rsid w:val="00754C1A"/>
    <w:rsid w:val="00755D38"/>
    <w:rsid w:val="0076596D"/>
    <w:rsid w:val="00765E60"/>
    <w:rsid w:val="0076624F"/>
    <w:rsid w:val="00771BB3"/>
    <w:rsid w:val="007734A2"/>
    <w:rsid w:val="0077513A"/>
    <w:rsid w:val="00780367"/>
    <w:rsid w:val="007811F8"/>
    <w:rsid w:val="007825E8"/>
    <w:rsid w:val="00785955"/>
    <w:rsid w:val="00787A61"/>
    <w:rsid w:val="007A2C56"/>
    <w:rsid w:val="007A5A0D"/>
    <w:rsid w:val="007A6B9D"/>
    <w:rsid w:val="007B0D83"/>
    <w:rsid w:val="007B4DBE"/>
    <w:rsid w:val="007B4E17"/>
    <w:rsid w:val="007B6B1D"/>
    <w:rsid w:val="007C54F0"/>
    <w:rsid w:val="007C6465"/>
    <w:rsid w:val="007D04C8"/>
    <w:rsid w:val="007D0EA3"/>
    <w:rsid w:val="007D1269"/>
    <w:rsid w:val="007D360F"/>
    <w:rsid w:val="007D5AD2"/>
    <w:rsid w:val="007D6A64"/>
    <w:rsid w:val="007D6C87"/>
    <w:rsid w:val="007D7084"/>
    <w:rsid w:val="007E086E"/>
    <w:rsid w:val="007E3F07"/>
    <w:rsid w:val="007E5ADC"/>
    <w:rsid w:val="007E5DF4"/>
    <w:rsid w:val="007F50B5"/>
    <w:rsid w:val="007F5D75"/>
    <w:rsid w:val="007F68B9"/>
    <w:rsid w:val="008003C6"/>
    <w:rsid w:val="00804569"/>
    <w:rsid w:val="008077D0"/>
    <w:rsid w:val="00807A72"/>
    <w:rsid w:val="00812750"/>
    <w:rsid w:val="00812986"/>
    <w:rsid w:val="008144ED"/>
    <w:rsid w:val="00816A9B"/>
    <w:rsid w:val="008228FB"/>
    <w:rsid w:val="008234AC"/>
    <w:rsid w:val="00823C96"/>
    <w:rsid w:val="00830922"/>
    <w:rsid w:val="008309C8"/>
    <w:rsid w:val="0083714D"/>
    <w:rsid w:val="008371E5"/>
    <w:rsid w:val="00837B8D"/>
    <w:rsid w:val="00840B7D"/>
    <w:rsid w:val="008427C8"/>
    <w:rsid w:val="00842F10"/>
    <w:rsid w:val="00844E8F"/>
    <w:rsid w:val="00851B95"/>
    <w:rsid w:val="0085563B"/>
    <w:rsid w:val="008561B9"/>
    <w:rsid w:val="008568CF"/>
    <w:rsid w:val="00861AAA"/>
    <w:rsid w:val="00863117"/>
    <w:rsid w:val="008A0CB9"/>
    <w:rsid w:val="008A37E7"/>
    <w:rsid w:val="008A3C98"/>
    <w:rsid w:val="008A6FC7"/>
    <w:rsid w:val="008B6339"/>
    <w:rsid w:val="008B7702"/>
    <w:rsid w:val="008C160E"/>
    <w:rsid w:val="008D1E49"/>
    <w:rsid w:val="008D4AE4"/>
    <w:rsid w:val="008D54C4"/>
    <w:rsid w:val="008E5097"/>
    <w:rsid w:val="008F6605"/>
    <w:rsid w:val="00900604"/>
    <w:rsid w:val="00901C69"/>
    <w:rsid w:val="0091521E"/>
    <w:rsid w:val="009166FA"/>
    <w:rsid w:val="009171F7"/>
    <w:rsid w:val="00923884"/>
    <w:rsid w:val="009276E0"/>
    <w:rsid w:val="00927AC3"/>
    <w:rsid w:val="009327A8"/>
    <w:rsid w:val="00936982"/>
    <w:rsid w:val="00942C78"/>
    <w:rsid w:val="00952C54"/>
    <w:rsid w:val="009563F9"/>
    <w:rsid w:val="00957BFD"/>
    <w:rsid w:val="009625B1"/>
    <w:rsid w:val="00964F0C"/>
    <w:rsid w:val="009676A4"/>
    <w:rsid w:val="00971FB0"/>
    <w:rsid w:val="00974772"/>
    <w:rsid w:val="00974F6B"/>
    <w:rsid w:val="009825D6"/>
    <w:rsid w:val="009876E5"/>
    <w:rsid w:val="00987F45"/>
    <w:rsid w:val="00993A60"/>
    <w:rsid w:val="00994E50"/>
    <w:rsid w:val="009A1E1F"/>
    <w:rsid w:val="009A2282"/>
    <w:rsid w:val="009A2F2B"/>
    <w:rsid w:val="009A3D62"/>
    <w:rsid w:val="009A53A0"/>
    <w:rsid w:val="009A55DC"/>
    <w:rsid w:val="009A560F"/>
    <w:rsid w:val="009A5C10"/>
    <w:rsid w:val="009B0F36"/>
    <w:rsid w:val="009B3BE1"/>
    <w:rsid w:val="009C4FF5"/>
    <w:rsid w:val="009C6445"/>
    <w:rsid w:val="009C6469"/>
    <w:rsid w:val="009D31A4"/>
    <w:rsid w:val="009E261F"/>
    <w:rsid w:val="009E4F31"/>
    <w:rsid w:val="009E59CB"/>
    <w:rsid w:val="009E5F7F"/>
    <w:rsid w:val="009F793C"/>
    <w:rsid w:val="00A069A9"/>
    <w:rsid w:val="00A06C5C"/>
    <w:rsid w:val="00A12005"/>
    <w:rsid w:val="00A12FA6"/>
    <w:rsid w:val="00A24622"/>
    <w:rsid w:val="00A25794"/>
    <w:rsid w:val="00A30486"/>
    <w:rsid w:val="00A30C7D"/>
    <w:rsid w:val="00A31834"/>
    <w:rsid w:val="00A32B08"/>
    <w:rsid w:val="00A337C2"/>
    <w:rsid w:val="00A345A3"/>
    <w:rsid w:val="00A34E20"/>
    <w:rsid w:val="00A36220"/>
    <w:rsid w:val="00A37512"/>
    <w:rsid w:val="00A41226"/>
    <w:rsid w:val="00A41E8E"/>
    <w:rsid w:val="00A43393"/>
    <w:rsid w:val="00A46E0F"/>
    <w:rsid w:val="00A540C4"/>
    <w:rsid w:val="00A60C67"/>
    <w:rsid w:val="00A64E6C"/>
    <w:rsid w:val="00A6733C"/>
    <w:rsid w:val="00A7369F"/>
    <w:rsid w:val="00A80138"/>
    <w:rsid w:val="00A80C86"/>
    <w:rsid w:val="00A8224D"/>
    <w:rsid w:val="00A83AB2"/>
    <w:rsid w:val="00A8441B"/>
    <w:rsid w:val="00A8657B"/>
    <w:rsid w:val="00A915D5"/>
    <w:rsid w:val="00A93CA7"/>
    <w:rsid w:val="00A97426"/>
    <w:rsid w:val="00AA1F45"/>
    <w:rsid w:val="00AA7C4E"/>
    <w:rsid w:val="00AB06F1"/>
    <w:rsid w:val="00AB4BCC"/>
    <w:rsid w:val="00AB4DE9"/>
    <w:rsid w:val="00AB5763"/>
    <w:rsid w:val="00AC2076"/>
    <w:rsid w:val="00AC2ADA"/>
    <w:rsid w:val="00AC6FE3"/>
    <w:rsid w:val="00AD748A"/>
    <w:rsid w:val="00AD7603"/>
    <w:rsid w:val="00AE3B22"/>
    <w:rsid w:val="00AE4344"/>
    <w:rsid w:val="00AF3114"/>
    <w:rsid w:val="00AF5196"/>
    <w:rsid w:val="00AF671C"/>
    <w:rsid w:val="00AF7BF9"/>
    <w:rsid w:val="00B03830"/>
    <w:rsid w:val="00B0383E"/>
    <w:rsid w:val="00B107A8"/>
    <w:rsid w:val="00B14DDE"/>
    <w:rsid w:val="00B15B86"/>
    <w:rsid w:val="00B21E53"/>
    <w:rsid w:val="00B25AA9"/>
    <w:rsid w:val="00B324A6"/>
    <w:rsid w:val="00B32619"/>
    <w:rsid w:val="00B33F37"/>
    <w:rsid w:val="00B344FC"/>
    <w:rsid w:val="00B40BDD"/>
    <w:rsid w:val="00B46E2F"/>
    <w:rsid w:val="00B52363"/>
    <w:rsid w:val="00B56883"/>
    <w:rsid w:val="00B6079C"/>
    <w:rsid w:val="00B61841"/>
    <w:rsid w:val="00B73BB9"/>
    <w:rsid w:val="00B74A3B"/>
    <w:rsid w:val="00B75C19"/>
    <w:rsid w:val="00B7653F"/>
    <w:rsid w:val="00B84889"/>
    <w:rsid w:val="00B879A5"/>
    <w:rsid w:val="00B87D11"/>
    <w:rsid w:val="00B92203"/>
    <w:rsid w:val="00B92DCD"/>
    <w:rsid w:val="00BA0881"/>
    <w:rsid w:val="00BA2D2E"/>
    <w:rsid w:val="00BA364D"/>
    <w:rsid w:val="00BA3B91"/>
    <w:rsid w:val="00BA4B4B"/>
    <w:rsid w:val="00BA6C27"/>
    <w:rsid w:val="00BA7795"/>
    <w:rsid w:val="00BB1D29"/>
    <w:rsid w:val="00BB27AC"/>
    <w:rsid w:val="00BB3AA5"/>
    <w:rsid w:val="00BB4B4D"/>
    <w:rsid w:val="00BB58CC"/>
    <w:rsid w:val="00BC1EB6"/>
    <w:rsid w:val="00BC3BEE"/>
    <w:rsid w:val="00BD1AAB"/>
    <w:rsid w:val="00BD6878"/>
    <w:rsid w:val="00BD7E95"/>
    <w:rsid w:val="00BE4381"/>
    <w:rsid w:val="00BE73AF"/>
    <w:rsid w:val="00BF224E"/>
    <w:rsid w:val="00BF43BC"/>
    <w:rsid w:val="00BF5F23"/>
    <w:rsid w:val="00BF71D0"/>
    <w:rsid w:val="00BF72AF"/>
    <w:rsid w:val="00BF79BD"/>
    <w:rsid w:val="00C02A1B"/>
    <w:rsid w:val="00C04671"/>
    <w:rsid w:val="00C0650D"/>
    <w:rsid w:val="00C07434"/>
    <w:rsid w:val="00C15F23"/>
    <w:rsid w:val="00C256F5"/>
    <w:rsid w:val="00C32207"/>
    <w:rsid w:val="00C3492A"/>
    <w:rsid w:val="00C35075"/>
    <w:rsid w:val="00C35CEB"/>
    <w:rsid w:val="00C374C2"/>
    <w:rsid w:val="00C37B7B"/>
    <w:rsid w:val="00C41522"/>
    <w:rsid w:val="00C4647A"/>
    <w:rsid w:val="00C50467"/>
    <w:rsid w:val="00C579C2"/>
    <w:rsid w:val="00C57CB1"/>
    <w:rsid w:val="00C66B77"/>
    <w:rsid w:val="00C747D3"/>
    <w:rsid w:val="00C77558"/>
    <w:rsid w:val="00C81AF3"/>
    <w:rsid w:val="00C84904"/>
    <w:rsid w:val="00C92542"/>
    <w:rsid w:val="00C97F0F"/>
    <w:rsid w:val="00CA6C26"/>
    <w:rsid w:val="00CA7870"/>
    <w:rsid w:val="00CB6240"/>
    <w:rsid w:val="00CB6D85"/>
    <w:rsid w:val="00CC340E"/>
    <w:rsid w:val="00CC4106"/>
    <w:rsid w:val="00CC580C"/>
    <w:rsid w:val="00CC6048"/>
    <w:rsid w:val="00CD191F"/>
    <w:rsid w:val="00CD2F5D"/>
    <w:rsid w:val="00CD6F6F"/>
    <w:rsid w:val="00CE26AE"/>
    <w:rsid w:val="00CE3BDC"/>
    <w:rsid w:val="00CE6930"/>
    <w:rsid w:val="00CF0EF0"/>
    <w:rsid w:val="00D01853"/>
    <w:rsid w:val="00D027C2"/>
    <w:rsid w:val="00D02EBB"/>
    <w:rsid w:val="00D056F8"/>
    <w:rsid w:val="00D05791"/>
    <w:rsid w:val="00D07D19"/>
    <w:rsid w:val="00D10593"/>
    <w:rsid w:val="00D11965"/>
    <w:rsid w:val="00D12348"/>
    <w:rsid w:val="00D12B71"/>
    <w:rsid w:val="00D17FA2"/>
    <w:rsid w:val="00D212FD"/>
    <w:rsid w:val="00D236E1"/>
    <w:rsid w:val="00D238DB"/>
    <w:rsid w:val="00D25564"/>
    <w:rsid w:val="00D272CB"/>
    <w:rsid w:val="00D409D9"/>
    <w:rsid w:val="00D416F1"/>
    <w:rsid w:val="00D42121"/>
    <w:rsid w:val="00D472B9"/>
    <w:rsid w:val="00D5163D"/>
    <w:rsid w:val="00D5269E"/>
    <w:rsid w:val="00D7545D"/>
    <w:rsid w:val="00D779F0"/>
    <w:rsid w:val="00D802F1"/>
    <w:rsid w:val="00D845CB"/>
    <w:rsid w:val="00D85007"/>
    <w:rsid w:val="00D879BE"/>
    <w:rsid w:val="00D909A4"/>
    <w:rsid w:val="00D95E69"/>
    <w:rsid w:val="00D976F6"/>
    <w:rsid w:val="00DA4BCD"/>
    <w:rsid w:val="00DA6A0B"/>
    <w:rsid w:val="00DA75BB"/>
    <w:rsid w:val="00DB0E27"/>
    <w:rsid w:val="00DB6670"/>
    <w:rsid w:val="00DC16D8"/>
    <w:rsid w:val="00DC4BD9"/>
    <w:rsid w:val="00DD430A"/>
    <w:rsid w:val="00DE6133"/>
    <w:rsid w:val="00DF4F78"/>
    <w:rsid w:val="00E178A2"/>
    <w:rsid w:val="00E2763A"/>
    <w:rsid w:val="00E33BDD"/>
    <w:rsid w:val="00E370F4"/>
    <w:rsid w:val="00E400A7"/>
    <w:rsid w:val="00E40A88"/>
    <w:rsid w:val="00E40E6B"/>
    <w:rsid w:val="00E42F37"/>
    <w:rsid w:val="00E449CC"/>
    <w:rsid w:val="00E468F6"/>
    <w:rsid w:val="00E52D25"/>
    <w:rsid w:val="00E563BA"/>
    <w:rsid w:val="00E60AC3"/>
    <w:rsid w:val="00E62FFF"/>
    <w:rsid w:val="00E70DFE"/>
    <w:rsid w:val="00E77B2E"/>
    <w:rsid w:val="00E86D5D"/>
    <w:rsid w:val="00E90CD9"/>
    <w:rsid w:val="00E91A68"/>
    <w:rsid w:val="00E91C48"/>
    <w:rsid w:val="00E975C6"/>
    <w:rsid w:val="00EA08C2"/>
    <w:rsid w:val="00EA2105"/>
    <w:rsid w:val="00EA56F5"/>
    <w:rsid w:val="00EB0C7A"/>
    <w:rsid w:val="00EB11F4"/>
    <w:rsid w:val="00EB67E3"/>
    <w:rsid w:val="00EC1449"/>
    <w:rsid w:val="00EC4E1C"/>
    <w:rsid w:val="00EC79D4"/>
    <w:rsid w:val="00ED19F1"/>
    <w:rsid w:val="00ED463C"/>
    <w:rsid w:val="00EE3065"/>
    <w:rsid w:val="00EE4282"/>
    <w:rsid w:val="00EF2FE6"/>
    <w:rsid w:val="00EF3284"/>
    <w:rsid w:val="00EF5A38"/>
    <w:rsid w:val="00F03497"/>
    <w:rsid w:val="00F038CC"/>
    <w:rsid w:val="00F04BEC"/>
    <w:rsid w:val="00F10867"/>
    <w:rsid w:val="00F156B2"/>
    <w:rsid w:val="00F17C52"/>
    <w:rsid w:val="00F17DFE"/>
    <w:rsid w:val="00F20D0C"/>
    <w:rsid w:val="00F25367"/>
    <w:rsid w:val="00F36D5F"/>
    <w:rsid w:val="00F36F89"/>
    <w:rsid w:val="00F426F4"/>
    <w:rsid w:val="00F5484A"/>
    <w:rsid w:val="00F55C24"/>
    <w:rsid w:val="00F563F4"/>
    <w:rsid w:val="00F6125C"/>
    <w:rsid w:val="00F649DB"/>
    <w:rsid w:val="00F657D9"/>
    <w:rsid w:val="00F6594E"/>
    <w:rsid w:val="00F67410"/>
    <w:rsid w:val="00F701AA"/>
    <w:rsid w:val="00F7225B"/>
    <w:rsid w:val="00F80457"/>
    <w:rsid w:val="00F91A3B"/>
    <w:rsid w:val="00F928D9"/>
    <w:rsid w:val="00FA42BC"/>
    <w:rsid w:val="00FA650C"/>
    <w:rsid w:val="00FA6803"/>
    <w:rsid w:val="00FA7BEB"/>
    <w:rsid w:val="00FC16B3"/>
    <w:rsid w:val="00FC189D"/>
    <w:rsid w:val="00FD0795"/>
    <w:rsid w:val="00FD08CF"/>
    <w:rsid w:val="00FD0ACE"/>
    <w:rsid w:val="00FD0E27"/>
    <w:rsid w:val="00FD197D"/>
    <w:rsid w:val="00FD3D8C"/>
    <w:rsid w:val="00FE0469"/>
    <w:rsid w:val="00FE1ACA"/>
    <w:rsid w:val="00FE1CCF"/>
    <w:rsid w:val="00FE348B"/>
    <w:rsid w:val="00FE434A"/>
    <w:rsid w:val="00FE6BA3"/>
    <w:rsid w:val="00FE71CA"/>
    <w:rsid w:val="068F69D2"/>
    <w:rsid w:val="0764573B"/>
    <w:rsid w:val="086329D2"/>
    <w:rsid w:val="0A927297"/>
    <w:rsid w:val="0AC076B1"/>
    <w:rsid w:val="0E681731"/>
    <w:rsid w:val="0F6E6A60"/>
    <w:rsid w:val="1137604C"/>
    <w:rsid w:val="18D13844"/>
    <w:rsid w:val="1D506B65"/>
    <w:rsid w:val="1F28772C"/>
    <w:rsid w:val="20E17D82"/>
    <w:rsid w:val="230B6675"/>
    <w:rsid w:val="248D4C07"/>
    <w:rsid w:val="270074BA"/>
    <w:rsid w:val="2A89150D"/>
    <w:rsid w:val="2B5E5172"/>
    <w:rsid w:val="2D7078B1"/>
    <w:rsid w:val="2D785AA7"/>
    <w:rsid w:val="309410C2"/>
    <w:rsid w:val="32296F5A"/>
    <w:rsid w:val="335B5892"/>
    <w:rsid w:val="33B739EB"/>
    <w:rsid w:val="3A544B2E"/>
    <w:rsid w:val="3A82130D"/>
    <w:rsid w:val="40FE08AC"/>
    <w:rsid w:val="414A2F2A"/>
    <w:rsid w:val="420845E2"/>
    <w:rsid w:val="44A6072E"/>
    <w:rsid w:val="4CD47543"/>
    <w:rsid w:val="4E4B2B03"/>
    <w:rsid w:val="4EAC5726"/>
    <w:rsid w:val="4F1E306C"/>
    <w:rsid w:val="4F2F4D96"/>
    <w:rsid w:val="54722618"/>
    <w:rsid w:val="595061D7"/>
    <w:rsid w:val="5C546007"/>
    <w:rsid w:val="5DB13D45"/>
    <w:rsid w:val="62CF33A7"/>
    <w:rsid w:val="66624588"/>
    <w:rsid w:val="66C258A6"/>
    <w:rsid w:val="66E47FD9"/>
    <w:rsid w:val="672101E2"/>
    <w:rsid w:val="67913F95"/>
    <w:rsid w:val="69F134E0"/>
    <w:rsid w:val="6A0D3D09"/>
    <w:rsid w:val="6F2B2472"/>
    <w:rsid w:val="70CA3E8B"/>
    <w:rsid w:val="71A175F8"/>
    <w:rsid w:val="71E6486A"/>
    <w:rsid w:val="72A64CA8"/>
    <w:rsid w:val="73785000"/>
    <w:rsid w:val="74A00F2D"/>
    <w:rsid w:val="7C6E4CB3"/>
    <w:rsid w:val="7C937471"/>
    <w:rsid w:val="7F541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  <w:jc w:val="right"/>
    </w:pPr>
    <w:rPr>
      <w:rFonts w:ascii="Times New Roman" w:eastAsia="Calibri" w:hAnsi="Times New Roman" w:cs="Times New Roman"/>
      <w:i/>
      <w:lang w:eastAsia="en-US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qFormat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="Times New Roman" w:eastAsia="Calibri" w:hAnsi="Times New Roman" w:cs="Times New Roman"/>
      <w:i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qFormat/>
  </w:style>
  <w:style w:type="character" w:customStyle="1" w:styleId="FontStyle12">
    <w:name w:val="Font Style12"/>
    <w:basedOn w:val="a0"/>
    <w:qFormat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  <w:jc w:val="right"/>
    </w:pPr>
    <w:rPr>
      <w:rFonts w:ascii="Times New Roman" w:eastAsia="Calibri" w:hAnsi="Times New Roman" w:cs="Times New Roman"/>
      <w:i/>
      <w:lang w:eastAsia="en-US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qFormat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="Times New Roman" w:eastAsia="Calibri" w:hAnsi="Times New Roman" w:cs="Times New Roman"/>
      <w:i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qFormat/>
  </w:style>
  <w:style w:type="character" w:customStyle="1" w:styleId="FontStyle12">
    <w:name w:val="Font Style12"/>
    <w:basedOn w:val="a0"/>
    <w:qFormat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DF5CC-A1FB-4C69-AF92-6DACFAC0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348</Words>
  <Characters>1988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ALS_SergeGo</dc:creator>
  <cp:lastModifiedBy>Самойлова Виктория Николаевна</cp:lastModifiedBy>
  <cp:revision>18</cp:revision>
  <cp:lastPrinted>2024-09-18T10:57:00Z</cp:lastPrinted>
  <dcterms:created xsi:type="dcterms:W3CDTF">2023-06-06T12:16:00Z</dcterms:created>
  <dcterms:modified xsi:type="dcterms:W3CDTF">2025-07-08T06:54:00Z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2B86BC12413A4A218D191634FC7B65A7_12</vt:lpwstr>
  </property>
</Properties>
</file>