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59" w:rsidRDefault="006F1D02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ДОГОВОР № ________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59" w:rsidRDefault="00FD5392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A3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«МАГ </w:t>
      </w:r>
      <w:proofErr w:type="spell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</w:t>
      </w:r>
      <w:proofErr w:type="spellEnd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Заказчик,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Сергеевича,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нижеследующем.</w:t>
      </w:r>
      <w:proofErr w:type="gramEnd"/>
    </w:p>
    <w:p w:rsidR="00503659" w:rsidRDefault="00503659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Default="00FD5392">
      <w:pPr>
        <w:keepLines/>
        <w:widowControl w:val="0"/>
        <w:numPr>
          <w:ilvl w:val="1"/>
          <w:numId w:val="4"/>
        </w:num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55A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техническому обслуживанию и ремонту (далее по тексту – «Работы») спецтехники </w:t>
      </w:r>
      <w:r w:rsidR="00C53FFE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="00C53FF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53FFE" w:rsidRPr="001E26A3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="00C53FFE" w:rsidRPr="001E26A3">
        <w:rPr>
          <w:rFonts w:ascii="Times New Roman" w:eastAsia="Times New Roman" w:hAnsi="Times New Roman" w:cs="Times New Roman"/>
          <w:bCs/>
          <w:lang w:eastAsia="ru-RU"/>
        </w:rPr>
        <w:t>, YALE, LINDE</w:t>
      </w:r>
      <w:r w:rsidR="00C53FFE" w:rsidRPr="001E26A3">
        <w:rPr>
          <w:rFonts w:ascii="Times New Roman" w:hAnsi="Times New Roman" w:cs="Times New Roman"/>
          <w:bCs/>
          <w:color w:val="000000"/>
          <w:lang w:eastAsia="ru-RU"/>
        </w:rPr>
        <w:t>, МТЗ</w:t>
      </w:r>
      <w:r w:rsidRPr="001E2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1E2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далее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тексту </w:t>
      </w:r>
      <w:r w:rsid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«Техника»), а также 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поставке оригинальных запасных частей и расходных материалов (далее по тексту также «Товар</w:t>
      </w:r>
      <w:r w:rsidR="001C45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») для Техники в соответствии со  Спецификацией </w:t>
      </w:r>
      <w:r w:rsidR="00480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80C4E" w:rsidRPr="00B91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 w:rsidR="00B91653" w:rsidRPr="00B9165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№ </w:t>
      </w:r>
      <w:r w:rsidR="00B91653" w:rsidRPr="00B91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480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C4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Д</w:t>
      </w:r>
      <w:r w:rsidR="00592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оговору</w:t>
      </w:r>
      <w:r w:rsidR="00E04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E04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360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</w:t>
      </w:r>
      <w:proofErr w:type="gramStart"/>
      <w:r w:rsidR="00360B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5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подлежащей техническому обслуживанию и </w:t>
      </w:r>
      <w:r w:rsidR="007B1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 приведен в Приложении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03659" w:rsidRPr="00A14C9D" w:rsidRDefault="00FD5392" w:rsidP="00A14C9D">
      <w:pPr>
        <w:keepLines/>
        <w:widowControl w:val="0"/>
        <w:numPr>
          <w:ilvl w:val="1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</w:t>
      </w:r>
      <w:r w:rsidR="005A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Товара: Нижегородская область,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Дз</w:t>
      </w:r>
      <w:r w:rsidR="00B03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ержинск, шоссе Московское, 56, Современный мусоросортировочный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</w:p>
    <w:p w:rsidR="00503659" w:rsidRPr="007C32F4" w:rsidRDefault="007C32F4" w:rsidP="007C32F4">
      <w:pPr>
        <w:keepLines/>
        <w:widowControl w:val="0"/>
        <w:tabs>
          <w:tab w:val="left" w:pos="360"/>
          <w:tab w:val="left" w:pos="567"/>
          <w:tab w:val="left" w:pos="1146"/>
          <w:tab w:val="left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2.1. </w:t>
      </w:r>
      <w:r w:rsidR="00FD5392"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Исполнитель обязуется: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466C02" w:rsidRPr="00FC2594" w:rsidRDefault="00466C0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Согласовывать с Заказчиком время выполнения Работ с учётом производственного цикла Заказчика.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и контрольно-измерительные приборы, расходные материалы.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минимального времени простоя Техники.</w:t>
      </w:r>
    </w:p>
    <w:p w:rsidR="00503659" w:rsidRDefault="008D27B1">
      <w:pPr>
        <w:tabs>
          <w:tab w:val="left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и за свой счет в день окончания Работ вывезти с Объекта Заказчика отработанные технические жидкости, запасные части, узлы и агрегаты, замененные в ходе выполнения Работ.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503659" w:rsidRDefault="008D27B1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установленными на территории Объекта, в том числе правилами проезда, пропускного режима, пожарной безопасности и т.д., и в обязательном порядке соблюдать их.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лиц, в результате действий работников Исполнителя до сдачи результата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Допустить к проведению Работ работников, прошедших курс обучения по программам </w:t>
      </w:r>
      <w:r w:rsidR="003212DB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="003212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12DB" w:rsidRPr="001E26A3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="003212DB" w:rsidRPr="001E26A3">
        <w:rPr>
          <w:rFonts w:ascii="Times New Roman" w:eastAsia="Times New Roman" w:hAnsi="Times New Roman" w:cs="Times New Roman"/>
          <w:bCs/>
          <w:lang w:eastAsia="ru-RU"/>
        </w:rPr>
        <w:t>, YALE, LINDE</w:t>
      </w:r>
      <w:r w:rsidR="003212DB" w:rsidRPr="001E26A3">
        <w:rPr>
          <w:rFonts w:ascii="Times New Roman" w:hAnsi="Times New Roman" w:cs="Times New Roman"/>
          <w:bCs/>
          <w:color w:val="000000"/>
          <w:lang w:eastAsia="ru-RU"/>
        </w:rPr>
        <w:t>, МТЗ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</w:t>
      </w:r>
      <w:r w:rsidR="00950357">
        <w:rPr>
          <w:rFonts w:ascii="Times New Roman" w:eastAsia="Times New Roman" w:hAnsi="Times New Roman" w:cs="Times New Roman"/>
          <w:sz w:val="24"/>
          <w:szCs w:val="24"/>
        </w:rPr>
        <w:t xml:space="preserve">в (представителей) Исполнителя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себе паспорта или иного документа, удостоверяющий личность, а при отсутствии гражданства Российской Федерации - документа, разрешающего трудовую деятельность на территории Российской Федерации на период исполнения Договора. </w:t>
      </w:r>
      <w:proofErr w:type="gramEnd"/>
    </w:p>
    <w:p w:rsidR="00503659" w:rsidRDefault="00991E7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2.1.13. В момент поставки Т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овара предоставить копии сертификатов качества, а также документы подтверждающие происхождение Товара.</w:t>
      </w:r>
    </w:p>
    <w:p w:rsidR="00503659" w:rsidRPr="007C32F4" w:rsidRDefault="00FD5392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2.2. Заказчик обязуется:</w:t>
      </w:r>
    </w:p>
    <w:p w:rsidR="00503659" w:rsidRDefault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2.2.1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. Принимать Товары и Работы, подписывать акты выполненных работ и иные приемо-сдаточные документы</w:t>
      </w:r>
      <w:r w:rsidR="002D09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(товарная накладная или УПД)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, при условии отсутствия замечаний и претензий,  в порядке, сроки и на условиях, которые предусмотрены настоящим договором.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2.2.2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2.2.3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Назначить уполномоченного должным образом ответственного за приемку Товара и Работ.</w:t>
      </w: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F6158B" w:rsidRPr="0025286C" w:rsidRDefault="00FD5392" w:rsidP="0036044A">
      <w:pPr>
        <w:pStyle w:val="a3"/>
        <w:numPr>
          <w:ilvl w:val="0"/>
          <w:numId w:val="0"/>
        </w:numPr>
        <w:ind w:firstLine="567"/>
        <w:rPr>
          <w:szCs w:val="24"/>
        </w:rPr>
      </w:pPr>
      <w:r>
        <w:rPr>
          <w:rFonts w:eastAsia="Times New Roman" w:cs="Times New Roman"/>
          <w:bCs/>
          <w:iCs/>
          <w:szCs w:val="24"/>
        </w:rPr>
        <w:t xml:space="preserve">3.1. </w:t>
      </w:r>
      <w:r w:rsidR="00EF2695">
        <w:rPr>
          <w:rFonts w:eastAsia="Times New Roman" w:cs="Times New Roman"/>
          <w:bCs/>
          <w:szCs w:val="24"/>
        </w:rPr>
        <w:t>Общая стоимость настоящего Д</w:t>
      </w:r>
      <w:r>
        <w:rPr>
          <w:rFonts w:eastAsia="Times New Roman" w:cs="Times New Roman"/>
          <w:bCs/>
          <w:szCs w:val="24"/>
        </w:rPr>
        <w:t>оговора (максимальное значение цены договора-МЗЦД) составл</w:t>
      </w:r>
      <w:r w:rsidR="00E80352">
        <w:rPr>
          <w:rFonts w:eastAsia="Times New Roman" w:cs="Times New Roman"/>
          <w:bCs/>
          <w:szCs w:val="24"/>
        </w:rPr>
        <w:t>яет _____________ руб. с НДС</w:t>
      </w:r>
      <w:r w:rsidR="00CF3F33">
        <w:rPr>
          <w:rFonts w:eastAsia="Times New Roman" w:cs="Times New Roman"/>
          <w:bCs/>
          <w:szCs w:val="24"/>
        </w:rPr>
        <w:t xml:space="preserve"> 20%</w:t>
      </w:r>
      <w:r>
        <w:rPr>
          <w:rFonts w:eastAsia="Times New Roman" w:cs="Times New Roman"/>
          <w:bCs/>
          <w:szCs w:val="24"/>
        </w:rPr>
        <w:t>______ (</w:t>
      </w:r>
      <w:r w:rsidR="00E80352" w:rsidRPr="006F4CA9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="00E80352" w:rsidRPr="006F4CA9">
        <w:rPr>
          <w:color w:val="000000"/>
          <w:spacing w:val="3"/>
          <w:szCs w:val="24"/>
        </w:rPr>
        <w:t>облагается</w:t>
      </w:r>
      <w:proofErr w:type="gramEnd"/>
      <w:r w:rsidR="00E80352" w:rsidRPr="006F4CA9">
        <w:rPr>
          <w:color w:val="000000"/>
          <w:spacing w:val="3"/>
          <w:szCs w:val="24"/>
        </w:rPr>
        <w:t xml:space="preserve"> по ставкам НДС в соответствии с условиями главы 26.2 НК РФ</w:t>
      </w:r>
      <w:r w:rsidR="00F6158B">
        <w:rPr>
          <w:rFonts w:eastAsia="Times New Roman" w:cs="Times New Roman"/>
          <w:bCs/>
          <w:szCs w:val="24"/>
        </w:rPr>
        <w:t xml:space="preserve">), </w:t>
      </w:r>
      <w:r w:rsidR="00F6158B" w:rsidRPr="0025286C">
        <w:rPr>
          <w:rFonts w:eastAsia="Times New Roman" w:cs="Times New Roman"/>
          <w:szCs w:val="24"/>
        </w:rPr>
        <w:t>которая</w:t>
      </w:r>
      <w:r w:rsidR="00F6158B" w:rsidRPr="0025286C">
        <w:rPr>
          <w:rFonts w:cs="Times New Roman"/>
          <w:szCs w:val="24"/>
        </w:rPr>
        <w:t xml:space="preserve"> складывается: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2026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2027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>,</w:t>
      </w:r>
      <w:r w:rsidR="00E22FCA" w:rsidRPr="00E22FCA">
        <w:rPr>
          <w:szCs w:val="24"/>
        </w:rPr>
        <w:t xml:space="preserve">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2028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2029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2030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.</w:t>
      </w:r>
    </w:p>
    <w:p w:rsidR="0015196D" w:rsidRPr="008344C6" w:rsidRDefault="0036044A" w:rsidP="0036044A">
      <w:pPr>
        <w:pStyle w:val="a3"/>
        <w:numPr>
          <w:ilvl w:val="1"/>
          <w:numId w:val="6"/>
        </w:numPr>
        <w:ind w:left="0" w:firstLine="567"/>
        <w:rPr>
          <w:rFonts w:cs="Times New Roman"/>
          <w:szCs w:val="24"/>
          <w:lang w:eastAsia="en-US"/>
        </w:rPr>
      </w:pPr>
      <w:r w:rsidRPr="008344C6">
        <w:rPr>
          <w:rFonts w:cs="Times New Roman"/>
          <w:szCs w:val="24"/>
          <w:lang w:eastAsia="en-US"/>
        </w:rPr>
        <w:t>В стоимость по Договору входят</w:t>
      </w:r>
      <w:r w:rsidR="0015196D" w:rsidRPr="008344C6">
        <w:rPr>
          <w:rFonts w:cs="Times New Roman"/>
          <w:szCs w:val="24"/>
          <w:lang w:eastAsia="en-US"/>
        </w:rPr>
        <w:t xml:space="preserve"> </w:t>
      </w:r>
      <w:r w:rsidR="0015196D" w:rsidRPr="008344C6">
        <w:rPr>
          <w:rFonts w:cs="Times New Roman"/>
          <w:szCs w:val="24"/>
        </w:rPr>
        <w:t>все расходы Исполнит</w:t>
      </w:r>
      <w:r w:rsidRPr="008344C6">
        <w:rPr>
          <w:rFonts w:cs="Times New Roman"/>
          <w:szCs w:val="24"/>
        </w:rPr>
        <w:t>еля, связ</w:t>
      </w:r>
      <w:r w:rsidR="008344C6" w:rsidRPr="008344C6">
        <w:rPr>
          <w:rFonts w:cs="Times New Roman"/>
          <w:szCs w:val="24"/>
        </w:rPr>
        <w:t>анные с выполнением Р</w:t>
      </w:r>
      <w:r w:rsidRPr="008344C6">
        <w:rPr>
          <w:rFonts w:cs="Times New Roman"/>
          <w:szCs w:val="24"/>
        </w:rPr>
        <w:t>абот и поставкой Товара</w:t>
      </w:r>
      <w:r w:rsidR="0015196D" w:rsidRPr="008344C6">
        <w:rPr>
          <w:rFonts w:cs="Times New Roman"/>
          <w:szCs w:val="24"/>
        </w:rPr>
        <w:t>, в</w:t>
      </w:r>
      <w:r w:rsidRPr="008344C6">
        <w:rPr>
          <w:rFonts w:cs="Times New Roman"/>
          <w:szCs w:val="24"/>
        </w:rPr>
        <w:t xml:space="preserve"> том числе: расходы на</w:t>
      </w:r>
      <w:r w:rsidR="0015196D" w:rsidRPr="008344C6">
        <w:rPr>
          <w:rFonts w:cs="Times New Roman"/>
          <w:szCs w:val="24"/>
        </w:rPr>
        <w:t xml:space="preserve"> т</w:t>
      </w:r>
      <w:r w:rsidR="00EB5C55">
        <w:rPr>
          <w:rFonts w:cs="Times New Roman"/>
          <w:szCs w:val="24"/>
        </w:rPr>
        <w:t>ранспортные услуги, страхование</w:t>
      </w:r>
      <w:r w:rsidR="0015196D" w:rsidRPr="008344C6">
        <w:rPr>
          <w:rFonts w:cs="Times New Roman"/>
          <w:szCs w:val="24"/>
        </w:rPr>
        <w:t xml:space="preserve">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15196D" w:rsidRPr="008344C6">
        <w:rPr>
          <w:rFonts w:cs="Times New Roman"/>
          <w:szCs w:val="24"/>
          <w:lang w:eastAsia="en-US"/>
        </w:rPr>
        <w:t>. Неучтенные затраты Исполнителя по Договору, связанные с исполнением Договора, но не включенные в стоимость договора, не подлежат оплате Заказчиком.</w:t>
      </w:r>
    </w:p>
    <w:p w:rsidR="00503659" w:rsidRPr="00F0048C" w:rsidRDefault="0015196D" w:rsidP="00D363B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3.3.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Стоимость</w:t>
      </w:r>
      <w:r w:rsidR="000F564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каждой 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Работ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ы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Товара указана в Приложении №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5,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D363BB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F0C27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настоящему д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оговору. </w:t>
      </w:r>
    </w:p>
    <w:p w:rsidR="00503659" w:rsidRDefault="0015196D" w:rsidP="009716C6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230913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7 (семи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по факту выполненных Работ, поставленных Товаров с момента подписания 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накладной,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выставленного Исполнителем счета на оплату, в котором указываются: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 / наименование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иные условия.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за выполненные Работы, поставленный Товар осуществляется исходя из объема фактически выполненной Работы или количества поставленного Товара, по цене единицы Работы или Товара, но в размере, не превышающем МЗЦД, указанном в п.3.1. Договора.</w:t>
      </w:r>
    </w:p>
    <w:p w:rsidR="00503659" w:rsidRDefault="0015196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ПОРЯДОК ВЫПОЛНЕНИЯ, СДАЧИ И ПРИЕМКИ РАБОТ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left="53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Исполнитель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осуществляет Работы в соответствии 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Спецификацией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(Приложение № </w:t>
      </w:r>
      <w:r w:rsidR="00A22230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Д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оговору)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ремонтной бригады на Объект Заказчика с момента получения заявки – в течение 1 (одного) дня.</w:t>
      </w:r>
    </w:p>
    <w:p w:rsidR="00503659" w:rsidRPr="00F0048C" w:rsidRDefault="00FD5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4.2.1.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аварийной бригады на Объект Заказчика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устранения аварийных поломок - 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4 (четырех) часов. 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4.2.2. Сроки выполнения Работ: в течение 3 (трех) рабочих дней от даты получения заявки от Заказчика.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Стороны могут  согласовать иные сроки выполнения Работ.</w:t>
      </w:r>
    </w:p>
    <w:p w:rsidR="00503659" w:rsidRDefault="00FD5392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Работы проводятся в соответствии с требованиями завода-изготовителя Техники. Техническое обслуживание Техники осуществляется с периодичностью, установленной заводом-изготовителем Техники. Ремонтные работы осуществляются по необходимости, на основании устных заявок Заказчика. </w:t>
      </w:r>
    </w:p>
    <w:p w:rsidR="00503659" w:rsidRDefault="002D4BEA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4.4. При передаче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для выполнения Работ Стороны составляют заказ-наряд с указанием выявленных поломок, предполагаемого объема и срока выполнен</w:t>
      </w:r>
      <w:r w:rsidR="00830C4A">
        <w:rPr>
          <w:rFonts w:ascii="Times New Roman" w:eastAsia="Times New Roman" w:hAnsi="Times New Roman" w:cs="Times New Roman"/>
          <w:bCs/>
          <w:iCs/>
          <w:sz w:val="24"/>
          <w:szCs w:val="24"/>
        </w:rPr>
        <w:t>ия Работ. Передача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</w:t>
      </w:r>
      <w:r w:rsidR="002D4BEA">
        <w:rPr>
          <w:rFonts w:ascii="Times New Roman" w:eastAsia="Times New Roman" w:hAnsi="Times New Roman" w:cs="Times New Roman"/>
          <w:bCs/>
          <w:iCs/>
          <w:sz w:val="24"/>
          <w:szCs w:val="24"/>
        </w:rPr>
        <w:t>ии Техники. Возврат Заказчику  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4.6. В день выполненных Работ Исполнитель составляется и передает Заказчику для подписания соответствующий 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кт 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экземпляра, в котором указывается: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иная информация на усмотрение Сторон.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4.7. Заказчик в течение 3 (трех) рабочих дней с момента получения акта рассматривает, подписывает со своей стороны указанный акт, при условии отсутствия замечаний к качеству Работ.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в тот же срок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503659" w:rsidRDefault="00FD5392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503659" w:rsidRDefault="00503659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03659" w:rsidRDefault="00FD5392">
      <w:pPr>
        <w:pStyle w:val="afff"/>
        <w:numPr>
          <w:ilvl w:val="0"/>
          <w:numId w:val="7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СРОКИ И УСЛОВИЯ ПОСТАВКИ ТОВАРА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5.1. При возникновении необходимости поставки очередной партии Товара Заказчик в устной форме сообщает Исполнителю информацию (заявку), содержащую сведения о наименовании, количестве поставляемого Товара. 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поставки Товара: в течение 1 (одного) календарного дня со дня получения заявки Заказчика,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5.3. Датой поставки считается дата подписания Сторонами товарной накладной или УПД.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5.4.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товарной накладной или УПД.</w:t>
      </w:r>
    </w:p>
    <w:p w:rsidR="00503659" w:rsidRDefault="00503659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</w:t>
      </w:r>
    </w:p>
    <w:p w:rsidR="00503659" w:rsidRDefault="00503659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659" w:rsidRDefault="00FD5392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уполномоченное лицо Заказчика.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503659" w:rsidRDefault="00503659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Pr="00931633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931633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КАЧЕСТВО И ГАРАНТИЙНЫЕ ОБЯЗАТЕЛЬСТВА</w:t>
      </w:r>
    </w:p>
    <w:p w:rsidR="00503659" w:rsidRDefault="00503659">
      <w:pPr>
        <w:pStyle w:val="afff"/>
        <w:widowControl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В случае поставки Товара ненадлежащего качества и (или) недопоставки Товара, Заказчик предъявляет Исполнителю требование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случае недопоставки и (или) поставки некачественного Товара Исполнитель должен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 – не менее 6 месяцев, текущий ремонт – не менее 30 календарных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ОТВЕТСТВЕННОСТЬ СТОРОН</w:t>
      </w:r>
    </w:p>
    <w:p w:rsidR="00503659" w:rsidRDefault="00503659">
      <w:pPr>
        <w:pStyle w:val="afff"/>
        <w:widowControl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нарушения Исполнителем сроков выполнения Работ/поставки Товара, установленных настоящим договором, Заказчик   предъявляет Исполнителю требование об уплате неустойки в размере 1 % от стоимости невыполненных в срок Работ, либо не поставленного в срок Товара,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</w:t>
      </w:r>
      <w:r w:rsidR="00AF4C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срока прибытия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 Заказчика ремонтной бригады, предусмотренный п. 4.2. Договора, Заказчик имеет право предъявить Исполнителю требование об уплате штрафа в размере 10 000 (десяти тысяч) рублей за каждый час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нарушения Заказчиком срока оплаты Работ, Товара, установленного                п. 3.4 настоящего договора, Исполнитель вправе предъявить Заказчику требование об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неустойки в размере 0,1 % от не уплаченной в срок суммы за каждый день просрочки, но не более 10% от стоимости неоплаченных Работ/Товара.</w:t>
      </w:r>
    </w:p>
    <w:p w:rsidR="00AF4CFE" w:rsidRPr="00F6670F" w:rsidRDefault="00AF4CFE" w:rsidP="00AF4CFE">
      <w:pPr>
        <w:widowControl w:val="0"/>
        <w:autoSpaceDE w:val="0"/>
        <w:autoSpaceDN w:val="0"/>
        <w:adjustRightInd w:val="0"/>
        <w:ind w:firstLine="425"/>
        <w:contextualSpacing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8.5. </w:t>
      </w:r>
      <w:r w:rsidR="00454D1C">
        <w:rPr>
          <w:rFonts w:ascii="Times New Roman" w:hAnsi="Times New Roman"/>
          <w:bCs/>
          <w:color w:val="000000"/>
          <w:spacing w:val="4"/>
          <w:sz w:val="24"/>
          <w:szCs w:val="24"/>
        </w:rPr>
        <w:t>В случае отказа Исполнителя</w:t>
      </w:r>
      <w:r w:rsidRPr="00F6670F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от исполнения обязательств по настоящему Догов</w:t>
      </w:r>
      <w:r w:rsidR="00732683">
        <w:rPr>
          <w:rFonts w:ascii="Times New Roman" w:hAnsi="Times New Roman"/>
          <w:bCs/>
          <w:color w:val="000000"/>
          <w:spacing w:val="4"/>
          <w:sz w:val="24"/>
          <w:szCs w:val="24"/>
        </w:rPr>
        <w:t>ору, он обязан уплатить Заказчику</w:t>
      </w:r>
      <w:r w:rsidR="00A0786D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штраф в размере 30% от общей стоимости </w:t>
      </w:r>
      <w:r w:rsidRPr="00F6670F">
        <w:rPr>
          <w:rFonts w:ascii="Times New Roman" w:hAnsi="Times New Roman"/>
          <w:bCs/>
          <w:color w:val="000000"/>
          <w:spacing w:val="4"/>
          <w:sz w:val="24"/>
          <w:szCs w:val="24"/>
        </w:rPr>
        <w:t>Договора.</w:t>
      </w:r>
    </w:p>
    <w:p w:rsidR="00503659" w:rsidRDefault="00AF4CFE" w:rsidP="00AF4CFE">
      <w:pPr>
        <w:keepNext/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503659" w:rsidRDefault="00AF4CFE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8.7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503659" w:rsidRDefault="00AF4CF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8.8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неисполнения или ненадлежащего исполнения Исполнителем обязательств по договору Заказчик вправе во внесудебном порядке расторгнуть  настоящий договор, уведомив Исполнителя за 10 (десять) календарных дней до даты расторжения.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ОБСТОЯТЕЛЬСТВА НЕПРЕОДОЛИМОЙ СИЛЫ (ФОРС-МАЖОР)</w:t>
      </w:r>
    </w:p>
    <w:p w:rsidR="00503659" w:rsidRDefault="00503659">
      <w:pPr>
        <w:pStyle w:val="afff"/>
        <w:widowControl w:val="0"/>
        <w:tabs>
          <w:tab w:val="left" w:pos="0"/>
        </w:tabs>
        <w:autoSpaceDN w:val="0"/>
        <w:spacing w:before="120" w:after="0" w:line="240" w:lineRule="auto"/>
        <w:ind w:left="360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ЗАКЛЮЧИТЕЛЬНЫЕ ПОЛОЖЕНИЯ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Договор в</w:t>
      </w:r>
      <w:r w:rsidR="000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01.01.</w:t>
      </w:r>
      <w:r w:rsidR="00E334F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6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31.12.2030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части взаиморасчетов – до полного исполнения сторонами своих обязательств.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другую Сторону о намерении расторгнуть настоящий договор не менее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10.5.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Исполнителя о таком решении путём вручения соответствующего уведомления нарочно или на адрес Исполнителя,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Нижегородской области. Срок рассмотрения претензии – 10 календарных дней.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03659" w:rsidRDefault="00FD5392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Стороны обязуются не разглашать сведения, ставшие им известными в результате исполнения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</w:t>
      </w:r>
      <w:r w:rsidRPr="0035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C617B1" w:rsidRPr="00C617B1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="00C617B1" w:rsidRPr="00C617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17B1" w:rsidRPr="00C617B1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="00C617B1" w:rsidRPr="00C617B1">
        <w:rPr>
          <w:rFonts w:ascii="Times New Roman" w:eastAsia="Times New Roman" w:hAnsi="Times New Roman" w:cs="Times New Roman"/>
          <w:bCs/>
          <w:lang w:eastAsia="ru-RU"/>
        </w:rPr>
        <w:t>, YALE, LINDE</w:t>
      </w:r>
      <w:r w:rsidR="00C617B1" w:rsidRPr="00C617B1">
        <w:rPr>
          <w:rFonts w:ascii="Times New Roman" w:hAnsi="Times New Roman" w:cs="Times New Roman"/>
          <w:bCs/>
          <w:color w:val="000000"/>
          <w:lang w:eastAsia="ru-RU"/>
        </w:rPr>
        <w:t>, МТЗ</w:t>
      </w:r>
      <w:r w:rsidR="00C617B1" w:rsidRPr="00C61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61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</w:t>
      </w:r>
      <w:r w:rsidR="00F7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живанию и ремонту (Приложение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10.12.3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3);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4);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10.12.5.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5);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10.12.6.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2030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6).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659" w:rsidRDefault="00FD5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503659">
        <w:trPr>
          <w:trHeight w:val="4238"/>
        </w:trPr>
        <w:tc>
          <w:tcPr>
            <w:tcW w:w="54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Новгород,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шоссе, 1Д, 3 этаж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40702810742070006195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Волго-Вятский Банк ПАО Сбербанк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30101810900000000603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  042202603</w:t>
            </w:r>
          </w:p>
          <w:p w:rsidR="00D44473" w:rsidRDefault="00D444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Тел.: 8 (831) 267-14-99</w:t>
            </w:r>
          </w:p>
          <w:p w:rsidR="00503659" w:rsidRPr="005927C9" w:rsidRDefault="00FD5392">
            <w:pPr>
              <w:spacing w:after="0" w:line="240" w:lineRule="auto"/>
              <w:rPr>
                <w:rStyle w:val="ac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maggrup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-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nn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@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mail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503659" w:rsidRDefault="00503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№1</w:t>
      </w:r>
    </w:p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6D03" w:rsidRDefault="006E470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C617B1" w:rsidRPr="00C617B1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="00C617B1" w:rsidRPr="00C617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17B1" w:rsidRPr="00C617B1">
        <w:rPr>
          <w:rFonts w:ascii="Times New Roman" w:eastAsia="Times New Roman" w:hAnsi="Times New Roman" w:cs="Times New Roman"/>
          <w:bCs/>
          <w:lang w:val="en-US" w:eastAsia="ru-RU"/>
        </w:rPr>
        <w:t>DEERE</w:t>
      </w:r>
      <w:r w:rsidR="00C617B1" w:rsidRPr="00C617B1">
        <w:rPr>
          <w:rFonts w:ascii="Times New Roman" w:eastAsia="Times New Roman" w:hAnsi="Times New Roman" w:cs="Times New Roman"/>
          <w:bCs/>
          <w:lang w:eastAsia="ru-RU"/>
        </w:rPr>
        <w:t>, YALE, LINDE</w:t>
      </w:r>
      <w:r w:rsidR="00C617B1" w:rsidRPr="00C617B1">
        <w:rPr>
          <w:rFonts w:ascii="Times New Roman" w:hAnsi="Times New Roman" w:cs="Times New Roman"/>
          <w:bCs/>
          <w:color w:val="000000"/>
          <w:lang w:eastAsia="ru-RU"/>
        </w:rPr>
        <w:t>, МТЗ</w:t>
      </w:r>
      <w:r w:rsidR="00C617B1" w:rsidRPr="00C61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обслуживанию и ремонту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404"/>
        <w:gridCol w:w="3119"/>
        <w:gridCol w:w="1751"/>
      </w:tblGrid>
      <w:tr w:rsidR="00E83EBB" w:rsidRPr="00341542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341542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41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41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341542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Марка спецтехники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92" w:rsidRPr="00341542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92" w:rsidRPr="00341542" w:rsidRDefault="007F5693" w:rsidP="007F569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ГРЗ</w:t>
            </w:r>
          </w:p>
        </w:tc>
      </w:tr>
      <w:tr w:rsidR="00341542" w:rsidRPr="00341542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МТЗ 82.1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Y4R900Z01J1102114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52HT6175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 xml:space="preserve">JOHN DEERE WL56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1YNWL56ATHD000488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52HT6171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 xml:space="preserve">JOHN DEERE WL56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1YNWL56AKHD000462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52HT6170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XCMG ZL50RU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XUG005OGCNCB22699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52HE9821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YALE GDP25MX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D871R03640R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52HT9538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YALE GDP25MX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D871R03569R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52HT6174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LINDE H30D05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С1X351X00083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52HE9619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JOHN DEERE E260LC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1YNE26ALPHC500395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52HT6172</w:t>
            </w:r>
          </w:p>
        </w:tc>
      </w:tr>
      <w:tr w:rsidR="00341542" w:rsidRPr="00341542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42" w:rsidRPr="00341542" w:rsidRDefault="00341542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ПК46.0001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1110812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42" w:rsidRPr="00341542" w:rsidRDefault="00341542">
            <w:pPr>
              <w:rPr>
                <w:rFonts w:ascii="Times New Roman" w:hAnsi="Times New Roman" w:cs="Times New Roman"/>
                <w:color w:val="000000"/>
              </w:rPr>
            </w:pPr>
            <w:r w:rsidRPr="00341542">
              <w:rPr>
                <w:rFonts w:ascii="Times New Roman" w:hAnsi="Times New Roman" w:cs="Times New Roman"/>
                <w:color w:val="000000"/>
              </w:rPr>
              <w:t>52НТ4233</w:t>
            </w:r>
          </w:p>
        </w:tc>
      </w:tr>
    </w:tbl>
    <w:p w:rsidR="00FD5392" w:rsidRDefault="00FD539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046E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03659" w:rsidRPr="00306883" w:rsidRDefault="0098042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lang w:eastAsia="ru-RU"/>
        </w:rPr>
        <w:lastRenderedPageBreak/>
        <w:t>Пр</w:t>
      </w:r>
      <w:r w:rsidR="008C0401">
        <w:rPr>
          <w:rFonts w:ascii="Times New Roman" w:eastAsia="Calibri" w:hAnsi="Times New Roman" w:cs="Times New Roman"/>
          <w:b/>
          <w:lang w:eastAsia="ru-RU"/>
        </w:rPr>
        <w:t>иложение №</w:t>
      </w:r>
      <w:r w:rsidR="008C0401" w:rsidRPr="00306883">
        <w:rPr>
          <w:rFonts w:ascii="Times New Roman" w:eastAsia="Calibri" w:hAnsi="Times New Roman" w:cs="Times New Roman"/>
          <w:b/>
          <w:lang w:eastAsia="ru-RU"/>
        </w:rPr>
        <w:t>2</w:t>
      </w:r>
    </w:p>
    <w:p w:rsidR="00503659" w:rsidRDefault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06883" w:rsidRDefault="008A3814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частей включает в себя стоимость Товара, ег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о выгрузку на объекте 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3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2027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4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2028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DB5237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DB5237">
        <w:rPr>
          <w:rFonts w:ascii="Times New Roman" w:eastAsia="Calibri" w:hAnsi="Times New Roman" w:cs="Times New Roman"/>
          <w:b/>
          <w:lang w:eastAsia="ru-RU"/>
        </w:rPr>
        <w:t>5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2029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AA569D" w:rsidRDefault="00EB6D03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№6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2030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2030 год)</w:t>
      </w:r>
    </w:p>
    <w:p w:rsidR="00526948" w:rsidRDefault="00526948" w:rsidP="00526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306883" w:rsidRDefault="00306883" w:rsidP="00EB5C55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</w:t>
      </w:r>
      <w:r w:rsidR="00EB5C55">
        <w:rPr>
          <w:rFonts w:ascii="Times New Roman" w:hAnsi="Times New Roman"/>
          <w:color w:val="000000"/>
          <w:spacing w:val="3"/>
          <w:sz w:val="24"/>
          <w:szCs w:val="24"/>
        </w:rPr>
        <w:t>стей включает в себя стоимость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2861EE" w:rsidTr="00E85E37">
        <w:trPr>
          <w:trHeight w:val="1839"/>
        </w:trPr>
        <w:tc>
          <w:tcPr>
            <w:tcW w:w="5499" w:type="dxa"/>
          </w:tcPr>
          <w:p w:rsidR="002861EE" w:rsidRDefault="002861EE" w:rsidP="00E85E37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2861EE" w:rsidRPr="00341542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2861EE" w:rsidRDefault="002861EE" w:rsidP="00306883">
      <w:pPr>
        <w:rPr>
          <w:rFonts w:ascii="Times New Roman" w:hAnsi="Times New Roman" w:cs="Times New Roman"/>
          <w:sz w:val="24"/>
          <w:szCs w:val="24"/>
        </w:rPr>
      </w:pPr>
    </w:p>
    <w:p w:rsidR="00503659" w:rsidRPr="00B03A4B" w:rsidRDefault="00503659" w:rsidP="00B04851">
      <w:pPr>
        <w:suppressAutoHyphens/>
        <w:spacing w:after="0" w:line="240" w:lineRule="auto"/>
        <w:ind w:right="-2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03659" w:rsidRPr="00B03A4B" w:rsidSect="002861EE">
      <w:footerReference w:type="default" r:id="rId10"/>
      <w:pgSz w:w="11906" w:h="16838"/>
      <w:pgMar w:top="794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6F" w:rsidRDefault="00A2056F">
      <w:pPr>
        <w:spacing w:line="240" w:lineRule="auto"/>
      </w:pPr>
      <w:r>
        <w:separator/>
      </w:r>
    </w:p>
  </w:endnote>
  <w:endnote w:type="continuationSeparator" w:id="0">
    <w:p w:rsidR="00A2056F" w:rsidRDefault="00A20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D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48904"/>
      <w:docPartObj>
        <w:docPartGallery w:val="Page Numbers (Bottom of Page)"/>
        <w:docPartUnique/>
      </w:docPartObj>
    </w:sdtPr>
    <w:sdtEndPr/>
    <w:sdtContent>
      <w:p w:rsidR="00F563B5" w:rsidRDefault="00F563B5">
        <w:pPr>
          <w:pStyle w:val="af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B3">
          <w:rPr>
            <w:noProof/>
          </w:rPr>
          <w:t>9</w:t>
        </w:r>
        <w:r>
          <w:fldChar w:fldCharType="end"/>
        </w:r>
      </w:p>
    </w:sdtContent>
  </w:sdt>
  <w:p w:rsidR="00F563B5" w:rsidRDefault="00F563B5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6F" w:rsidRDefault="00A2056F">
      <w:pPr>
        <w:spacing w:after="0"/>
      </w:pPr>
      <w:r>
        <w:separator/>
      </w:r>
    </w:p>
  </w:footnote>
  <w:footnote w:type="continuationSeparator" w:id="0">
    <w:p w:rsidR="00A2056F" w:rsidRDefault="00A20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114B3021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left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left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128358DD"/>
    <w:multiLevelType w:val="hybridMultilevel"/>
    <w:tmpl w:val="2DE27B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492"/>
    <w:multiLevelType w:val="multilevel"/>
    <w:tmpl w:val="25A02492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356A5FCE"/>
    <w:multiLevelType w:val="multilevel"/>
    <w:tmpl w:val="356A5FCE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</w:tabs>
        <w:ind w:left="7080" w:hanging="708"/>
      </w:pPr>
      <w:rPr>
        <w:rFonts w:hint="default"/>
      </w:rPr>
    </w:lvl>
  </w:abstractNum>
  <w:abstractNum w:abstractNumId="4">
    <w:nsid w:val="3BE87DDB"/>
    <w:multiLevelType w:val="multilevel"/>
    <w:tmpl w:val="3BE87D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2BA3"/>
    <w:multiLevelType w:val="multilevel"/>
    <w:tmpl w:val="4F732B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F37E2"/>
    <w:multiLevelType w:val="multilevel"/>
    <w:tmpl w:val="561F37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6E72908"/>
    <w:multiLevelType w:val="multilevel"/>
    <w:tmpl w:val="56E72908"/>
    <w:lvl w:ilvl="0">
      <w:start w:val="1"/>
      <w:numFmt w:val="upperRoman"/>
      <w:pStyle w:val="a0"/>
      <w:lvlText w:val="ЧАСТЬ %1."/>
      <w:lvlJc w:val="left"/>
      <w:pPr>
        <w:tabs>
          <w:tab w:val="left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left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8">
    <w:nsid w:val="5B0174D3"/>
    <w:multiLevelType w:val="multilevel"/>
    <w:tmpl w:val="5B0174D3"/>
    <w:lvl w:ilvl="0">
      <w:start w:val="1"/>
      <w:numFmt w:val="decimal"/>
      <w:pStyle w:val="a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2CCA"/>
    <w:multiLevelType w:val="multilevel"/>
    <w:tmpl w:val="7E362CCA"/>
    <w:lvl w:ilvl="0">
      <w:start w:val="1"/>
      <w:numFmt w:val="decimal"/>
      <w:pStyle w:val="a2"/>
      <w:suff w:val="space"/>
      <w:lvlText w:val="%1."/>
      <w:lvlJc w:val="left"/>
      <w:pPr>
        <w:ind w:left="1" w:firstLine="0"/>
      </w:pPr>
      <w:rPr>
        <w:rFonts w:hint="default"/>
        <w:sz w:val="24"/>
      </w:rPr>
    </w:lvl>
    <w:lvl w:ilvl="1">
      <w:start w:val="1"/>
      <w:numFmt w:val="decimal"/>
      <w:pStyle w:val="a3"/>
      <w:suff w:val="space"/>
      <w:lvlText w:val="%1.%2."/>
      <w:lvlJc w:val="left"/>
      <w:pPr>
        <w:ind w:left="-708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4"/>
      <w:suff w:val="space"/>
      <w:lvlText w:val="%1.%2.%3."/>
      <w:lvlJc w:val="left"/>
      <w:pPr>
        <w:ind w:left="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10">
    <w:nsid w:val="7F937B26"/>
    <w:multiLevelType w:val="multilevel"/>
    <w:tmpl w:val="7F937B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0718D"/>
    <w:rsid w:val="00022920"/>
    <w:rsid w:val="0002441A"/>
    <w:rsid w:val="00025511"/>
    <w:rsid w:val="00032E28"/>
    <w:rsid w:val="00033D20"/>
    <w:rsid w:val="00036A07"/>
    <w:rsid w:val="00046E42"/>
    <w:rsid w:val="00047D5F"/>
    <w:rsid w:val="000575E9"/>
    <w:rsid w:val="00061AE5"/>
    <w:rsid w:val="00067F77"/>
    <w:rsid w:val="000703D1"/>
    <w:rsid w:val="00074D3A"/>
    <w:rsid w:val="000753F0"/>
    <w:rsid w:val="000827D5"/>
    <w:rsid w:val="00096D67"/>
    <w:rsid w:val="000A0266"/>
    <w:rsid w:val="000A3AE4"/>
    <w:rsid w:val="000A5214"/>
    <w:rsid w:val="000A59C7"/>
    <w:rsid w:val="000C089F"/>
    <w:rsid w:val="000C229F"/>
    <w:rsid w:val="000E04B4"/>
    <w:rsid w:val="000E3A32"/>
    <w:rsid w:val="000E4AAE"/>
    <w:rsid w:val="000F0C27"/>
    <w:rsid w:val="000F1FBB"/>
    <w:rsid w:val="000F4FF7"/>
    <w:rsid w:val="000F5640"/>
    <w:rsid w:val="00102DDC"/>
    <w:rsid w:val="00104D66"/>
    <w:rsid w:val="00106768"/>
    <w:rsid w:val="00115DC8"/>
    <w:rsid w:val="001205C1"/>
    <w:rsid w:val="001219B0"/>
    <w:rsid w:val="00123EC3"/>
    <w:rsid w:val="0013760C"/>
    <w:rsid w:val="00147978"/>
    <w:rsid w:val="0015196D"/>
    <w:rsid w:val="00155222"/>
    <w:rsid w:val="00157197"/>
    <w:rsid w:val="00157FCE"/>
    <w:rsid w:val="00163DB5"/>
    <w:rsid w:val="001719C1"/>
    <w:rsid w:val="00175C57"/>
    <w:rsid w:val="00180D45"/>
    <w:rsid w:val="001849FB"/>
    <w:rsid w:val="00184A6E"/>
    <w:rsid w:val="001A34D6"/>
    <w:rsid w:val="001B1100"/>
    <w:rsid w:val="001B6426"/>
    <w:rsid w:val="001C0295"/>
    <w:rsid w:val="001C1F85"/>
    <w:rsid w:val="001C45BE"/>
    <w:rsid w:val="001D3672"/>
    <w:rsid w:val="001E26A3"/>
    <w:rsid w:val="001E2927"/>
    <w:rsid w:val="001F5FDA"/>
    <w:rsid w:val="001F6FBB"/>
    <w:rsid w:val="0020159D"/>
    <w:rsid w:val="0020606D"/>
    <w:rsid w:val="00206B35"/>
    <w:rsid w:val="00212102"/>
    <w:rsid w:val="002147EB"/>
    <w:rsid w:val="0022026C"/>
    <w:rsid w:val="002208A4"/>
    <w:rsid w:val="00230913"/>
    <w:rsid w:val="0023362E"/>
    <w:rsid w:val="002439BE"/>
    <w:rsid w:val="002525DD"/>
    <w:rsid w:val="0025286C"/>
    <w:rsid w:val="002579C4"/>
    <w:rsid w:val="00266604"/>
    <w:rsid w:val="00271ADB"/>
    <w:rsid w:val="00283264"/>
    <w:rsid w:val="002861EE"/>
    <w:rsid w:val="00287ABD"/>
    <w:rsid w:val="00291BEE"/>
    <w:rsid w:val="00292AA0"/>
    <w:rsid w:val="002A4D8B"/>
    <w:rsid w:val="002A720C"/>
    <w:rsid w:val="002B337E"/>
    <w:rsid w:val="002C42EB"/>
    <w:rsid w:val="002D0918"/>
    <w:rsid w:val="002D4BEA"/>
    <w:rsid w:val="002D62CB"/>
    <w:rsid w:val="002F14B0"/>
    <w:rsid w:val="002F2981"/>
    <w:rsid w:val="00306883"/>
    <w:rsid w:val="00306E9E"/>
    <w:rsid w:val="00313225"/>
    <w:rsid w:val="00313C72"/>
    <w:rsid w:val="003212DB"/>
    <w:rsid w:val="003317C6"/>
    <w:rsid w:val="003340B8"/>
    <w:rsid w:val="00341542"/>
    <w:rsid w:val="0034351A"/>
    <w:rsid w:val="003442E7"/>
    <w:rsid w:val="003507C1"/>
    <w:rsid w:val="0035203E"/>
    <w:rsid w:val="0036044A"/>
    <w:rsid w:val="003606F8"/>
    <w:rsid w:val="00360BD1"/>
    <w:rsid w:val="003666AC"/>
    <w:rsid w:val="00373797"/>
    <w:rsid w:val="00373B67"/>
    <w:rsid w:val="00374858"/>
    <w:rsid w:val="00385CCD"/>
    <w:rsid w:val="00385E30"/>
    <w:rsid w:val="00394D26"/>
    <w:rsid w:val="003A37A7"/>
    <w:rsid w:val="003A7C41"/>
    <w:rsid w:val="003D0BEF"/>
    <w:rsid w:val="004063F0"/>
    <w:rsid w:val="004066C0"/>
    <w:rsid w:val="0041248A"/>
    <w:rsid w:val="004159F3"/>
    <w:rsid w:val="00436127"/>
    <w:rsid w:val="00436F70"/>
    <w:rsid w:val="00445833"/>
    <w:rsid w:val="0045270A"/>
    <w:rsid w:val="00452C30"/>
    <w:rsid w:val="00454D1C"/>
    <w:rsid w:val="00455ABE"/>
    <w:rsid w:val="004613E7"/>
    <w:rsid w:val="0046540A"/>
    <w:rsid w:val="00466C02"/>
    <w:rsid w:val="00471991"/>
    <w:rsid w:val="00473D0B"/>
    <w:rsid w:val="00480C4E"/>
    <w:rsid w:val="0048477F"/>
    <w:rsid w:val="0049132B"/>
    <w:rsid w:val="004951DA"/>
    <w:rsid w:val="0049647A"/>
    <w:rsid w:val="004A350F"/>
    <w:rsid w:val="004A6F64"/>
    <w:rsid w:val="004B392F"/>
    <w:rsid w:val="004B5152"/>
    <w:rsid w:val="004C5169"/>
    <w:rsid w:val="004D1F61"/>
    <w:rsid w:val="004E1405"/>
    <w:rsid w:val="004E1D03"/>
    <w:rsid w:val="004E6A0A"/>
    <w:rsid w:val="005015CB"/>
    <w:rsid w:val="00501B02"/>
    <w:rsid w:val="00503659"/>
    <w:rsid w:val="00503D3C"/>
    <w:rsid w:val="005055A1"/>
    <w:rsid w:val="00512A95"/>
    <w:rsid w:val="00515F06"/>
    <w:rsid w:val="005221D9"/>
    <w:rsid w:val="00524A83"/>
    <w:rsid w:val="00526948"/>
    <w:rsid w:val="005329B0"/>
    <w:rsid w:val="00537184"/>
    <w:rsid w:val="00541EA5"/>
    <w:rsid w:val="005505C2"/>
    <w:rsid w:val="00557E53"/>
    <w:rsid w:val="00564841"/>
    <w:rsid w:val="00573973"/>
    <w:rsid w:val="00576444"/>
    <w:rsid w:val="005766D3"/>
    <w:rsid w:val="005916BF"/>
    <w:rsid w:val="005927C9"/>
    <w:rsid w:val="005A2490"/>
    <w:rsid w:val="005A26A8"/>
    <w:rsid w:val="005A484A"/>
    <w:rsid w:val="005A73FD"/>
    <w:rsid w:val="005B6DB0"/>
    <w:rsid w:val="005C03A1"/>
    <w:rsid w:val="005C2674"/>
    <w:rsid w:val="005D07E9"/>
    <w:rsid w:val="005D3064"/>
    <w:rsid w:val="005E29FA"/>
    <w:rsid w:val="005E3DD5"/>
    <w:rsid w:val="005F18C4"/>
    <w:rsid w:val="00601FFB"/>
    <w:rsid w:val="00613920"/>
    <w:rsid w:val="0063341A"/>
    <w:rsid w:val="00634D3A"/>
    <w:rsid w:val="006542F1"/>
    <w:rsid w:val="00661520"/>
    <w:rsid w:val="006663F8"/>
    <w:rsid w:val="00681590"/>
    <w:rsid w:val="00685309"/>
    <w:rsid w:val="0068658F"/>
    <w:rsid w:val="00690DD3"/>
    <w:rsid w:val="006A08BF"/>
    <w:rsid w:val="006A70D8"/>
    <w:rsid w:val="006B0372"/>
    <w:rsid w:val="006B2BB0"/>
    <w:rsid w:val="006B7BCB"/>
    <w:rsid w:val="006C0D07"/>
    <w:rsid w:val="006D1DD9"/>
    <w:rsid w:val="006D6B49"/>
    <w:rsid w:val="006E03FC"/>
    <w:rsid w:val="006E0720"/>
    <w:rsid w:val="006E4702"/>
    <w:rsid w:val="006F1D02"/>
    <w:rsid w:val="006F5913"/>
    <w:rsid w:val="00712E1B"/>
    <w:rsid w:val="0071379C"/>
    <w:rsid w:val="00714297"/>
    <w:rsid w:val="00717EDF"/>
    <w:rsid w:val="00730ED6"/>
    <w:rsid w:val="00732683"/>
    <w:rsid w:val="00733290"/>
    <w:rsid w:val="0074511B"/>
    <w:rsid w:val="007537FF"/>
    <w:rsid w:val="00757495"/>
    <w:rsid w:val="0076088F"/>
    <w:rsid w:val="0076604D"/>
    <w:rsid w:val="00773581"/>
    <w:rsid w:val="0077630B"/>
    <w:rsid w:val="007813C2"/>
    <w:rsid w:val="00796857"/>
    <w:rsid w:val="007974FC"/>
    <w:rsid w:val="007A1862"/>
    <w:rsid w:val="007A44B8"/>
    <w:rsid w:val="007B1DBF"/>
    <w:rsid w:val="007B4BFE"/>
    <w:rsid w:val="007B538B"/>
    <w:rsid w:val="007C240C"/>
    <w:rsid w:val="007C32F4"/>
    <w:rsid w:val="007C52D6"/>
    <w:rsid w:val="007E5FB4"/>
    <w:rsid w:val="007E74AC"/>
    <w:rsid w:val="007F5693"/>
    <w:rsid w:val="00801B0F"/>
    <w:rsid w:val="008029F7"/>
    <w:rsid w:val="008053E9"/>
    <w:rsid w:val="00815998"/>
    <w:rsid w:val="00826424"/>
    <w:rsid w:val="00830C4A"/>
    <w:rsid w:val="008338A4"/>
    <w:rsid w:val="008344C6"/>
    <w:rsid w:val="00836638"/>
    <w:rsid w:val="0084567E"/>
    <w:rsid w:val="008465CF"/>
    <w:rsid w:val="00853C61"/>
    <w:rsid w:val="00870850"/>
    <w:rsid w:val="00870FA3"/>
    <w:rsid w:val="00873220"/>
    <w:rsid w:val="00873257"/>
    <w:rsid w:val="008772B4"/>
    <w:rsid w:val="00880A4D"/>
    <w:rsid w:val="00883AFF"/>
    <w:rsid w:val="00896CCD"/>
    <w:rsid w:val="00897DD5"/>
    <w:rsid w:val="008A3814"/>
    <w:rsid w:val="008B235B"/>
    <w:rsid w:val="008C0401"/>
    <w:rsid w:val="008C1ABC"/>
    <w:rsid w:val="008D27B1"/>
    <w:rsid w:val="008D447E"/>
    <w:rsid w:val="008E1068"/>
    <w:rsid w:val="008E525D"/>
    <w:rsid w:val="008E71EA"/>
    <w:rsid w:val="008E73A0"/>
    <w:rsid w:val="009031FD"/>
    <w:rsid w:val="009045EE"/>
    <w:rsid w:val="00906FDC"/>
    <w:rsid w:val="009145C3"/>
    <w:rsid w:val="009217BD"/>
    <w:rsid w:val="00930B1F"/>
    <w:rsid w:val="00931633"/>
    <w:rsid w:val="009326B7"/>
    <w:rsid w:val="009455B3"/>
    <w:rsid w:val="00950357"/>
    <w:rsid w:val="00952E08"/>
    <w:rsid w:val="0096023E"/>
    <w:rsid w:val="009716C6"/>
    <w:rsid w:val="00980424"/>
    <w:rsid w:val="0098303F"/>
    <w:rsid w:val="00985A48"/>
    <w:rsid w:val="00986085"/>
    <w:rsid w:val="00987B4C"/>
    <w:rsid w:val="00991E73"/>
    <w:rsid w:val="0099559D"/>
    <w:rsid w:val="009A540A"/>
    <w:rsid w:val="009A5668"/>
    <w:rsid w:val="009B2A5E"/>
    <w:rsid w:val="009D0ECB"/>
    <w:rsid w:val="009E7208"/>
    <w:rsid w:val="009F004B"/>
    <w:rsid w:val="009F35BC"/>
    <w:rsid w:val="009F4563"/>
    <w:rsid w:val="009F68EE"/>
    <w:rsid w:val="00A035A8"/>
    <w:rsid w:val="00A0786D"/>
    <w:rsid w:val="00A14C9D"/>
    <w:rsid w:val="00A2056F"/>
    <w:rsid w:val="00A21293"/>
    <w:rsid w:val="00A22230"/>
    <w:rsid w:val="00A3173C"/>
    <w:rsid w:val="00A32DE5"/>
    <w:rsid w:val="00A353C0"/>
    <w:rsid w:val="00A35AF1"/>
    <w:rsid w:val="00A53680"/>
    <w:rsid w:val="00A62014"/>
    <w:rsid w:val="00A957FE"/>
    <w:rsid w:val="00AA4F6D"/>
    <w:rsid w:val="00AA54DF"/>
    <w:rsid w:val="00AA569D"/>
    <w:rsid w:val="00AB142F"/>
    <w:rsid w:val="00AB32E9"/>
    <w:rsid w:val="00AB70B5"/>
    <w:rsid w:val="00AB73DD"/>
    <w:rsid w:val="00AC059E"/>
    <w:rsid w:val="00AD6E82"/>
    <w:rsid w:val="00AE3FC0"/>
    <w:rsid w:val="00AF06E5"/>
    <w:rsid w:val="00AF4CFE"/>
    <w:rsid w:val="00AF63BE"/>
    <w:rsid w:val="00B01D41"/>
    <w:rsid w:val="00B033A6"/>
    <w:rsid w:val="00B0359A"/>
    <w:rsid w:val="00B03A4B"/>
    <w:rsid w:val="00B04851"/>
    <w:rsid w:val="00B263C3"/>
    <w:rsid w:val="00B375B7"/>
    <w:rsid w:val="00B56F10"/>
    <w:rsid w:val="00B67573"/>
    <w:rsid w:val="00B71319"/>
    <w:rsid w:val="00B73787"/>
    <w:rsid w:val="00B76B39"/>
    <w:rsid w:val="00B81682"/>
    <w:rsid w:val="00B91653"/>
    <w:rsid w:val="00B92ED4"/>
    <w:rsid w:val="00B96FE0"/>
    <w:rsid w:val="00BC16B5"/>
    <w:rsid w:val="00BC7C1A"/>
    <w:rsid w:val="00BD5D16"/>
    <w:rsid w:val="00BD71E8"/>
    <w:rsid w:val="00BE1709"/>
    <w:rsid w:val="00BE1AB0"/>
    <w:rsid w:val="00BE1CDC"/>
    <w:rsid w:val="00BE349B"/>
    <w:rsid w:val="00BE4EDB"/>
    <w:rsid w:val="00BE53FE"/>
    <w:rsid w:val="00C0522E"/>
    <w:rsid w:val="00C209AD"/>
    <w:rsid w:val="00C53FFE"/>
    <w:rsid w:val="00C617B1"/>
    <w:rsid w:val="00C633A1"/>
    <w:rsid w:val="00C653C0"/>
    <w:rsid w:val="00C67538"/>
    <w:rsid w:val="00C978A9"/>
    <w:rsid w:val="00CA32BC"/>
    <w:rsid w:val="00CC0200"/>
    <w:rsid w:val="00CD3D26"/>
    <w:rsid w:val="00CE2497"/>
    <w:rsid w:val="00CE3EA4"/>
    <w:rsid w:val="00CE7BED"/>
    <w:rsid w:val="00CF3373"/>
    <w:rsid w:val="00CF3F33"/>
    <w:rsid w:val="00D10104"/>
    <w:rsid w:val="00D11EAC"/>
    <w:rsid w:val="00D31592"/>
    <w:rsid w:val="00D363BB"/>
    <w:rsid w:val="00D44473"/>
    <w:rsid w:val="00D466C6"/>
    <w:rsid w:val="00D55099"/>
    <w:rsid w:val="00D57CAC"/>
    <w:rsid w:val="00D64ADF"/>
    <w:rsid w:val="00D72C1E"/>
    <w:rsid w:val="00D75E96"/>
    <w:rsid w:val="00D80F82"/>
    <w:rsid w:val="00D928B3"/>
    <w:rsid w:val="00D946E4"/>
    <w:rsid w:val="00D9516B"/>
    <w:rsid w:val="00DA51D9"/>
    <w:rsid w:val="00DA6232"/>
    <w:rsid w:val="00DB5237"/>
    <w:rsid w:val="00DB6420"/>
    <w:rsid w:val="00DC19E2"/>
    <w:rsid w:val="00DD4241"/>
    <w:rsid w:val="00DD44EB"/>
    <w:rsid w:val="00DD7C9C"/>
    <w:rsid w:val="00DE1E8F"/>
    <w:rsid w:val="00DE3168"/>
    <w:rsid w:val="00DE51F5"/>
    <w:rsid w:val="00DE6ECC"/>
    <w:rsid w:val="00DF4392"/>
    <w:rsid w:val="00E02F6A"/>
    <w:rsid w:val="00E04F0E"/>
    <w:rsid w:val="00E22FCA"/>
    <w:rsid w:val="00E334F2"/>
    <w:rsid w:val="00E3378A"/>
    <w:rsid w:val="00E37E22"/>
    <w:rsid w:val="00E43F11"/>
    <w:rsid w:val="00E445D0"/>
    <w:rsid w:val="00E620CD"/>
    <w:rsid w:val="00E65069"/>
    <w:rsid w:val="00E76D17"/>
    <w:rsid w:val="00E80352"/>
    <w:rsid w:val="00E82410"/>
    <w:rsid w:val="00E83EBB"/>
    <w:rsid w:val="00E84EC7"/>
    <w:rsid w:val="00E864E1"/>
    <w:rsid w:val="00E9433C"/>
    <w:rsid w:val="00EA0288"/>
    <w:rsid w:val="00EB1BB8"/>
    <w:rsid w:val="00EB2771"/>
    <w:rsid w:val="00EB281E"/>
    <w:rsid w:val="00EB4C7E"/>
    <w:rsid w:val="00EB5C55"/>
    <w:rsid w:val="00EB6D03"/>
    <w:rsid w:val="00EC274F"/>
    <w:rsid w:val="00EF2695"/>
    <w:rsid w:val="00EF591C"/>
    <w:rsid w:val="00F0048C"/>
    <w:rsid w:val="00F054D5"/>
    <w:rsid w:val="00F0631C"/>
    <w:rsid w:val="00F15C39"/>
    <w:rsid w:val="00F25C20"/>
    <w:rsid w:val="00F47F83"/>
    <w:rsid w:val="00F50FBF"/>
    <w:rsid w:val="00F52250"/>
    <w:rsid w:val="00F563B5"/>
    <w:rsid w:val="00F5722D"/>
    <w:rsid w:val="00F6158B"/>
    <w:rsid w:val="00F742C4"/>
    <w:rsid w:val="00F87A24"/>
    <w:rsid w:val="00F90AF3"/>
    <w:rsid w:val="00F95A66"/>
    <w:rsid w:val="00F962DC"/>
    <w:rsid w:val="00F97854"/>
    <w:rsid w:val="00FB20E8"/>
    <w:rsid w:val="00FB5CB0"/>
    <w:rsid w:val="00FB69EE"/>
    <w:rsid w:val="00FB6BF3"/>
    <w:rsid w:val="00FC2594"/>
    <w:rsid w:val="00FD5392"/>
    <w:rsid w:val="00FE3DB7"/>
    <w:rsid w:val="00FF3AA9"/>
    <w:rsid w:val="00FF4F52"/>
    <w:rsid w:val="00FF6D13"/>
    <w:rsid w:val="00FF6F0A"/>
    <w:rsid w:val="08B35053"/>
    <w:rsid w:val="090D56EF"/>
    <w:rsid w:val="0EB62ABC"/>
    <w:rsid w:val="10E0563D"/>
    <w:rsid w:val="13833692"/>
    <w:rsid w:val="1EB954AE"/>
    <w:rsid w:val="20061318"/>
    <w:rsid w:val="38443FA3"/>
    <w:rsid w:val="5160430F"/>
    <w:rsid w:val="57C22A3C"/>
    <w:rsid w:val="5D19681C"/>
    <w:rsid w:val="5EE66340"/>
    <w:rsid w:val="5F433794"/>
    <w:rsid w:val="677B4088"/>
    <w:rsid w:val="69CB581E"/>
    <w:rsid w:val="6DC07E08"/>
    <w:rsid w:val="78E037AF"/>
    <w:rsid w:val="794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0207-1A9B-40AB-BB82-A08B36C2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</TotalTime>
  <Pages>10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Самойлова Виктория Николаевна</cp:lastModifiedBy>
  <cp:revision>607</cp:revision>
  <cp:lastPrinted>2025-07-14T08:04:00Z</cp:lastPrinted>
  <dcterms:created xsi:type="dcterms:W3CDTF">2024-09-05T08:30:00Z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726730ADB46C41B78CBB6E443CF4069C_12</vt:lpwstr>
  </property>
</Properties>
</file>